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DAB" w:rsidRPr="00905C22" w:rsidRDefault="00FB4DAB" w:rsidP="009D0538">
      <w:pPr>
        <w:pStyle w:val="Sinespaciado"/>
        <w:spacing w:line="276" w:lineRule="auto"/>
        <w:jc w:val="right"/>
        <w:rPr>
          <w:rFonts w:asciiTheme="minorHAnsi" w:hAnsiTheme="minorHAnsi" w:cstheme="minorHAnsi"/>
          <w:lang w:val="es-SV"/>
        </w:rPr>
      </w:pPr>
      <w:r w:rsidRPr="00905C22">
        <w:rPr>
          <w:rFonts w:asciiTheme="minorHAnsi" w:hAnsiTheme="minorHAnsi" w:cstheme="minorHAnsi"/>
          <w:lang w:val="es-SV"/>
        </w:rPr>
        <w:t>REFERENCIA: SAIP_ 2020_0</w:t>
      </w:r>
      <w:r w:rsidR="00B170FE" w:rsidRPr="00905C22">
        <w:rPr>
          <w:rFonts w:asciiTheme="minorHAnsi" w:hAnsiTheme="minorHAnsi" w:cstheme="minorHAnsi"/>
          <w:lang w:val="es-SV"/>
        </w:rPr>
        <w:t>56</w:t>
      </w:r>
    </w:p>
    <w:p w:rsidR="00794C67" w:rsidRPr="00905C22" w:rsidRDefault="00794C67" w:rsidP="00905C22">
      <w:pPr>
        <w:pStyle w:val="Sinespaciado"/>
        <w:spacing w:line="276" w:lineRule="auto"/>
        <w:jc w:val="both"/>
        <w:rPr>
          <w:rFonts w:asciiTheme="minorHAnsi" w:hAnsiTheme="minorHAnsi" w:cstheme="minorHAnsi"/>
          <w:lang w:val="es-SV"/>
        </w:rPr>
      </w:pPr>
    </w:p>
    <w:p w:rsidR="00FB4DAB" w:rsidRPr="00905C22" w:rsidRDefault="00FB4DAB" w:rsidP="00905C22">
      <w:pPr>
        <w:pStyle w:val="Sinespaciado"/>
        <w:spacing w:line="276" w:lineRule="auto"/>
        <w:jc w:val="both"/>
        <w:rPr>
          <w:rFonts w:asciiTheme="minorHAnsi" w:hAnsiTheme="minorHAnsi" w:cstheme="minorHAnsi"/>
          <w:b/>
          <w:lang w:val="es-SV"/>
        </w:rPr>
      </w:pPr>
      <w:r w:rsidRPr="00905C22">
        <w:rPr>
          <w:rFonts w:asciiTheme="minorHAnsi" w:hAnsiTheme="minorHAnsi" w:cstheme="minorHAnsi"/>
          <w:b/>
          <w:lang w:val="es-SV"/>
        </w:rPr>
        <w:t>RESOLUCION FINAL DE SOLICITUD DE ACCESO A LA INFORMACION PÚBLICA</w:t>
      </w:r>
    </w:p>
    <w:p w:rsidR="00FB4DAB" w:rsidRPr="00905C22" w:rsidRDefault="00FB4DAB" w:rsidP="00905C22">
      <w:pPr>
        <w:pStyle w:val="Sinespaciado"/>
        <w:spacing w:line="276" w:lineRule="auto"/>
        <w:jc w:val="both"/>
        <w:rPr>
          <w:rFonts w:asciiTheme="minorHAnsi" w:hAnsiTheme="minorHAnsi" w:cstheme="minorHAnsi"/>
          <w:b/>
          <w:lang w:val="es-SV"/>
        </w:rPr>
      </w:pPr>
    </w:p>
    <w:p w:rsidR="00FB4DAB" w:rsidRPr="00905C22" w:rsidRDefault="00FB4DAB" w:rsidP="00905C22">
      <w:pPr>
        <w:pStyle w:val="Sinespaciado"/>
        <w:spacing w:line="276" w:lineRule="auto"/>
        <w:jc w:val="both"/>
        <w:rPr>
          <w:rFonts w:asciiTheme="minorHAnsi" w:hAnsiTheme="minorHAnsi" w:cstheme="minorHAnsi"/>
          <w:lang w:val="es-SV"/>
        </w:rPr>
      </w:pPr>
      <w:r w:rsidRPr="00905C22">
        <w:rPr>
          <w:rFonts w:asciiTheme="minorHAnsi" w:hAnsiTheme="minorHAnsi" w:cstheme="minorHAnsi"/>
          <w:b/>
          <w:lang w:val="es-SV"/>
        </w:rPr>
        <w:t>Unidad de Acceso a la Información Pública</w:t>
      </w:r>
      <w:r w:rsidRPr="00905C22">
        <w:rPr>
          <w:rFonts w:asciiTheme="minorHAnsi" w:hAnsiTheme="minorHAnsi" w:cstheme="minorHAnsi"/>
          <w:lang w:val="es-SV"/>
        </w:rPr>
        <w:t xml:space="preserve">: En la ciudad de Santa Tecla, Departamento de La Libertad, a las </w:t>
      </w:r>
      <w:r w:rsidR="009141A4" w:rsidRPr="00905C22">
        <w:rPr>
          <w:rFonts w:asciiTheme="minorHAnsi" w:hAnsiTheme="minorHAnsi" w:cstheme="minorHAnsi"/>
          <w:lang w:val="es-SV"/>
        </w:rPr>
        <w:t>quince</w:t>
      </w:r>
      <w:r w:rsidR="00956448" w:rsidRPr="00905C22">
        <w:rPr>
          <w:rFonts w:asciiTheme="minorHAnsi" w:hAnsiTheme="minorHAnsi" w:cstheme="minorHAnsi"/>
          <w:lang w:val="es-SV"/>
        </w:rPr>
        <w:t xml:space="preserve"> </w:t>
      </w:r>
      <w:r w:rsidRPr="00905C22">
        <w:rPr>
          <w:rFonts w:asciiTheme="minorHAnsi" w:hAnsiTheme="minorHAnsi" w:cstheme="minorHAnsi"/>
          <w:lang w:val="es-SV"/>
        </w:rPr>
        <w:t xml:space="preserve">horas </w:t>
      </w:r>
      <w:r w:rsidR="009C3F58" w:rsidRPr="00905C22">
        <w:rPr>
          <w:rFonts w:asciiTheme="minorHAnsi" w:hAnsiTheme="minorHAnsi" w:cstheme="minorHAnsi"/>
          <w:lang w:val="es-SV"/>
        </w:rPr>
        <w:t xml:space="preserve">y </w:t>
      </w:r>
      <w:r w:rsidR="009141A4" w:rsidRPr="00905C22">
        <w:rPr>
          <w:rFonts w:asciiTheme="minorHAnsi" w:hAnsiTheme="minorHAnsi" w:cstheme="minorHAnsi"/>
          <w:lang w:val="es-SV"/>
        </w:rPr>
        <w:t>treinta</w:t>
      </w:r>
      <w:r w:rsidR="00956448" w:rsidRPr="00905C22">
        <w:rPr>
          <w:rFonts w:asciiTheme="minorHAnsi" w:hAnsiTheme="minorHAnsi" w:cstheme="minorHAnsi"/>
          <w:lang w:val="es-SV"/>
        </w:rPr>
        <w:t xml:space="preserve"> </w:t>
      </w:r>
      <w:r w:rsidR="009C3F58" w:rsidRPr="00905C22">
        <w:rPr>
          <w:rFonts w:asciiTheme="minorHAnsi" w:hAnsiTheme="minorHAnsi" w:cstheme="minorHAnsi"/>
          <w:lang w:val="es-SV"/>
        </w:rPr>
        <w:t xml:space="preserve">minutos </w:t>
      </w:r>
      <w:r w:rsidRPr="00905C22">
        <w:rPr>
          <w:rFonts w:asciiTheme="minorHAnsi" w:hAnsiTheme="minorHAnsi" w:cstheme="minorHAnsi"/>
          <w:lang w:val="es-SV"/>
        </w:rPr>
        <w:t>del día</w:t>
      </w:r>
      <w:r w:rsidR="00794C67" w:rsidRPr="00905C22">
        <w:rPr>
          <w:rFonts w:asciiTheme="minorHAnsi" w:hAnsiTheme="minorHAnsi" w:cstheme="minorHAnsi"/>
          <w:lang w:val="es-SV"/>
        </w:rPr>
        <w:t xml:space="preserve"> </w:t>
      </w:r>
      <w:r w:rsidR="009141A4" w:rsidRPr="00905C22">
        <w:rPr>
          <w:rFonts w:asciiTheme="minorHAnsi" w:hAnsiTheme="minorHAnsi" w:cstheme="minorHAnsi"/>
          <w:lang w:val="es-SV"/>
        </w:rPr>
        <w:t>tres de jul</w:t>
      </w:r>
      <w:r w:rsidR="009E5DCE" w:rsidRPr="00905C22">
        <w:rPr>
          <w:rFonts w:asciiTheme="minorHAnsi" w:hAnsiTheme="minorHAnsi" w:cstheme="minorHAnsi"/>
          <w:lang w:val="es-SV"/>
        </w:rPr>
        <w:t xml:space="preserve">io </w:t>
      </w:r>
      <w:r w:rsidRPr="00905C22">
        <w:rPr>
          <w:rFonts w:asciiTheme="minorHAnsi" w:hAnsiTheme="minorHAnsi" w:cstheme="minorHAnsi"/>
          <w:lang w:val="es-SV"/>
        </w:rPr>
        <w:t>de dos mil veinte.</w:t>
      </w:r>
    </w:p>
    <w:p w:rsidR="00FB4DAB" w:rsidRPr="00905C22" w:rsidRDefault="00FB4DAB" w:rsidP="00905C22">
      <w:pPr>
        <w:pStyle w:val="Sinespaciado"/>
        <w:spacing w:line="276" w:lineRule="auto"/>
        <w:jc w:val="both"/>
        <w:rPr>
          <w:rFonts w:asciiTheme="minorHAnsi" w:hAnsiTheme="minorHAnsi" w:cstheme="minorHAnsi"/>
          <w:lang w:val="es-SV"/>
        </w:rPr>
      </w:pPr>
    </w:p>
    <w:p w:rsidR="00FB4DAB" w:rsidRPr="00905C22" w:rsidRDefault="00FB4DAB" w:rsidP="00905C22">
      <w:pPr>
        <w:pStyle w:val="Sinespaciado"/>
        <w:spacing w:line="276" w:lineRule="auto"/>
        <w:jc w:val="both"/>
        <w:rPr>
          <w:rFonts w:asciiTheme="minorHAnsi" w:hAnsiTheme="minorHAnsi" w:cstheme="minorHAnsi"/>
          <w:lang w:val="es-SV"/>
        </w:rPr>
      </w:pPr>
      <w:r w:rsidRPr="00905C22">
        <w:rPr>
          <w:rFonts w:asciiTheme="minorHAnsi" w:hAnsiTheme="minorHAnsi" w:cstheme="minorHAnsi"/>
          <w:lang w:val="es-SV"/>
        </w:rPr>
        <w:t xml:space="preserve">Vista y admitida la solicitud de acceso a la información pública, recibida en esta oficina el día </w:t>
      </w:r>
      <w:r w:rsidR="009141A4" w:rsidRPr="00905C22">
        <w:rPr>
          <w:rFonts w:asciiTheme="minorHAnsi" w:hAnsiTheme="minorHAnsi" w:cstheme="minorHAnsi"/>
          <w:lang w:val="es-SV"/>
        </w:rPr>
        <w:t>diecinueve</w:t>
      </w:r>
      <w:r w:rsidR="009E5DCE" w:rsidRPr="00905C22">
        <w:rPr>
          <w:rFonts w:asciiTheme="minorHAnsi" w:hAnsiTheme="minorHAnsi" w:cstheme="minorHAnsi"/>
          <w:lang w:val="es-SV"/>
        </w:rPr>
        <w:t xml:space="preserve"> </w:t>
      </w:r>
      <w:r w:rsidR="00956448" w:rsidRPr="00905C22">
        <w:rPr>
          <w:rFonts w:asciiTheme="minorHAnsi" w:hAnsiTheme="minorHAnsi" w:cstheme="minorHAnsi"/>
          <w:lang w:val="es-SV"/>
        </w:rPr>
        <w:t xml:space="preserve">de </w:t>
      </w:r>
      <w:r w:rsidR="009E5DCE" w:rsidRPr="00905C22">
        <w:rPr>
          <w:rFonts w:asciiTheme="minorHAnsi" w:hAnsiTheme="minorHAnsi" w:cstheme="minorHAnsi"/>
          <w:lang w:val="es-SV"/>
        </w:rPr>
        <w:t xml:space="preserve">junio </w:t>
      </w:r>
      <w:r w:rsidR="00956448" w:rsidRPr="00905C22">
        <w:rPr>
          <w:rFonts w:asciiTheme="minorHAnsi" w:hAnsiTheme="minorHAnsi" w:cstheme="minorHAnsi"/>
          <w:lang w:val="es-SV"/>
        </w:rPr>
        <w:t>del presente año</w:t>
      </w:r>
      <w:r w:rsidRPr="00905C22">
        <w:rPr>
          <w:rFonts w:asciiTheme="minorHAnsi" w:hAnsiTheme="minorHAnsi" w:cstheme="minorHAnsi"/>
          <w:lang w:val="es-SV"/>
        </w:rPr>
        <w:t>; correspondiente al expediente referencia SAIP_ 2020_0</w:t>
      </w:r>
      <w:r w:rsidR="009141A4" w:rsidRPr="00905C22">
        <w:rPr>
          <w:rFonts w:asciiTheme="minorHAnsi" w:hAnsiTheme="minorHAnsi" w:cstheme="minorHAnsi"/>
          <w:lang w:val="es-SV"/>
        </w:rPr>
        <w:t>56</w:t>
      </w:r>
      <w:r w:rsidRPr="00905C22">
        <w:rPr>
          <w:rFonts w:asciiTheme="minorHAnsi" w:hAnsiTheme="minorHAnsi" w:cstheme="minorHAnsi"/>
          <w:lang w:val="es-SV"/>
        </w:rPr>
        <w:t xml:space="preserve">, mediante la cual requiere se le entregue la siguiente información: </w:t>
      </w:r>
    </w:p>
    <w:p w:rsidR="00DB7786" w:rsidRPr="00905C22" w:rsidRDefault="00DB7786" w:rsidP="00905C22">
      <w:pPr>
        <w:pStyle w:val="Sinespaciado"/>
        <w:spacing w:line="276" w:lineRule="auto"/>
        <w:jc w:val="both"/>
        <w:rPr>
          <w:rFonts w:asciiTheme="minorHAnsi" w:hAnsiTheme="minorHAnsi" w:cstheme="minorHAnsi"/>
          <w:lang w:val="es-SV"/>
        </w:rPr>
      </w:pPr>
    </w:p>
    <w:p w:rsidR="009141A4" w:rsidRPr="00905C22" w:rsidRDefault="0096172F" w:rsidP="00905C22">
      <w:pPr>
        <w:spacing w:after="0"/>
        <w:jc w:val="both"/>
        <w:rPr>
          <w:rFonts w:eastAsia="Calibri" w:cstheme="minorHAnsi"/>
          <w:b/>
          <w:i/>
        </w:rPr>
      </w:pPr>
      <w:r>
        <w:rPr>
          <w:rFonts w:eastAsia="Calibri" w:cstheme="minorHAnsi"/>
          <w:b/>
          <w:i/>
        </w:rPr>
        <w:t>“</w:t>
      </w:r>
      <w:bookmarkStart w:id="0" w:name="_GoBack"/>
      <w:bookmarkEnd w:id="0"/>
      <w:r w:rsidR="009141A4" w:rsidRPr="00905C22">
        <w:rPr>
          <w:rFonts w:eastAsia="Calibri" w:cstheme="minorHAnsi"/>
          <w:b/>
          <w:i/>
        </w:rPr>
        <w:t>Requisitos para solicitar la inscripción e importación de materia prima para la industria farmacéutica.</w:t>
      </w:r>
    </w:p>
    <w:p w:rsidR="009141A4" w:rsidRPr="00905C22" w:rsidRDefault="009141A4" w:rsidP="009D0538">
      <w:pPr>
        <w:spacing w:after="0"/>
        <w:ind w:left="426" w:hanging="426"/>
        <w:jc w:val="both"/>
        <w:rPr>
          <w:rFonts w:eastAsia="Calibri" w:cstheme="minorHAnsi"/>
          <w:b/>
          <w:i/>
        </w:rPr>
      </w:pPr>
      <w:r w:rsidRPr="00905C22">
        <w:rPr>
          <w:rFonts w:eastAsia="Calibri" w:cstheme="minorHAnsi"/>
          <w:b/>
          <w:i/>
        </w:rPr>
        <w:t>b-</w:t>
      </w:r>
      <w:r w:rsidRPr="00905C22">
        <w:rPr>
          <w:rFonts w:eastAsia="Calibri" w:cstheme="minorHAnsi"/>
          <w:b/>
          <w:i/>
        </w:rPr>
        <w:tab/>
        <w:t xml:space="preserve">Aclaración en relación a las nuevas disposiciones de la DNM en los siguientes puntos: </w:t>
      </w:r>
    </w:p>
    <w:p w:rsidR="009141A4" w:rsidRPr="00905C22" w:rsidRDefault="009141A4" w:rsidP="009D0538">
      <w:pPr>
        <w:spacing w:after="0"/>
        <w:ind w:left="426" w:hanging="426"/>
        <w:jc w:val="both"/>
        <w:rPr>
          <w:rFonts w:eastAsia="Calibri" w:cstheme="minorHAnsi"/>
          <w:b/>
          <w:i/>
        </w:rPr>
      </w:pPr>
      <w:r w:rsidRPr="00905C22">
        <w:rPr>
          <w:rFonts w:eastAsia="Calibri" w:cstheme="minorHAnsi"/>
          <w:b/>
          <w:i/>
        </w:rPr>
        <w:t>1-</w:t>
      </w:r>
      <w:r w:rsidRPr="00905C22">
        <w:rPr>
          <w:rFonts w:eastAsia="Calibri" w:cstheme="minorHAnsi"/>
          <w:b/>
          <w:i/>
        </w:rPr>
        <w:tab/>
        <w:t>Según el video informativo vigente para el día 19/06/2020 la materia prima, entra entre los productos químicos y es competencia de la DNM</w:t>
      </w:r>
    </w:p>
    <w:p w:rsidR="009141A4" w:rsidRPr="00905C22" w:rsidRDefault="009141A4" w:rsidP="009D0538">
      <w:pPr>
        <w:spacing w:after="0"/>
        <w:ind w:left="426" w:hanging="426"/>
        <w:jc w:val="both"/>
        <w:rPr>
          <w:rFonts w:eastAsia="Calibri" w:cstheme="minorHAnsi"/>
          <w:b/>
          <w:i/>
        </w:rPr>
      </w:pPr>
      <w:r w:rsidRPr="00905C22">
        <w:rPr>
          <w:rFonts w:eastAsia="Calibri" w:cstheme="minorHAnsi"/>
          <w:b/>
          <w:i/>
        </w:rPr>
        <w:t>2-</w:t>
      </w:r>
      <w:r w:rsidRPr="00905C22">
        <w:rPr>
          <w:rFonts w:eastAsia="Calibri" w:cstheme="minorHAnsi"/>
          <w:b/>
          <w:i/>
        </w:rPr>
        <w:tab/>
        <w:t>Según observaciones de tramite No. 20002562 por la unidad de estupefacientes, debo abocarme a la Unidad de Establecimientos para solicitar la importación de materia prima de la industria farmacéutica.</w:t>
      </w:r>
    </w:p>
    <w:p w:rsidR="009141A4" w:rsidRPr="00905C22" w:rsidRDefault="009141A4" w:rsidP="009D0538">
      <w:pPr>
        <w:spacing w:after="0"/>
        <w:ind w:left="426" w:hanging="426"/>
        <w:jc w:val="both"/>
        <w:rPr>
          <w:rFonts w:eastAsia="Calibri" w:cstheme="minorHAnsi"/>
          <w:b/>
          <w:i/>
        </w:rPr>
      </w:pPr>
      <w:r w:rsidRPr="00905C22">
        <w:rPr>
          <w:rFonts w:eastAsia="Calibri" w:cstheme="minorHAnsi"/>
          <w:b/>
          <w:i/>
        </w:rPr>
        <w:t>3-</w:t>
      </w:r>
      <w:r w:rsidRPr="00905C22">
        <w:rPr>
          <w:rFonts w:eastAsia="Calibri" w:cstheme="minorHAnsi"/>
          <w:b/>
          <w:i/>
        </w:rPr>
        <w:tab/>
        <w:t xml:space="preserve"> Sin embargo, según observación de la Unidad de Poderes y Establecimiento “entre la clasificación de los productos por esta Autoridad Reguladora (DNM), no se encuentra la materia prima”</w:t>
      </w:r>
    </w:p>
    <w:p w:rsidR="00197D80" w:rsidRPr="00905C22" w:rsidRDefault="009141A4" w:rsidP="00905C22">
      <w:pPr>
        <w:spacing w:after="0"/>
        <w:jc w:val="both"/>
        <w:rPr>
          <w:rFonts w:eastAsia="Calibri" w:cstheme="minorHAnsi"/>
          <w:b/>
          <w:i/>
        </w:rPr>
      </w:pPr>
      <w:r w:rsidRPr="00905C22">
        <w:rPr>
          <w:rFonts w:eastAsia="Calibri" w:cstheme="minorHAnsi"/>
          <w:b/>
          <w:i/>
        </w:rPr>
        <w:t xml:space="preserve">¿La materia prima es competencia de la DNM? Y si así fuera el caso, ¿Cuáles son los requisitos que debo cumplir para la importación de materia prima </w:t>
      </w:r>
      <w:r w:rsidRPr="00905C22">
        <w:rPr>
          <w:rFonts w:eastAsia="Calibri" w:cstheme="minorHAnsi"/>
          <w:b/>
          <w:i/>
        </w:rPr>
        <w:t>para la industria farmacéutica?</w:t>
      </w:r>
      <w:r w:rsidR="00197D80" w:rsidRPr="00905C22">
        <w:rPr>
          <w:rFonts w:eastAsia="Calibri" w:cstheme="minorHAnsi"/>
          <w:b/>
          <w:i/>
        </w:rPr>
        <w:t>”</w:t>
      </w:r>
    </w:p>
    <w:p w:rsidR="00F607A6" w:rsidRPr="00905C22" w:rsidRDefault="00F607A6" w:rsidP="00905C22">
      <w:pPr>
        <w:spacing w:after="0"/>
        <w:ind w:left="142"/>
        <w:jc w:val="both"/>
        <w:rPr>
          <w:rFonts w:eastAsia="Calibri" w:cstheme="minorHAnsi"/>
          <w:b/>
          <w:i/>
          <w:lang w:val="en-US"/>
        </w:rPr>
      </w:pPr>
    </w:p>
    <w:p w:rsidR="00FB4DAB" w:rsidRPr="00905C22" w:rsidRDefault="009141A4" w:rsidP="00905C22">
      <w:pPr>
        <w:pStyle w:val="Sinespaciado"/>
        <w:spacing w:line="276" w:lineRule="auto"/>
        <w:jc w:val="both"/>
        <w:rPr>
          <w:rFonts w:asciiTheme="minorHAnsi" w:hAnsiTheme="minorHAnsi" w:cstheme="minorHAnsi"/>
          <w:lang w:val="es-SV"/>
        </w:rPr>
      </w:pPr>
      <w:r w:rsidRPr="00905C22">
        <w:rPr>
          <w:rFonts w:asciiTheme="minorHAnsi" w:hAnsiTheme="minorHAnsi" w:cstheme="minorHAnsi"/>
          <w:b/>
          <w:lang w:val="es-SV"/>
        </w:rPr>
        <w:t>EL SUSCRITO</w:t>
      </w:r>
      <w:r w:rsidR="00FB4DAB" w:rsidRPr="00905C22">
        <w:rPr>
          <w:rFonts w:asciiTheme="minorHAnsi" w:hAnsiTheme="minorHAnsi" w:cstheme="minorHAnsi"/>
          <w:b/>
          <w:lang w:val="es-SV"/>
        </w:rPr>
        <w:t xml:space="preserve"> OFICIAL DE INFORMACIÓN</w:t>
      </w:r>
      <w:r w:rsidRPr="00905C22">
        <w:rPr>
          <w:rFonts w:asciiTheme="minorHAnsi" w:hAnsiTheme="minorHAnsi" w:cstheme="minorHAnsi"/>
          <w:b/>
          <w:lang w:val="es-SV"/>
        </w:rPr>
        <w:t xml:space="preserve"> INTERINO</w:t>
      </w:r>
      <w:r w:rsidR="00FB4DAB" w:rsidRPr="00905C22">
        <w:rPr>
          <w:rFonts w:asciiTheme="minorHAnsi" w:hAnsiTheme="minorHAnsi" w:cstheme="minorHAnsi"/>
          <w:b/>
          <w:lang w:val="es-SV"/>
        </w:rPr>
        <w:t>, CONSIDERANDO QUE</w:t>
      </w:r>
      <w:r w:rsidR="00FB4DAB" w:rsidRPr="00905C22">
        <w:rPr>
          <w:rFonts w:asciiTheme="minorHAnsi" w:hAnsiTheme="minorHAnsi" w:cstheme="minorHAnsi"/>
          <w:lang w:val="es-SV"/>
        </w:rPr>
        <w:t>:</w:t>
      </w:r>
    </w:p>
    <w:p w:rsidR="00956448" w:rsidRPr="00905C22" w:rsidRDefault="00956448" w:rsidP="00905C22">
      <w:pPr>
        <w:pStyle w:val="Sinespaciado"/>
        <w:spacing w:line="276" w:lineRule="auto"/>
        <w:jc w:val="both"/>
        <w:rPr>
          <w:rFonts w:asciiTheme="minorHAnsi" w:hAnsiTheme="minorHAnsi" w:cstheme="minorHAnsi"/>
          <w:lang w:val="es-SV"/>
        </w:rPr>
      </w:pPr>
    </w:p>
    <w:p w:rsidR="00FB4DAB" w:rsidRPr="00905C22" w:rsidRDefault="00FB4DAB" w:rsidP="00905C22">
      <w:pPr>
        <w:pStyle w:val="Sinespaciado"/>
        <w:numPr>
          <w:ilvl w:val="0"/>
          <w:numId w:val="15"/>
        </w:numPr>
        <w:spacing w:line="276" w:lineRule="auto"/>
        <w:ind w:left="709" w:hanging="425"/>
        <w:jc w:val="both"/>
        <w:rPr>
          <w:rFonts w:asciiTheme="minorHAnsi" w:hAnsiTheme="minorHAnsi" w:cstheme="minorHAnsi"/>
          <w:lang w:val="es-SV"/>
        </w:rPr>
      </w:pPr>
      <w:r w:rsidRPr="00905C22">
        <w:rPr>
          <w:rFonts w:asciiTheme="minorHAnsi" w:hAnsiTheme="minorHAnsi" w:cstheme="minorHAnsi"/>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FB4DAB" w:rsidRPr="00905C22" w:rsidRDefault="00FB4DAB" w:rsidP="00905C22">
      <w:pPr>
        <w:pStyle w:val="Sinespaciado"/>
        <w:spacing w:line="276" w:lineRule="auto"/>
        <w:ind w:left="709"/>
        <w:jc w:val="both"/>
        <w:rPr>
          <w:rFonts w:asciiTheme="minorHAnsi" w:hAnsiTheme="minorHAnsi" w:cstheme="minorHAnsi"/>
          <w:lang w:val="es-SV"/>
        </w:rPr>
      </w:pPr>
    </w:p>
    <w:p w:rsidR="00956448" w:rsidRPr="00905C22" w:rsidRDefault="00956448" w:rsidP="00905C22">
      <w:pPr>
        <w:pStyle w:val="Sinespaciado"/>
        <w:numPr>
          <w:ilvl w:val="0"/>
          <w:numId w:val="15"/>
        </w:numPr>
        <w:spacing w:line="276" w:lineRule="auto"/>
        <w:ind w:left="709" w:hanging="425"/>
        <w:jc w:val="both"/>
        <w:rPr>
          <w:rFonts w:asciiTheme="minorHAnsi" w:hAnsiTheme="minorHAnsi" w:cstheme="minorHAnsi"/>
          <w:lang w:val="es-SV"/>
        </w:rPr>
      </w:pPr>
      <w:r w:rsidRPr="00905C22">
        <w:rPr>
          <w:rFonts w:asciiTheme="minorHAnsi" w:hAnsiTheme="minorHAnsi" w:cstheme="minorHAnsi"/>
          <w:lang w:val="es-SV"/>
        </w:rPr>
        <w:t xml:space="preserve">Que mediante Decreto Legislativo N°1008, de fecha 22 de febrero de 2012, publicado en el Diario Oficial N°43, tomo 394, de fecha 12 de marzo de 2012, se crea la Dirección Nacional de </w:t>
      </w:r>
      <w:r w:rsidRPr="00905C22">
        <w:rPr>
          <w:rFonts w:asciiTheme="minorHAnsi" w:hAnsiTheme="minorHAnsi" w:cstheme="minorHAnsi"/>
          <w:lang w:val="es-SV"/>
        </w:rPr>
        <w:lastRenderedPageBreak/>
        <w:t xml:space="preserve">Medicamentos, y de conformidad al artículo 29 de la misma, toda persona natural o jurídica podrá fabricar, importar, exportar, distribuir, comercializar, almacenar, transportar, dispensar, prescribir, experimentar o promocionar medicamentos, materias primas o insumos médicos, previa autorización de esta sede Administrativa. </w:t>
      </w:r>
    </w:p>
    <w:p w:rsidR="00FB4DAB" w:rsidRPr="00905C22" w:rsidRDefault="00FB4DAB" w:rsidP="00905C22">
      <w:pPr>
        <w:pStyle w:val="Sinespaciado"/>
        <w:spacing w:line="276" w:lineRule="auto"/>
        <w:jc w:val="both"/>
        <w:rPr>
          <w:rFonts w:asciiTheme="minorHAnsi" w:hAnsiTheme="minorHAnsi" w:cstheme="minorHAnsi"/>
          <w:lang w:val="es-SV"/>
        </w:rPr>
      </w:pPr>
    </w:p>
    <w:p w:rsidR="00FB4DAB" w:rsidRPr="00905C22" w:rsidRDefault="00FB4DAB" w:rsidP="00905C22">
      <w:pPr>
        <w:pStyle w:val="Sinespaciado"/>
        <w:numPr>
          <w:ilvl w:val="0"/>
          <w:numId w:val="15"/>
        </w:numPr>
        <w:spacing w:line="276" w:lineRule="auto"/>
        <w:ind w:left="709" w:hanging="425"/>
        <w:jc w:val="both"/>
        <w:rPr>
          <w:rFonts w:asciiTheme="minorHAnsi" w:hAnsiTheme="minorHAnsi" w:cstheme="minorHAnsi"/>
          <w:lang w:val="es-SV"/>
        </w:rPr>
      </w:pPr>
      <w:r w:rsidRPr="00905C22">
        <w:rPr>
          <w:rFonts w:asciiTheme="minorHAnsi" w:hAnsiTheme="minorHAnsi" w:cstheme="minorHAnsi"/>
          <w:lang w:val="es-SV"/>
        </w:rPr>
        <w:t>El artículo 50 literales d) i) y j) de la LAIP establece dentro de las atribuciones del Oficial de Información, la de 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FB4DAB" w:rsidRPr="00905C22" w:rsidRDefault="00FB4DAB" w:rsidP="00905C22">
      <w:pPr>
        <w:pStyle w:val="Sinespaciado"/>
        <w:spacing w:line="276" w:lineRule="auto"/>
        <w:ind w:left="709"/>
        <w:jc w:val="both"/>
        <w:rPr>
          <w:rFonts w:asciiTheme="minorHAnsi" w:hAnsiTheme="minorHAnsi" w:cstheme="minorHAnsi"/>
          <w:lang w:val="es-SV"/>
        </w:rPr>
      </w:pPr>
    </w:p>
    <w:p w:rsidR="00FB4DAB" w:rsidRPr="00905C22" w:rsidRDefault="00FB4DAB" w:rsidP="00905C22">
      <w:pPr>
        <w:pStyle w:val="Sinespaciado"/>
        <w:numPr>
          <w:ilvl w:val="0"/>
          <w:numId w:val="15"/>
        </w:numPr>
        <w:spacing w:line="276" w:lineRule="auto"/>
        <w:ind w:left="709" w:hanging="425"/>
        <w:jc w:val="both"/>
        <w:rPr>
          <w:rFonts w:asciiTheme="minorHAnsi" w:hAnsiTheme="minorHAnsi" w:cstheme="minorHAnsi"/>
          <w:lang w:val="es-SV"/>
        </w:rPr>
      </w:pPr>
      <w:r w:rsidRPr="00905C22">
        <w:rPr>
          <w:rFonts w:asciiTheme="minorHAnsi" w:eastAsia="Times New Roman" w:hAnsiTheme="minorHAnsi" w:cstheme="minorHAnsi"/>
          <w:noProof/>
          <w:lang w:val="es-ES" w:eastAsia="es-SV"/>
        </w:rPr>
        <w:t xml:space="preserve">El </w:t>
      </w:r>
      <w:r w:rsidRPr="00905C22">
        <w:rPr>
          <w:rFonts w:asciiTheme="minorHAnsi" w:hAnsiTheme="minorHAnsi" w:cstheme="minorHAnsi"/>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r w:rsidR="00290027" w:rsidRPr="00905C22">
        <w:rPr>
          <w:rFonts w:asciiTheme="minorHAnsi" w:hAnsiTheme="minorHAnsi" w:cstheme="minorHAnsi"/>
          <w:lang w:val="es-SV"/>
        </w:rPr>
        <w:t>.</w:t>
      </w:r>
    </w:p>
    <w:p w:rsidR="00290027" w:rsidRPr="00905C22" w:rsidRDefault="00290027" w:rsidP="00905C22">
      <w:pPr>
        <w:pStyle w:val="Prrafodelista"/>
        <w:jc w:val="both"/>
        <w:rPr>
          <w:rFonts w:cstheme="minorHAnsi"/>
        </w:rPr>
      </w:pPr>
    </w:p>
    <w:p w:rsidR="00290027" w:rsidRPr="00905C22" w:rsidRDefault="00290027" w:rsidP="00905C22">
      <w:pPr>
        <w:pStyle w:val="Sinespaciado"/>
        <w:numPr>
          <w:ilvl w:val="0"/>
          <w:numId w:val="15"/>
        </w:numPr>
        <w:spacing w:line="276" w:lineRule="auto"/>
        <w:ind w:left="709" w:hanging="425"/>
        <w:jc w:val="both"/>
        <w:rPr>
          <w:rFonts w:asciiTheme="minorHAnsi" w:hAnsiTheme="minorHAnsi" w:cstheme="minorHAnsi"/>
          <w:lang w:val="es-SV"/>
        </w:rPr>
      </w:pPr>
      <w:r w:rsidRPr="00905C22">
        <w:rPr>
          <w:rFonts w:asciiTheme="minorHAnsi" w:hAnsiTheme="minorHAnsi" w:cstheme="minorHAnsi"/>
          <w:lang w:val="es-SV"/>
        </w:rPr>
        <w:t xml:space="preserve">El artículo 62 LAIP establece que en caso la información solicitada por la persona ya esté disponible al público (entre otros medios) en archivos por internet, se le hará saber por escrito la fuente, el lugar y la forma en que puede consultar, reproducir o adquirir dicha información, así como el artículo 10 numeral 18 LAIP establece que las autorizaciones otorgadas por los entes obligados es oficiosa y debe estar disponible al público sin que medie solicitud de información; para el presente caso, el enlace en donde encontrara la información es el siguiente: </w:t>
      </w:r>
      <w:hyperlink r:id="rId8" w:history="1">
        <w:r w:rsidRPr="00905C22">
          <w:rPr>
            <w:rStyle w:val="Hipervnculo"/>
            <w:rFonts w:asciiTheme="minorHAnsi" w:hAnsiTheme="minorHAnsi" w:cstheme="minorHAnsi"/>
            <w:color w:val="000000" w:themeColor="text1"/>
            <w:lang w:val="es-SV"/>
          </w:rPr>
          <w:t>https://www.medicamentos.gob.sv/index.php/es/servicios-m/en-linea/expediente-electronico</w:t>
        </w:r>
      </w:hyperlink>
      <w:r w:rsidRPr="00905C22">
        <w:rPr>
          <w:rFonts w:asciiTheme="minorHAnsi" w:hAnsiTheme="minorHAnsi" w:cstheme="minorHAnsi"/>
          <w:color w:val="000000" w:themeColor="text1"/>
          <w:lang w:val="es-SV"/>
        </w:rPr>
        <w:t>.</w:t>
      </w:r>
    </w:p>
    <w:p w:rsidR="00956448" w:rsidRPr="00905C22" w:rsidRDefault="00956448" w:rsidP="00905C22">
      <w:pPr>
        <w:pStyle w:val="Sinespaciado"/>
        <w:spacing w:line="276" w:lineRule="auto"/>
        <w:ind w:left="709"/>
        <w:jc w:val="both"/>
        <w:rPr>
          <w:rFonts w:asciiTheme="minorHAnsi" w:hAnsiTheme="minorHAnsi" w:cstheme="minorHAnsi"/>
          <w:lang w:val="es-SV"/>
        </w:rPr>
      </w:pPr>
    </w:p>
    <w:p w:rsidR="00F91340" w:rsidRPr="00905C22" w:rsidRDefault="00F91340" w:rsidP="00905C22">
      <w:pPr>
        <w:pStyle w:val="Sinespaciado"/>
        <w:spacing w:line="276" w:lineRule="auto"/>
        <w:jc w:val="both"/>
        <w:rPr>
          <w:rFonts w:asciiTheme="minorHAnsi" w:hAnsiTheme="minorHAnsi" w:cstheme="minorHAnsi"/>
          <w:lang w:val="es-SV"/>
        </w:rPr>
      </w:pPr>
    </w:p>
    <w:p w:rsidR="00FB4DAB" w:rsidRPr="00905C22" w:rsidRDefault="00FB4DAB" w:rsidP="00905C22">
      <w:pPr>
        <w:pStyle w:val="Sinespaciado"/>
        <w:spacing w:line="276" w:lineRule="auto"/>
        <w:jc w:val="both"/>
        <w:rPr>
          <w:rFonts w:asciiTheme="minorHAnsi" w:hAnsiTheme="minorHAnsi" w:cstheme="minorHAnsi"/>
          <w:lang w:val="es-SV"/>
        </w:rPr>
      </w:pPr>
      <w:r w:rsidRPr="00905C22">
        <w:rPr>
          <w:rFonts w:asciiTheme="minorHAnsi" w:eastAsia="Times New Roman" w:hAnsiTheme="minorHAnsi" w:cstheme="minorHAnsi"/>
          <w:noProof/>
          <w:lang w:val="es-ES" w:eastAsia="es-SV"/>
        </w:rPr>
        <w:t>Con base a los considerandos</w:t>
      </w:r>
      <w:r w:rsidRPr="00905C22">
        <w:rPr>
          <w:rFonts w:asciiTheme="minorHAnsi" w:hAnsiTheme="minorHAnsi" w:cstheme="minorHAnsi"/>
          <w:lang w:val="es-SV"/>
        </w:rPr>
        <w:t xml:space="preserve"> se transmit</w:t>
      </w:r>
      <w:r w:rsidR="0021699E" w:rsidRPr="00905C22">
        <w:rPr>
          <w:rFonts w:asciiTheme="minorHAnsi" w:hAnsiTheme="minorHAnsi" w:cstheme="minorHAnsi"/>
          <w:lang w:val="es-SV"/>
        </w:rPr>
        <w:t>ió el requerimiento realizado bajo la referencia</w:t>
      </w:r>
      <w:r w:rsidRPr="00905C22">
        <w:rPr>
          <w:rFonts w:asciiTheme="minorHAnsi" w:hAnsiTheme="minorHAnsi" w:cstheme="minorHAnsi"/>
          <w:lang w:val="es-SV"/>
        </w:rPr>
        <w:t xml:space="preserve"> SAIP_ 2020_0</w:t>
      </w:r>
      <w:r w:rsidR="009141A4" w:rsidRPr="00905C22">
        <w:rPr>
          <w:rFonts w:asciiTheme="minorHAnsi" w:hAnsiTheme="minorHAnsi" w:cstheme="minorHAnsi"/>
          <w:lang w:val="es-SV"/>
        </w:rPr>
        <w:t>56</w:t>
      </w:r>
      <w:r w:rsidR="00197D80" w:rsidRPr="00905C22">
        <w:rPr>
          <w:rFonts w:asciiTheme="minorHAnsi" w:hAnsiTheme="minorHAnsi" w:cstheme="minorHAnsi"/>
          <w:lang w:val="es-SV"/>
        </w:rPr>
        <w:t xml:space="preserve">, a la </w:t>
      </w:r>
      <w:r w:rsidR="009141A4" w:rsidRPr="00905C22">
        <w:rPr>
          <w:rFonts w:asciiTheme="minorHAnsi" w:hAnsiTheme="minorHAnsi" w:cstheme="minorHAnsi"/>
          <w:lang w:val="es-SV"/>
        </w:rPr>
        <w:t>Unidad de Estupef</w:t>
      </w:r>
      <w:r w:rsidR="0096172F">
        <w:rPr>
          <w:rFonts w:asciiTheme="minorHAnsi" w:hAnsiTheme="minorHAnsi" w:cstheme="minorHAnsi"/>
          <w:lang w:val="es-SV"/>
        </w:rPr>
        <w:t>aciente y a la U</w:t>
      </w:r>
      <w:r w:rsidR="009141A4" w:rsidRPr="00905C22">
        <w:rPr>
          <w:rFonts w:asciiTheme="minorHAnsi" w:hAnsiTheme="minorHAnsi" w:cstheme="minorHAnsi"/>
          <w:lang w:val="es-SV"/>
        </w:rPr>
        <w:t>nidad de Registro de Establecimientos y Poderes, quienes informaron lo siguiente</w:t>
      </w:r>
      <w:r w:rsidRPr="00905C22">
        <w:rPr>
          <w:rFonts w:asciiTheme="minorHAnsi" w:hAnsiTheme="minorHAnsi" w:cstheme="minorHAnsi"/>
          <w:lang w:val="es-SV"/>
        </w:rPr>
        <w:t xml:space="preserve">: </w:t>
      </w:r>
    </w:p>
    <w:p w:rsidR="006F5648" w:rsidRPr="00905C22" w:rsidRDefault="006F5648" w:rsidP="00905C22">
      <w:pPr>
        <w:pStyle w:val="Sinespaciado"/>
        <w:spacing w:line="276" w:lineRule="auto"/>
        <w:jc w:val="both"/>
        <w:rPr>
          <w:rFonts w:asciiTheme="minorHAnsi" w:hAnsiTheme="minorHAnsi" w:cstheme="minorHAnsi"/>
          <w:lang w:val="es-SV"/>
        </w:rPr>
      </w:pPr>
    </w:p>
    <w:p w:rsidR="00FB4DAB" w:rsidRPr="00905C22" w:rsidRDefault="00FB4DAB" w:rsidP="00905C22">
      <w:pPr>
        <w:pStyle w:val="Sinespaciado"/>
        <w:spacing w:line="276" w:lineRule="auto"/>
        <w:jc w:val="both"/>
        <w:rPr>
          <w:rFonts w:asciiTheme="minorHAnsi" w:hAnsiTheme="minorHAnsi" w:cstheme="minorHAnsi"/>
          <w:b/>
          <w:lang w:val="es-SV"/>
        </w:rPr>
      </w:pPr>
      <w:r w:rsidRPr="00905C22">
        <w:rPr>
          <w:rFonts w:asciiTheme="minorHAnsi" w:hAnsiTheme="minorHAnsi" w:cstheme="minorHAnsi"/>
          <w:b/>
          <w:lang w:val="es-SV"/>
        </w:rPr>
        <w:t>“”””””””””””””””””””””””””””””””””””””””””””””””””””””””””””””””””””””””””””””””””””””””””””””””””””””””””””</w:t>
      </w:r>
    </w:p>
    <w:p w:rsidR="009141A4" w:rsidRPr="00905C22" w:rsidRDefault="009141A4" w:rsidP="009D0538">
      <w:pPr>
        <w:pStyle w:val="Sinespaciado"/>
        <w:jc w:val="both"/>
        <w:rPr>
          <w:rFonts w:asciiTheme="minorHAnsi" w:hAnsiTheme="minorHAnsi" w:cstheme="minorHAnsi"/>
          <w:b/>
          <w:noProof/>
          <w:lang w:eastAsia="es-SV"/>
        </w:rPr>
      </w:pPr>
      <w:r w:rsidRPr="00905C22">
        <w:rPr>
          <w:rFonts w:asciiTheme="minorHAnsi" w:hAnsiTheme="minorHAnsi" w:cstheme="minorHAnsi"/>
          <w:b/>
          <w:noProof/>
          <w:lang w:eastAsia="es-SV"/>
        </w:rPr>
        <w:t>No UREP/40-2020</w:t>
      </w:r>
    </w:p>
    <w:p w:rsidR="009141A4" w:rsidRPr="00905C22" w:rsidRDefault="009141A4" w:rsidP="009D0538">
      <w:pPr>
        <w:pStyle w:val="Sinespaciado"/>
        <w:jc w:val="both"/>
        <w:rPr>
          <w:rFonts w:asciiTheme="minorHAnsi" w:hAnsiTheme="minorHAnsi" w:cstheme="minorHAnsi"/>
          <w:b/>
        </w:rPr>
      </w:pPr>
      <w:proofErr w:type="spellStart"/>
      <w:r w:rsidRPr="00905C22">
        <w:rPr>
          <w:rFonts w:asciiTheme="minorHAnsi" w:hAnsiTheme="minorHAnsi" w:cstheme="minorHAnsi"/>
          <w:b/>
        </w:rPr>
        <w:t>Unidad</w:t>
      </w:r>
      <w:proofErr w:type="spellEnd"/>
      <w:r w:rsidRPr="00905C22">
        <w:rPr>
          <w:rFonts w:asciiTheme="minorHAnsi" w:hAnsiTheme="minorHAnsi" w:cstheme="minorHAnsi"/>
          <w:b/>
        </w:rPr>
        <w:t xml:space="preserve"> de </w:t>
      </w:r>
      <w:proofErr w:type="spellStart"/>
      <w:r w:rsidRPr="00905C22">
        <w:rPr>
          <w:rFonts w:asciiTheme="minorHAnsi" w:hAnsiTheme="minorHAnsi" w:cstheme="minorHAnsi"/>
          <w:b/>
        </w:rPr>
        <w:t>Registro</w:t>
      </w:r>
      <w:proofErr w:type="spellEnd"/>
      <w:r w:rsidRPr="00905C22">
        <w:rPr>
          <w:rFonts w:asciiTheme="minorHAnsi" w:hAnsiTheme="minorHAnsi" w:cstheme="minorHAnsi"/>
          <w:b/>
        </w:rPr>
        <w:t xml:space="preserve"> de </w:t>
      </w:r>
      <w:proofErr w:type="spellStart"/>
      <w:r w:rsidRPr="00905C22">
        <w:rPr>
          <w:rFonts w:asciiTheme="minorHAnsi" w:hAnsiTheme="minorHAnsi" w:cstheme="minorHAnsi"/>
          <w:b/>
        </w:rPr>
        <w:t>Establecimientos</w:t>
      </w:r>
      <w:proofErr w:type="spellEnd"/>
      <w:r w:rsidRPr="00905C22">
        <w:rPr>
          <w:rFonts w:asciiTheme="minorHAnsi" w:hAnsiTheme="minorHAnsi" w:cstheme="minorHAnsi"/>
          <w:b/>
        </w:rPr>
        <w:t xml:space="preserve"> y </w:t>
      </w:r>
      <w:proofErr w:type="spellStart"/>
      <w:r w:rsidRPr="00905C22">
        <w:rPr>
          <w:rFonts w:asciiTheme="minorHAnsi" w:hAnsiTheme="minorHAnsi" w:cstheme="minorHAnsi"/>
          <w:b/>
        </w:rPr>
        <w:t>Poderes</w:t>
      </w:r>
      <w:proofErr w:type="spellEnd"/>
    </w:p>
    <w:p w:rsidR="009141A4" w:rsidRPr="00905C22" w:rsidRDefault="009141A4" w:rsidP="00905C22">
      <w:pPr>
        <w:pStyle w:val="Sinespaciado"/>
        <w:spacing w:line="276" w:lineRule="auto"/>
        <w:jc w:val="both"/>
        <w:rPr>
          <w:rFonts w:asciiTheme="minorHAnsi" w:hAnsiTheme="minorHAnsi" w:cstheme="minorHAnsi"/>
        </w:rPr>
      </w:pPr>
    </w:p>
    <w:p w:rsidR="009141A4" w:rsidRPr="00905C22" w:rsidRDefault="009141A4" w:rsidP="00905C22">
      <w:pPr>
        <w:jc w:val="both"/>
        <w:rPr>
          <w:rFonts w:cstheme="minorHAnsi"/>
        </w:rPr>
      </w:pPr>
      <w:r w:rsidRPr="00905C22">
        <w:rPr>
          <w:rFonts w:cstheme="minorHAnsi"/>
        </w:rPr>
        <w:t xml:space="preserve">Por medio de la presente y en relación al requerimiento de solicitud de Acceso a la Información Pública con referencia SAIP_2020_056, le informo: </w:t>
      </w:r>
    </w:p>
    <w:p w:rsidR="009141A4" w:rsidRPr="00905C22" w:rsidRDefault="009141A4" w:rsidP="00905C22">
      <w:pPr>
        <w:jc w:val="both"/>
        <w:rPr>
          <w:rFonts w:cstheme="minorHAnsi"/>
        </w:rPr>
      </w:pPr>
      <w:r w:rsidRPr="00905C22">
        <w:rPr>
          <w:rFonts w:cstheme="minorHAnsi"/>
        </w:rPr>
        <w:lastRenderedPageBreak/>
        <w:t xml:space="preserve">A la consulta de la letra a-, </w:t>
      </w:r>
      <w:r w:rsidRPr="00905C22">
        <w:rPr>
          <w:rFonts w:cstheme="minorHAnsi"/>
          <w:b/>
        </w:rPr>
        <w:t xml:space="preserve">requisitos para solicitar la inscripción e importación de materia prima para la industria farmacéutica, </w:t>
      </w:r>
      <w:r w:rsidRPr="00905C22">
        <w:rPr>
          <w:rFonts w:cstheme="minorHAnsi"/>
        </w:rPr>
        <w:t>le expreso:</w:t>
      </w:r>
    </w:p>
    <w:p w:rsidR="009141A4" w:rsidRPr="00905C22" w:rsidRDefault="009141A4" w:rsidP="00905C22">
      <w:pPr>
        <w:jc w:val="both"/>
        <w:rPr>
          <w:rStyle w:val="Textoennegrita"/>
          <w:rFonts w:cstheme="minorHAnsi"/>
          <w:color w:val="373737"/>
          <w:shd w:val="clear" w:color="auto" w:fill="FFFFFF"/>
        </w:rPr>
      </w:pPr>
      <w:r w:rsidRPr="00905C22">
        <w:rPr>
          <w:rFonts w:cstheme="minorHAnsi"/>
        </w:rPr>
        <w:t>Previo a informar sobre este punto, es importante establecer que la Industria Farmacéutica, “es</w:t>
      </w:r>
      <w:r w:rsidRPr="00905C22">
        <w:rPr>
          <w:rFonts w:cstheme="minorHAnsi"/>
          <w:color w:val="373737"/>
          <w:shd w:val="clear" w:color="auto" w:fill="FFFFFF"/>
        </w:rPr>
        <w:t xml:space="preserve"> uno de los sectores de la economía general que se </w:t>
      </w:r>
      <w:r w:rsidR="009D0538">
        <w:rPr>
          <w:rFonts w:cstheme="minorHAnsi"/>
          <w:color w:val="373737"/>
          <w:shd w:val="clear" w:color="auto" w:fill="FFFFFF"/>
        </w:rPr>
        <w:t xml:space="preserve">dedica de manera exclusiva a la </w:t>
      </w:r>
      <w:r w:rsidRPr="00905C22">
        <w:rPr>
          <w:rStyle w:val="Textoennegrita"/>
          <w:rFonts w:cstheme="minorHAnsi"/>
          <w:color w:val="373737"/>
          <w:shd w:val="clear" w:color="auto" w:fill="FFFFFF"/>
        </w:rPr>
        <w:t xml:space="preserve">fabricación, distribución, comercialización y también la </w:t>
      </w:r>
    </w:p>
    <w:p w:rsidR="009141A4" w:rsidRPr="00905C22" w:rsidRDefault="009141A4" w:rsidP="00905C22">
      <w:pPr>
        <w:jc w:val="both"/>
        <w:rPr>
          <w:rFonts w:cstheme="minorHAnsi"/>
        </w:rPr>
      </w:pPr>
      <w:r w:rsidRPr="00905C22">
        <w:rPr>
          <w:rStyle w:val="Textoennegrita"/>
          <w:rFonts w:cstheme="minorHAnsi"/>
          <w:color w:val="373737"/>
          <w:shd w:val="clear" w:color="auto" w:fill="FFFFFF"/>
        </w:rPr>
        <w:t>preparación de productos químicos farmacéuticos</w:t>
      </w:r>
      <w:r w:rsidRPr="00905C22">
        <w:rPr>
          <w:rFonts w:cstheme="minorHAnsi"/>
          <w:color w:val="373737"/>
          <w:shd w:val="clear" w:color="auto" w:fill="FFFFFF"/>
        </w:rPr>
        <w:t>, los cuales se utilizan en el tratamiento de diversas patologías, así como también de la prevención de las mismas” (</w:t>
      </w:r>
      <w:hyperlink r:id="rId9" w:history="1">
        <w:r w:rsidRPr="00905C22">
          <w:rPr>
            <w:rStyle w:val="Hipervnculo"/>
            <w:rFonts w:cstheme="minorHAnsi"/>
          </w:rPr>
          <w:t>https://conceptodefinicion.de/industria-farmaceutica/</w:t>
        </w:r>
      </w:hyperlink>
      <w:r w:rsidRPr="00905C22">
        <w:rPr>
          <w:rFonts w:cstheme="minorHAnsi"/>
        </w:rPr>
        <w:t xml:space="preserve">). </w:t>
      </w:r>
    </w:p>
    <w:p w:rsidR="009141A4" w:rsidRPr="00905C22" w:rsidRDefault="009141A4" w:rsidP="00905C22">
      <w:pPr>
        <w:jc w:val="both"/>
        <w:rPr>
          <w:rFonts w:cstheme="minorHAnsi"/>
        </w:rPr>
      </w:pPr>
      <w:r w:rsidRPr="00905C22">
        <w:rPr>
          <w:rFonts w:cstheme="minorHAnsi"/>
        </w:rPr>
        <w:t xml:space="preserve">De ahí, que la fabricación es realizada exclusivamente por medio de los Laboratorios Farmacéuticos, tal como lo dice el artículo 13 de la Ley de Medicamentos, que Laboratorio Farmacéutico es “El establecimiento químico farmacéutico autorizado, con instalaciones diseñadas, para realizar todas las operaciones que involucran la </w:t>
      </w:r>
      <w:r w:rsidRPr="00905C22">
        <w:rPr>
          <w:rFonts w:cstheme="minorHAnsi"/>
          <w:u w:val="single"/>
        </w:rPr>
        <w:t>fabricación de productos farmacéuticos</w:t>
      </w:r>
      <w:r w:rsidRPr="00905C22">
        <w:rPr>
          <w:rFonts w:cstheme="minorHAnsi"/>
        </w:rPr>
        <w:t xml:space="preserve">”; y el artículo 5.38 del RTCA 11.03.42:07, establece que la </w:t>
      </w:r>
      <w:r w:rsidRPr="00905C22">
        <w:rPr>
          <w:rFonts w:cstheme="minorHAnsi"/>
          <w:u w:val="single"/>
        </w:rPr>
        <w:t>“</w:t>
      </w:r>
      <w:r w:rsidRPr="00905C22">
        <w:rPr>
          <w:rFonts w:cstheme="minorHAnsi"/>
          <w:b/>
          <w:u w:val="single"/>
        </w:rPr>
        <w:t xml:space="preserve">Fabricación o manufactura: </w:t>
      </w:r>
      <w:r w:rsidRPr="00905C22">
        <w:rPr>
          <w:rFonts w:cstheme="minorHAnsi"/>
          <w:u w:val="single"/>
        </w:rPr>
        <w:t xml:space="preserve">son todas las operaciones involucradas en </w:t>
      </w:r>
      <w:r w:rsidRPr="00905C22">
        <w:rPr>
          <w:rFonts w:cstheme="minorHAnsi"/>
          <w:b/>
          <w:u w:val="single"/>
        </w:rPr>
        <w:t>la compra de materiales</w:t>
      </w:r>
      <w:r w:rsidRPr="00905C22">
        <w:rPr>
          <w:rFonts w:cstheme="minorHAnsi"/>
          <w:u w:val="single"/>
        </w:rPr>
        <w:t xml:space="preserve"> y productos, </w:t>
      </w:r>
      <w:r w:rsidRPr="00905C22">
        <w:rPr>
          <w:rFonts w:cstheme="minorHAnsi"/>
          <w:b/>
          <w:u w:val="single"/>
        </w:rPr>
        <w:t>producción, control de calidad, aprobación,</w:t>
      </w:r>
      <w:r w:rsidRPr="00905C22">
        <w:rPr>
          <w:rFonts w:cstheme="minorHAnsi"/>
          <w:u w:val="single"/>
        </w:rPr>
        <w:t xml:space="preserve"> almacenamiento, distribución del producto terminado </w:t>
      </w:r>
      <w:r w:rsidRPr="00905C22">
        <w:rPr>
          <w:rFonts w:cstheme="minorHAnsi"/>
          <w:b/>
          <w:u w:val="single"/>
        </w:rPr>
        <w:t>y los controles relacionados</w:t>
      </w:r>
      <w:r w:rsidRPr="00905C22">
        <w:rPr>
          <w:rFonts w:cstheme="minorHAnsi"/>
        </w:rPr>
        <w:t xml:space="preserve">”. </w:t>
      </w:r>
    </w:p>
    <w:p w:rsidR="009141A4" w:rsidRPr="00905C22" w:rsidRDefault="009141A4" w:rsidP="00905C22">
      <w:pPr>
        <w:jc w:val="both"/>
        <w:rPr>
          <w:rFonts w:cstheme="minorHAnsi"/>
        </w:rPr>
      </w:pPr>
      <w:r w:rsidRPr="00905C22">
        <w:rPr>
          <w:rFonts w:cstheme="minorHAnsi"/>
        </w:rPr>
        <w:t>Aunado a lo anterior, el Reglamento de Estupefacientes, Psicotrópicos, Precursores, Sustancias y Productos Químicos o Agregados, en su artículo 4, letra f), define que la MATERIA PRIMA es la “sustancia activa o inactiva que se emplea para la fabricación de productos objeto de este Reglamento en su estado original o alterado que pudiere ser eliminado en el proceso de fabricación”; siguiendo esta línea, el artículo 8 letra a) del mismo reglamento, señala que la Dirección podrá otorgar permiso para importar sustancias (materia prima) y productos controlados, entre otros, a laboratorios farmacéuticos.</w:t>
      </w:r>
    </w:p>
    <w:p w:rsidR="009141A4" w:rsidRPr="00905C22" w:rsidRDefault="009141A4" w:rsidP="00905C22">
      <w:pPr>
        <w:jc w:val="both"/>
        <w:rPr>
          <w:rFonts w:cstheme="minorHAnsi"/>
        </w:rPr>
      </w:pPr>
      <w:r w:rsidRPr="00905C22">
        <w:rPr>
          <w:rFonts w:cstheme="minorHAnsi"/>
        </w:rPr>
        <w:t xml:space="preserve"> Expuesto todo lo anterior, le informo que </w:t>
      </w:r>
      <w:r w:rsidRPr="00905C22">
        <w:rPr>
          <w:rFonts w:cstheme="minorHAnsi"/>
          <w:b/>
        </w:rPr>
        <w:t>el requisito</w:t>
      </w:r>
      <w:r w:rsidRPr="00905C22">
        <w:rPr>
          <w:rFonts w:cstheme="minorHAnsi"/>
        </w:rPr>
        <w:t xml:space="preserve"> para importar materia prima para la Industria </w:t>
      </w:r>
      <w:r w:rsidR="009D0538">
        <w:rPr>
          <w:rFonts w:cstheme="minorHAnsi"/>
        </w:rPr>
        <w:t>Farmacéutica, es tener inscrito</w:t>
      </w:r>
      <w:r w:rsidRPr="00905C22">
        <w:rPr>
          <w:rFonts w:cstheme="minorHAnsi"/>
        </w:rPr>
        <w:t xml:space="preserve"> en la Unidad de Registro de Establecimientos y Poderes de esta Dirección, el tipo de establecimiento farmacéutico de LABORATORIO FARMACÉUTICO, por ser esta clase de establecimiento que realiza la actividad de fabricación; y para efectuar tal acción, se requiere la sustancia llamada materia prima, la cual puede ser importada, al no tener en nuestro mercado.</w:t>
      </w:r>
    </w:p>
    <w:p w:rsidR="009141A4" w:rsidRPr="00905C22" w:rsidRDefault="009141A4" w:rsidP="00905C22">
      <w:pPr>
        <w:jc w:val="both"/>
        <w:rPr>
          <w:rFonts w:cstheme="minorHAnsi"/>
        </w:rPr>
      </w:pPr>
      <w:r w:rsidRPr="00905C22">
        <w:rPr>
          <w:rFonts w:cstheme="minorHAnsi"/>
        </w:rPr>
        <w:t>En relación al número 3, ¿la materia prima es competencia de la DNM?</w:t>
      </w:r>
    </w:p>
    <w:p w:rsidR="009141A4" w:rsidRPr="00905C22" w:rsidRDefault="009141A4" w:rsidP="00905C22">
      <w:pPr>
        <w:jc w:val="both"/>
        <w:rPr>
          <w:rFonts w:cstheme="minorHAnsi"/>
        </w:rPr>
      </w:pPr>
      <w:r w:rsidRPr="00905C22">
        <w:rPr>
          <w:rFonts w:cstheme="minorHAnsi"/>
        </w:rPr>
        <w:t xml:space="preserve">Si es competencia de esta Dirección, pero en el entendido que dicha materia es objeto de inscripción que se realiza a través de la figura de Regente del Laboratorio Farmacéutico que importara la materia prima para fabricar sus productos. </w:t>
      </w:r>
    </w:p>
    <w:p w:rsidR="009141A4" w:rsidRPr="00905C22" w:rsidRDefault="009141A4" w:rsidP="00905C22">
      <w:pPr>
        <w:jc w:val="both"/>
        <w:rPr>
          <w:rFonts w:cstheme="minorHAnsi"/>
        </w:rPr>
      </w:pPr>
      <w:r w:rsidRPr="00905C22">
        <w:rPr>
          <w:rFonts w:cstheme="minorHAnsi"/>
        </w:rPr>
        <w:lastRenderedPageBreak/>
        <w:t>Por lo que, la observación que hizo en su momento la UREP en el trámite de inscripción de Apoderado Responsable, es para que, -de manera conjunta con la figura del Profesional Químico Farmacéutico Responsable- lleven a cabo registros sanitarios de productos terminados, los cuales obtienen la licencia respectiva para ser comercializados y consumidos por lo pacientes. Por eso, se dio dicha resolución en tales términos.</w:t>
      </w:r>
    </w:p>
    <w:p w:rsidR="009141A4" w:rsidRPr="00905C22" w:rsidRDefault="009141A4" w:rsidP="00905C22">
      <w:pPr>
        <w:pStyle w:val="Sinespaciado"/>
        <w:spacing w:line="276" w:lineRule="auto"/>
        <w:jc w:val="both"/>
        <w:rPr>
          <w:rFonts w:asciiTheme="minorHAnsi" w:hAnsiTheme="minorHAnsi" w:cstheme="minorHAnsi"/>
        </w:rPr>
      </w:pPr>
      <w:proofErr w:type="spellStart"/>
      <w:r w:rsidRPr="00905C22">
        <w:rPr>
          <w:rFonts w:asciiTheme="minorHAnsi" w:hAnsiTheme="minorHAnsi" w:cstheme="minorHAnsi"/>
        </w:rPr>
        <w:t>Por</w:t>
      </w:r>
      <w:proofErr w:type="spellEnd"/>
      <w:r w:rsidRPr="00905C22">
        <w:rPr>
          <w:rFonts w:asciiTheme="minorHAnsi" w:hAnsiTheme="minorHAnsi" w:cstheme="minorHAnsi"/>
        </w:rPr>
        <w:t xml:space="preserve"> lo </w:t>
      </w:r>
      <w:proofErr w:type="spellStart"/>
      <w:r w:rsidRPr="00905C22">
        <w:rPr>
          <w:rFonts w:asciiTheme="minorHAnsi" w:hAnsiTheme="minorHAnsi" w:cstheme="minorHAnsi"/>
        </w:rPr>
        <w:t>tanto</w:t>
      </w:r>
      <w:proofErr w:type="spellEnd"/>
      <w:r w:rsidRPr="00905C22">
        <w:rPr>
          <w:rFonts w:asciiTheme="minorHAnsi" w:hAnsiTheme="minorHAnsi" w:cstheme="minorHAnsi"/>
        </w:rPr>
        <w:t xml:space="preserve">, </w:t>
      </w:r>
      <w:proofErr w:type="spellStart"/>
      <w:r w:rsidRPr="00905C22">
        <w:rPr>
          <w:rFonts w:asciiTheme="minorHAnsi" w:hAnsiTheme="minorHAnsi" w:cstheme="minorHAnsi"/>
        </w:rPr>
        <w:t>los</w:t>
      </w:r>
      <w:proofErr w:type="spellEnd"/>
      <w:r w:rsidRPr="00905C22">
        <w:rPr>
          <w:rFonts w:asciiTheme="minorHAnsi" w:hAnsiTheme="minorHAnsi" w:cstheme="minorHAnsi"/>
        </w:rPr>
        <w:t xml:space="preserve"> </w:t>
      </w:r>
      <w:proofErr w:type="spellStart"/>
      <w:r w:rsidRPr="00905C22">
        <w:rPr>
          <w:rFonts w:asciiTheme="minorHAnsi" w:hAnsiTheme="minorHAnsi" w:cstheme="minorHAnsi"/>
        </w:rPr>
        <w:t>requisitos</w:t>
      </w:r>
      <w:proofErr w:type="spellEnd"/>
      <w:r w:rsidRPr="00905C22">
        <w:rPr>
          <w:rFonts w:asciiTheme="minorHAnsi" w:hAnsiTheme="minorHAnsi" w:cstheme="minorHAnsi"/>
        </w:rPr>
        <w:t xml:space="preserve"> que </w:t>
      </w:r>
      <w:proofErr w:type="spellStart"/>
      <w:r w:rsidRPr="00905C22">
        <w:rPr>
          <w:rFonts w:asciiTheme="minorHAnsi" w:hAnsiTheme="minorHAnsi" w:cstheme="minorHAnsi"/>
        </w:rPr>
        <w:t>debe</w:t>
      </w:r>
      <w:proofErr w:type="spellEnd"/>
      <w:r w:rsidRPr="00905C22">
        <w:rPr>
          <w:rFonts w:asciiTheme="minorHAnsi" w:hAnsiTheme="minorHAnsi" w:cstheme="minorHAnsi"/>
        </w:rPr>
        <w:t xml:space="preserve"> de </w:t>
      </w:r>
      <w:proofErr w:type="spellStart"/>
      <w:r w:rsidRPr="00905C22">
        <w:rPr>
          <w:rFonts w:asciiTheme="minorHAnsi" w:hAnsiTheme="minorHAnsi" w:cstheme="minorHAnsi"/>
        </w:rPr>
        <w:t>cumplir</w:t>
      </w:r>
      <w:proofErr w:type="spellEnd"/>
      <w:r w:rsidRPr="00905C22">
        <w:rPr>
          <w:rFonts w:asciiTheme="minorHAnsi" w:hAnsiTheme="minorHAnsi" w:cstheme="minorHAnsi"/>
        </w:rPr>
        <w:t xml:space="preserve"> para </w:t>
      </w:r>
      <w:proofErr w:type="spellStart"/>
      <w:r w:rsidRPr="00905C22">
        <w:rPr>
          <w:rFonts w:asciiTheme="minorHAnsi" w:hAnsiTheme="minorHAnsi" w:cstheme="minorHAnsi"/>
        </w:rPr>
        <w:t>importar</w:t>
      </w:r>
      <w:proofErr w:type="spellEnd"/>
      <w:r w:rsidRPr="00905C22">
        <w:rPr>
          <w:rFonts w:asciiTheme="minorHAnsi" w:hAnsiTheme="minorHAnsi" w:cstheme="minorHAnsi"/>
        </w:rPr>
        <w:t xml:space="preserve"> la </w:t>
      </w:r>
      <w:proofErr w:type="spellStart"/>
      <w:r w:rsidRPr="00905C22">
        <w:rPr>
          <w:rFonts w:asciiTheme="minorHAnsi" w:hAnsiTheme="minorHAnsi" w:cstheme="minorHAnsi"/>
        </w:rPr>
        <w:t>materia</w:t>
      </w:r>
      <w:proofErr w:type="spellEnd"/>
      <w:r w:rsidRPr="00905C22">
        <w:rPr>
          <w:rFonts w:asciiTheme="minorHAnsi" w:hAnsiTheme="minorHAnsi" w:cstheme="minorHAnsi"/>
        </w:rPr>
        <w:t xml:space="preserve"> prima para la </w:t>
      </w:r>
      <w:proofErr w:type="spellStart"/>
      <w:r w:rsidRPr="00905C22">
        <w:rPr>
          <w:rFonts w:asciiTheme="minorHAnsi" w:hAnsiTheme="minorHAnsi" w:cstheme="minorHAnsi"/>
        </w:rPr>
        <w:t>industria</w:t>
      </w:r>
      <w:proofErr w:type="spellEnd"/>
      <w:r w:rsidRPr="00905C22">
        <w:rPr>
          <w:rFonts w:asciiTheme="minorHAnsi" w:hAnsiTheme="minorHAnsi" w:cstheme="minorHAnsi"/>
        </w:rPr>
        <w:t xml:space="preserve"> </w:t>
      </w:r>
      <w:proofErr w:type="spellStart"/>
      <w:r w:rsidRPr="00905C22">
        <w:rPr>
          <w:rFonts w:asciiTheme="minorHAnsi" w:hAnsiTheme="minorHAnsi" w:cstheme="minorHAnsi"/>
        </w:rPr>
        <w:t>farmacéutica</w:t>
      </w:r>
      <w:proofErr w:type="spellEnd"/>
      <w:r w:rsidRPr="00905C22">
        <w:rPr>
          <w:rFonts w:asciiTheme="minorHAnsi" w:hAnsiTheme="minorHAnsi" w:cstheme="minorHAnsi"/>
        </w:rPr>
        <w:t xml:space="preserve">, </w:t>
      </w:r>
      <w:proofErr w:type="spellStart"/>
      <w:r w:rsidRPr="00905C22">
        <w:rPr>
          <w:rFonts w:asciiTheme="minorHAnsi" w:hAnsiTheme="minorHAnsi" w:cstheme="minorHAnsi"/>
        </w:rPr>
        <w:t>como</w:t>
      </w:r>
      <w:proofErr w:type="spellEnd"/>
      <w:r w:rsidRPr="00905C22">
        <w:rPr>
          <w:rFonts w:asciiTheme="minorHAnsi" w:hAnsiTheme="minorHAnsi" w:cstheme="minorHAnsi"/>
        </w:rPr>
        <w:t xml:space="preserve"> </w:t>
      </w:r>
      <w:proofErr w:type="spellStart"/>
      <w:r w:rsidRPr="00905C22">
        <w:rPr>
          <w:rFonts w:asciiTheme="minorHAnsi" w:hAnsiTheme="minorHAnsi" w:cstheme="minorHAnsi"/>
        </w:rPr>
        <w:t>ya</w:t>
      </w:r>
      <w:proofErr w:type="spellEnd"/>
      <w:r w:rsidRPr="00905C22">
        <w:rPr>
          <w:rFonts w:asciiTheme="minorHAnsi" w:hAnsiTheme="minorHAnsi" w:cstheme="minorHAnsi"/>
        </w:rPr>
        <w:t xml:space="preserve"> se </w:t>
      </w:r>
      <w:proofErr w:type="spellStart"/>
      <w:r w:rsidRPr="00905C22">
        <w:rPr>
          <w:rFonts w:asciiTheme="minorHAnsi" w:hAnsiTheme="minorHAnsi" w:cstheme="minorHAnsi"/>
        </w:rPr>
        <w:t>dijo</w:t>
      </w:r>
      <w:proofErr w:type="spellEnd"/>
      <w:r w:rsidRPr="00905C22">
        <w:rPr>
          <w:rFonts w:asciiTheme="minorHAnsi" w:hAnsiTheme="minorHAnsi" w:cstheme="minorHAnsi"/>
        </w:rPr>
        <w:t xml:space="preserve"> </w:t>
      </w:r>
      <w:proofErr w:type="spellStart"/>
      <w:r w:rsidRPr="00905C22">
        <w:rPr>
          <w:rFonts w:asciiTheme="minorHAnsi" w:hAnsiTheme="minorHAnsi" w:cstheme="minorHAnsi"/>
        </w:rPr>
        <w:t>anteriormente</w:t>
      </w:r>
      <w:proofErr w:type="spellEnd"/>
      <w:r w:rsidRPr="00905C22">
        <w:rPr>
          <w:rFonts w:asciiTheme="minorHAnsi" w:hAnsiTheme="minorHAnsi" w:cstheme="minorHAnsi"/>
        </w:rPr>
        <w:t xml:space="preserve">, </w:t>
      </w:r>
      <w:proofErr w:type="spellStart"/>
      <w:r w:rsidRPr="00905C22">
        <w:rPr>
          <w:rFonts w:asciiTheme="minorHAnsi" w:hAnsiTheme="minorHAnsi" w:cstheme="minorHAnsi"/>
        </w:rPr>
        <w:t>debe</w:t>
      </w:r>
      <w:proofErr w:type="spellEnd"/>
      <w:r w:rsidRPr="00905C22">
        <w:rPr>
          <w:rFonts w:asciiTheme="minorHAnsi" w:hAnsiTheme="minorHAnsi" w:cstheme="minorHAnsi"/>
        </w:rPr>
        <w:t xml:space="preserve"> </w:t>
      </w:r>
      <w:proofErr w:type="spellStart"/>
      <w:r w:rsidRPr="00905C22">
        <w:rPr>
          <w:rFonts w:asciiTheme="minorHAnsi" w:hAnsiTheme="minorHAnsi" w:cstheme="minorHAnsi"/>
        </w:rPr>
        <w:t>ser</w:t>
      </w:r>
      <w:proofErr w:type="spellEnd"/>
      <w:r w:rsidRPr="00905C22">
        <w:rPr>
          <w:rFonts w:asciiTheme="minorHAnsi" w:hAnsiTheme="minorHAnsi" w:cstheme="minorHAnsi"/>
        </w:rPr>
        <w:t xml:space="preserve"> </w:t>
      </w:r>
      <w:proofErr w:type="spellStart"/>
      <w:r w:rsidRPr="00905C22">
        <w:rPr>
          <w:rFonts w:asciiTheme="minorHAnsi" w:hAnsiTheme="minorHAnsi" w:cstheme="minorHAnsi"/>
        </w:rPr>
        <w:t>mediante</w:t>
      </w:r>
      <w:proofErr w:type="spellEnd"/>
      <w:r w:rsidRPr="00905C22">
        <w:rPr>
          <w:rFonts w:asciiTheme="minorHAnsi" w:hAnsiTheme="minorHAnsi" w:cstheme="minorHAnsi"/>
        </w:rPr>
        <w:t xml:space="preserve"> un </w:t>
      </w:r>
      <w:proofErr w:type="spellStart"/>
      <w:r w:rsidRPr="00905C22">
        <w:rPr>
          <w:rFonts w:asciiTheme="minorHAnsi" w:hAnsiTheme="minorHAnsi" w:cstheme="minorHAnsi"/>
        </w:rPr>
        <w:t>Laboratorio</w:t>
      </w:r>
      <w:proofErr w:type="spellEnd"/>
      <w:r w:rsidRPr="00905C22">
        <w:rPr>
          <w:rFonts w:asciiTheme="minorHAnsi" w:hAnsiTheme="minorHAnsi" w:cstheme="minorHAnsi"/>
        </w:rPr>
        <w:t xml:space="preserve"> </w:t>
      </w:r>
      <w:proofErr w:type="spellStart"/>
      <w:r w:rsidRPr="00905C22">
        <w:rPr>
          <w:rFonts w:asciiTheme="minorHAnsi" w:hAnsiTheme="minorHAnsi" w:cstheme="minorHAnsi"/>
        </w:rPr>
        <w:t>Farmacéutico</w:t>
      </w:r>
      <w:proofErr w:type="spellEnd"/>
      <w:r w:rsidRPr="00905C22">
        <w:rPr>
          <w:rFonts w:asciiTheme="minorHAnsi" w:hAnsiTheme="minorHAnsi" w:cstheme="minorHAnsi"/>
        </w:rPr>
        <w:t xml:space="preserve"> y </w:t>
      </w:r>
      <w:proofErr w:type="spellStart"/>
      <w:r w:rsidRPr="00905C22">
        <w:rPr>
          <w:rFonts w:asciiTheme="minorHAnsi" w:hAnsiTheme="minorHAnsi" w:cstheme="minorHAnsi"/>
        </w:rPr>
        <w:t>estar</w:t>
      </w:r>
      <w:proofErr w:type="spellEnd"/>
      <w:r w:rsidRPr="00905C22">
        <w:rPr>
          <w:rFonts w:asciiTheme="minorHAnsi" w:hAnsiTheme="minorHAnsi" w:cstheme="minorHAnsi"/>
        </w:rPr>
        <w:t xml:space="preserve"> </w:t>
      </w:r>
      <w:proofErr w:type="spellStart"/>
      <w:r w:rsidRPr="00905C22">
        <w:rPr>
          <w:rFonts w:asciiTheme="minorHAnsi" w:hAnsiTheme="minorHAnsi" w:cstheme="minorHAnsi"/>
        </w:rPr>
        <w:t>inscrito</w:t>
      </w:r>
      <w:proofErr w:type="spellEnd"/>
      <w:r w:rsidRPr="00905C22">
        <w:rPr>
          <w:rFonts w:asciiTheme="minorHAnsi" w:hAnsiTheme="minorHAnsi" w:cstheme="minorHAnsi"/>
        </w:rPr>
        <w:t xml:space="preserve"> </w:t>
      </w:r>
      <w:proofErr w:type="spellStart"/>
      <w:r w:rsidRPr="00905C22">
        <w:rPr>
          <w:rFonts w:asciiTheme="minorHAnsi" w:hAnsiTheme="minorHAnsi" w:cstheme="minorHAnsi"/>
        </w:rPr>
        <w:t>como</w:t>
      </w:r>
      <w:proofErr w:type="spellEnd"/>
      <w:r w:rsidRPr="00905C22">
        <w:rPr>
          <w:rFonts w:asciiTheme="minorHAnsi" w:hAnsiTheme="minorHAnsi" w:cstheme="minorHAnsi"/>
        </w:rPr>
        <w:t xml:space="preserve"> </w:t>
      </w:r>
      <w:proofErr w:type="spellStart"/>
      <w:r w:rsidRPr="00905C22">
        <w:rPr>
          <w:rFonts w:asciiTheme="minorHAnsi" w:hAnsiTheme="minorHAnsi" w:cstheme="minorHAnsi"/>
        </w:rPr>
        <w:t>regente</w:t>
      </w:r>
      <w:proofErr w:type="spellEnd"/>
      <w:r w:rsidRPr="00905C22">
        <w:rPr>
          <w:rFonts w:asciiTheme="minorHAnsi" w:hAnsiTheme="minorHAnsi" w:cstheme="minorHAnsi"/>
        </w:rPr>
        <w:t xml:space="preserve"> de </w:t>
      </w:r>
      <w:proofErr w:type="spellStart"/>
      <w:r w:rsidRPr="00905C22">
        <w:rPr>
          <w:rFonts w:asciiTheme="minorHAnsi" w:hAnsiTheme="minorHAnsi" w:cstheme="minorHAnsi"/>
        </w:rPr>
        <w:t>dicho</w:t>
      </w:r>
      <w:proofErr w:type="spellEnd"/>
      <w:r w:rsidRPr="00905C22">
        <w:rPr>
          <w:rFonts w:asciiTheme="minorHAnsi" w:hAnsiTheme="minorHAnsi" w:cstheme="minorHAnsi"/>
        </w:rPr>
        <w:t xml:space="preserve"> </w:t>
      </w:r>
      <w:proofErr w:type="spellStart"/>
      <w:r w:rsidRPr="00905C22">
        <w:rPr>
          <w:rFonts w:asciiTheme="minorHAnsi" w:hAnsiTheme="minorHAnsi" w:cstheme="minorHAnsi"/>
        </w:rPr>
        <w:t>laboratorio</w:t>
      </w:r>
      <w:proofErr w:type="spellEnd"/>
      <w:r w:rsidRPr="00905C22">
        <w:rPr>
          <w:rFonts w:asciiTheme="minorHAnsi" w:hAnsiTheme="minorHAnsi" w:cstheme="minorHAnsi"/>
        </w:rPr>
        <w:t>.</w:t>
      </w:r>
    </w:p>
    <w:p w:rsidR="009141A4" w:rsidRPr="00905C22" w:rsidRDefault="009141A4" w:rsidP="00905C22">
      <w:pPr>
        <w:pStyle w:val="Sinespaciado"/>
        <w:spacing w:line="276" w:lineRule="auto"/>
        <w:jc w:val="both"/>
        <w:rPr>
          <w:rFonts w:asciiTheme="minorHAnsi" w:hAnsiTheme="minorHAnsi" w:cstheme="minorHAnsi"/>
        </w:rPr>
      </w:pPr>
    </w:p>
    <w:p w:rsidR="009141A4" w:rsidRPr="00905C22" w:rsidRDefault="009141A4" w:rsidP="009D0538">
      <w:pPr>
        <w:pStyle w:val="Sinespaciado"/>
        <w:jc w:val="both"/>
        <w:rPr>
          <w:rFonts w:asciiTheme="minorHAnsi" w:hAnsiTheme="minorHAnsi" w:cstheme="minorHAnsi"/>
          <w:b/>
          <w:lang w:val="es-SV"/>
        </w:rPr>
      </w:pPr>
      <w:r w:rsidRPr="00905C22">
        <w:rPr>
          <w:rFonts w:asciiTheme="minorHAnsi" w:hAnsiTheme="minorHAnsi" w:cstheme="minorHAnsi"/>
          <w:b/>
          <w:lang w:val="es-SV"/>
        </w:rPr>
        <w:t>UDE-JF/031-03-06-2020</w:t>
      </w:r>
    </w:p>
    <w:p w:rsidR="009141A4" w:rsidRDefault="009141A4" w:rsidP="009D0538">
      <w:pPr>
        <w:pStyle w:val="Sinespaciado"/>
        <w:jc w:val="both"/>
        <w:rPr>
          <w:rFonts w:asciiTheme="minorHAnsi" w:hAnsiTheme="minorHAnsi" w:cstheme="minorHAnsi"/>
          <w:b/>
          <w:lang w:val="es-SV"/>
        </w:rPr>
      </w:pPr>
      <w:r w:rsidRPr="00905C22">
        <w:rPr>
          <w:rFonts w:asciiTheme="minorHAnsi" w:hAnsiTheme="minorHAnsi" w:cstheme="minorHAnsi"/>
          <w:b/>
          <w:lang w:val="es-SV"/>
        </w:rPr>
        <w:t>Unidad de Estupefacientes</w:t>
      </w:r>
    </w:p>
    <w:p w:rsidR="009D0538" w:rsidRPr="00905C22" w:rsidRDefault="009D0538" w:rsidP="009D0538">
      <w:pPr>
        <w:pStyle w:val="Sinespaciado"/>
        <w:jc w:val="both"/>
        <w:rPr>
          <w:rFonts w:asciiTheme="minorHAnsi" w:hAnsiTheme="minorHAnsi" w:cstheme="minorHAnsi"/>
          <w:b/>
          <w:lang w:val="es-SV"/>
        </w:rPr>
      </w:pPr>
    </w:p>
    <w:p w:rsidR="00905C22" w:rsidRPr="00905C22" w:rsidRDefault="00905C22" w:rsidP="00905C22">
      <w:pPr>
        <w:pStyle w:val="Sinespaciado"/>
        <w:spacing w:line="276" w:lineRule="auto"/>
        <w:jc w:val="both"/>
        <w:rPr>
          <w:rFonts w:asciiTheme="minorHAnsi" w:hAnsiTheme="minorHAnsi" w:cstheme="minorHAnsi"/>
        </w:rPr>
      </w:pPr>
      <w:r w:rsidRPr="00905C22">
        <w:rPr>
          <w:rFonts w:asciiTheme="minorHAnsi" w:hAnsiTheme="minorHAnsi" w:cstheme="minorHAnsi"/>
          <w:lang w:val="es-SV"/>
        </w:rPr>
        <w:t xml:space="preserve">(…) </w:t>
      </w:r>
      <w:proofErr w:type="spellStart"/>
      <w:r w:rsidRPr="00905C22">
        <w:rPr>
          <w:rFonts w:asciiTheme="minorHAnsi" w:hAnsiTheme="minorHAnsi" w:cstheme="minorHAnsi"/>
        </w:rPr>
        <w:t>en</w:t>
      </w:r>
      <w:proofErr w:type="spellEnd"/>
      <w:r w:rsidRPr="00905C22">
        <w:rPr>
          <w:rFonts w:asciiTheme="minorHAnsi" w:hAnsiTheme="minorHAnsi" w:cstheme="minorHAnsi"/>
        </w:rPr>
        <w:t xml:space="preserve"> </w:t>
      </w:r>
      <w:proofErr w:type="spellStart"/>
      <w:r w:rsidRPr="00905C22">
        <w:rPr>
          <w:rFonts w:asciiTheme="minorHAnsi" w:hAnsiTheme="minorHAnsi" w:cstheme="minorHAnsi"/>
        </w:rPr>
        <w:t>seguimiento</w:t>
      </w:r>
      <w:proofErr w:type="spellEnd"/>
      <w:r w:rsidRPr="00905C22">
        <w:rPr>
          <w:rFonts w:asciiTheme="minorHAnsi" w:hAnsiTheme="minorHAnsi" w:cstheme="minorHAnsi"/>
        </w:rPr>
        <w:t xml:space="preserve"> y </w:t>
      </w:r>
      <w:proofErr w:type="spellStart"/>
      <w:r w:rsidRPr="00905C22">
        <w:rPr>
          <w:rFonts w:asciiTheme="minorHAnsi" w:hAnsiTheme="minorHAnsi" w:cstheme="minorHAnsi"/>
        </w:rPr>
        <w:t>respuesta</w:t>
      </w:r>
      <w:proofErr w:type="spellEnd"/>
      <w:r w:rsidRPr="00905C22">
        <w:rPr>
          <w:rFonts w:asciiTheme="minorHAnsi" w:hAnsiTheme="minorHAnsi" w:cstheme="minorHAnsi"/>
        </w:rPr>
        <w:t xml:space="preserve"> a </w:t>
      </w:r>
      <w:proofErr w:type="spellStart"/>
      <w:r w:rsidRPr="00905C22">
        <w:rPr>
          <w:rFonts w:asciiTheme="minorHAnsi" w:hAnsiTheme="minorHAnsi" w:cstheme="minorHAnsi"/>
        </w:rPr>
        <w:t>solicitud</w:t>
      </w:r>
      <w:proofErr w:type="spellEnd"/>
      <w:r w:rsidRPr="00905C22">
        <w:rPr>
          <w:rFonts w:asciiTheme="minorHAnsi" w:hAnsiTheme="minorHAnsi" w:cstheme="minorHAnsi"/>
        </w:rPr>
        <w:t xml:space="preserve"> de </w:t>
      </w:r>
      <w:proofErr w:type="spellStart"/>
      <w:r w:rsidRPr="00905C22">
        <w:rPr>
          <w:rFonts w:asciiTheme="minorHAnsi" w:hAnsiTheme="minorHAnsi" w:cstheme="minorHAnsi"/>
        </w:rPr>
        <w:t>información</w:t>
      </w:r>
      <w:proofErr w:type="spellEnd"/>
      <w:r w:rsidRPr="00905C22">
        <w:rPr>
          <w:rFonts w:asciiTheme="minorHAnsi" w:hAnsiTheme="minorHAnsi" w:cstheme="minorHAnsi"/>
        </w:rPr>
        <w:t xml:space="preserve"> a </w:t>
      </w:r>
      <w:proofErr w:type="spellStart"/>
      <w:r w:rsidRPr="00905C22">
        <w:rPr>
          <w:rFonts w:asciiTheme="minorHAnsi" w:hAnsiTheme="minorHAnsi" w:cstheme="minorHAnsi"/>
        </w:rPr>
        <w:t>través</w:t>
      </w:r>
      <w:proofErr w:type="spellEnd"/>
      <w:r w:rsidRPr="00905C22">
        <w:rPr>
          <w:rFonts w:asciiTheme="minorHAnsi" w:hAnsiTheme="minorHAnsi" w:cstheme="minorHAnsi"/>
        </w:rPr>
        <w:t xml:space="preserve"> del Memo </w:t>
      </w:r>
      <w:r w:rsidRPr="00905C22">
        <w:rPr>
          <w:rFonts w:asciiTheme="minorHAnsi" w:hAnsiTheme="minorHAnsi" w:cstheme="minorHAnsi"/>
          <w:lang w:val="es-MX"/>
        </w:rPr>
        <w:t xml:space="preserve">No </w:t>
      </w:r>
      <w:r w:rsidRPr="00905C22">
        <w:rPr>
          <w:rFonts w:asciiTheme="minorHAnsi" w:hAnsiTheme="minorHAnsi" w:cstheme="minorHAnsi"/>
        </w:rPr>
        <w:t>UAIP/129</w:t>
      </w:r>
      <w:r w:rsidR="009D0538">
        <w:rPr>
          <w:rFonts w:asciiTheme="minorHAnsi" w:hAnsiTheme="minorHAnsi" w:cstheme="minorHAnsi"/>
        </w:rPr>
        <w:t xml:space="preserve">-2020 y con </w:t>
      </w:r>
      <w:proofErr w:type="spellStart"/>
      <w:r w:rsidR="009D0538">
        <w:rPr>
          <w:rFonts w:asciiTheme="minorHAnsi" w:hAnsiTheme="minorHAnsi" w:cstheme="minorHAnsi"/>
        </w:rPr>
        <w:t>referencia</w:t>
      </w:r>
      <w:proofErr w:type="spellEnd"/>
      <w:r w:rsidR="009D0538">
        <w:rPr>
          <w:rFonts w:asciiTheme="minorHAnsi" w:hAnsiTheme="minorHAnsi" w:cstheme="minorHAnsi"/>
        </w:rPr>
        <w:t xml:space="preserve"> </w:t>
      </w:r>
      <w:r w:rsidRPr="00905C22">
        <w:rPr>
          <w:rFonts w:asciiTheme="minorHAnsi" w:hAnsiTheme="minorHAnsi" w:cstheme="minorHAnsi"/>
        </w:rPr>
        <w:t xml:space="preserve">SAIP_2020_056, </w:t>
      </w:r>
      <w:proofErr w:type="spellStart"/>
      <w:r w:rsidRPr="00905C22">
        <w:rPr>
          <w:rFonts w:asciiTheme="minorHAnsi" w:hAnsiTheme="minorHAnsi" w:cstheme="minorHAnsi"/>
        </w:rPr>
        <w:t>solicitando</w:t>
      </w:r>
      <w:proofErr w:type="spellEnd"/>
      <w:r w:rsidRPr="00905C22">
        <w:rPr>
          <w:rFonts w:asciiTheme="minorHAnsi" w:hAnsiTheme="minorHAnsi" w:cstheme="minorHAnsi"/>
        </w:rPr>
        <w:t xml:space="preserve">: </w:t>
      </w:r>
    </w:p>
    <w:p w:rsidR="00905C22" w:rsidRPr="00905C22" w:rsidRDefault="00905C22" w:rsidP="00905C22">
      <w:pPr>
        <w:pStyle w:val="Sinespaciado"/>
        <w:numPr>
          <w:ilvl w:val="0"/>
          <w:numId w:val="22"/>
        </w:numPr>
        <w:spacing w:line="276" w:lineRule="auto"/>
        <w:jc w:val="both"/>
        <w:rPr>
          <w:rFonts w:asciiTheme="minorHAnsi" w:hAnsiTheme="minorHAnsi" w:cstheme="minorHAnsi"/>
          <w:b/>
          <w:bCs/>
          <w:i/>
          <w:iCs/>
        </w:rPr>
      </w:pPr>
      <w:proofErr w:type="spellStart"/>
      <w:r w:rsidRPr="00905C22">
        <w:rPr>
          <w:rFonts w:asciiTheme="minorHAnsi" w:hAnsiTheme="minorHAnsi" w:cstheme="minorHAnsi"/>
          <w:b/>
          <w:bCs/>
          <w:i/>
          <w:iCs/>
        </w:rPr>
        <w:t>Requisitos</w:t>
      </w:r>
      <w:proofErr w:type="spellEnd"/>
      <w:r w:rsidRPr="00905C22">
        <w:rPr>
          <w:rFonts w:asciiTheme="minorHAnsi" w:hAnsiTheme="minorHAnsi" w:cstheme="minorHAnsi"/>
          <w:b/>
          <w:bCs/>
          <w:i/>
          <w:iCs/>
        </w:rPr>
        <w:t xml:space="preserve"> para </w:t>
      </w:r>
      <w:proofErr w:type="spellStart"/>
      <w:r w:rsidRPr="00905C22">
        <w:rPr>
          <w:rFonts w:asciiTheme="minorHAnsi" w:hAnsiTheme="minorHAnsi" w:cstheme="minorHAnsi"/>
          <w:b/>
          <w:bCs/>
          <w:i/>
          <w:iCs/>
        </w:rPr>
        <w:t>solicitar</w:t>
      </w:r>
      <w:proofErr w:type="spellEnd"/>
      <w:r w:rsidRPr="00905C22">
        <w:rPr>
          <w:rFonts w:asciiTheme="minorHAnsi" w:hAnsiTheme="minorHAnsi" w:cstheme="minorHAnsi"/>
          <w:b/>
          <w:bCs/>
          <w:i/>
          <w:iCs/>
        </w:rPr>
        <w:t xml:space="preserve"> la </w:t>
      </w:r>
      <w:proofErr w:type="spellStart"/>
      <w:r w:rsidRPr="00905C22">
        <w:rPr>
          <w:rFonts w:asciiTheme="minorHAnsi" w:hAnsiTheme="minorHAnsi" w:cstheme="minorHAnsi"/>
          <w:b/>
          <w:bCs/>
          <w:i/>
          <w:iCs/>
        </w:rPr>
        <w:t>inscripción</w:t>
      </w:r>
      <w:proofErr w:type="spellEnd"/>
      <w:r w:rsidRPr="00905C22">
        <w:rPr>
          <w:rFonts w:asciiTheme="minorHAnsi" w:hAnsiTheme="minorHAnsi" w:cstheme="minorHAnsi"/>
          <w:b/>
          <w:bCs/>
          <w:i/>
          <w:iCs/>
        </w:rPr>
        <w:t xml:space="preserve"> e </w:t>
      </w:r>
      <w:proofErr w:type="spellStart"/>
      <w:r w:rsidRPr="00905C22">
        <w:rPr>
          <w:rFonts w:asciiTheme="minorHAnsi" w:hAnsiTheme="minorHAnsi" w:cstheme="minorHAnsi"/>
          <w:b/>
          <w:bCs/>
          <w:i/>
          <w:iCs/>
        </w:rPr>
        <w:t>importación</w:t>
      </w:r>
      <w:proofErr w:type="spellEnd"/>
      <w:r w:rsidRPr="00905C22">
        <w:rPr>
          <w:rFonts w:asciiTheme="minorHAnsi" w:hAnsiTheme="minorHAnsi" w:cstheme="minorHAnsi"/>
          <w:b/>
          <w:bCs/>
          <w:i/>
          <w:iCs/>
        </w:rPr>
        <w:t xml:space="preserve"> de </w:t>
      </w:r>
      <w:proofErr w:type="spellStart"/>
      <w:r w:rsidRPr="00905C22">
        <w:rPr>
          <w:rFonts w:asciiTheme="minorHAnsi" w:hAnsiTheme="minorHAnsi" w:cstheme="minorHAnsi"/>
          <w:b/>
          <w:bCs/>
          <w:i/>
          <w:iCs/>
        </w:rPr>
        <w:t>materia</w:t>
      </w:r>
      <w:proofErr w:type="spellEnd"/>
      <w:r w:rsidRPr="00905C22">
        <w:rPr>
          <w:rFonts w:asciiTheme="minorHAnsi" w:hAnsiTheme="minorHAnsi" w:cstheme="minorHAnsi"/>
          <w:b/>
          <w:bCs/>
          <w:i/>
          <w:iCs/>
        </w:rPr>
        <w:t xml:space="preserve"> prima para la </w:t>
      </w:r>
      <w:proofErr w:type="spellStart"/>
      <w:r w:rsidRPr="00905C22">
        <w:rPr>
          <w:rFonts w:asciiTheme="minorHAnsi" w:hAnsiTheme="minorHAnsi" w:cstheme="minorHAnsi"/>
          <w:b/>
          <w:bCs/>
          <w:i/>
          <w:iCs/>
        </w:rPr>
        <w:t>industria</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farmacéutica</w:t>
      </w:r>
      <w:proofErr w:type="spellEnd"/>
      <w:r w:rsidRPr="00905C22">
        <w:rPr>
          <w:rFonts w:asciiTheme="minorHAnsi" w:hAnsiTheme="minorHAnsi" w:cstheme="minorHAnsi"/>
          <w:b/>
          <w:bCs/>
          <w:i/>
          <w:iCs/>
        </w:rPr>
        <w:t>.</w:t>
      </w:r>
    </w:p>
    <w:p w:rsidR="00905C22" w:rsidRPr="00905C22" w:rsidRDefault="00905C22" w:rsidP="00905C22">
      <w:pPr>
        <w:pStyle w:val="Sinespaciado"/>
        <w:spacing w:line="276" w:lineRule="auto"/>
        <w:jc w:val="both"/>
        <w:rPr>
          <w:rFonts w:asciiTheme="minorHAnsi" w:hAnsiTheme="minorHAnsi" w:cstheme="minorHAnsi"/>
          <w:b/>
          <w:bCs/>
          <w:i/>
          <w:iCs/>
        </w:rPr>
      </w:pPr>
    </w:p>
    <w:p w:rsidR="00905C22" w:rsidRPr="00905C22" w:rsidRDefault="00905C22" w:rsidP="00905C22">
      <w:pPr>
        <w:pStyle w:val="Sinespaciado"/>
        <w:spacing w:line="276" w:lineRule="auto"/>
        <w:jc w:val="both"/>
        <w:rPr>
          <w:rFonts w:asciiTheme="minorHAnsi" w:hAnsiTheme="minorHAnsi" w:cstheme="minorHAnsi"/>
          <w:bCs/>
          <w:i/>
          <w:iCs/>
        </w:rPr>
      </w:pPr>
      <w:r w:rsidRPr="00905C22">
        <w:rPr>
          <w:rFonts w:asciiTheme="minorHAnsi" w:hAnsiTheme="minorHAnsi" w:cstheme="minorHAnsi"/>
          <w:bCs/>
          <w:i/>
          <w:iCs/>
        </w:rPr>
        <w:t xml:space="preserve">          Al </w:t>
      </w:r>
      <w:proofErr w:type="spellStart"/>
      <w:r w:rsidRPr="00905C22">
        <w:rPr>
          <w:rFonts w:asciiTheme="minorHAnsi" w:hAnsiTheme="minorHAnsi" w:cstheme="minorHAnsi"/>
          <w:bCs/>
          <w:i/>
          <w:iCs/>
        </w:rPr>
        <w:t>respecto</w:t>
      </w:r>
      <w:proofErr w:type="spellEnd"/>
      <w:r w:rsidRPr="00905C22">
        <w:rPr>
          <w:rFonts w:asciiTheme="minorHAnsi" w:hAnsiTheme="minorHAnsi" w:cstheme="minorHAnsi"/>
          <w:bCs/>
          <w:i/>
          <w:iCs/>
        </w:rPr>
        <w:t xml:space="preserve"> le </w:t>
      </w:r>
      <w:proofErr w:type="spellStart"/>
      <w:r w:rsidRPr="00905C22">
        <w:rPr>
          <w:rFonts w:asciiTheme="minorHAnsi" w:hAnsiTheme="minorHAnsi" w:cstheme="minorHAnsi"/>
          <w:bCs/>
          <w:i/>
          <w:iCs/>
        </w:rPr>
        <w:t>informo</w:t>
      </w:r>
      <w:proofErr w:type="spellEnd"/>
      <w:r w:rsidRPr="00905C22">
        <w:rPr>
          <w:rFonts w:asciiTheme="minorHAnsi" w:hAnsiTheme="minorHAnsi" w:cstheme="minorHAnsi"/>
          <w:bCs/>
          <w:i/>
          <w:iCs/>
        </w:rPr>
        <w:t xml:space="preserve"> que de </w:t>
      </w:r>
      <w:proofErr w:type="spellStart"/>
      <w:r w:rsidRPr="00905C22">
        <w:rPr>
          <w:rFonts w:asciiTheme="minorHAnsi" w:hAnsiTheme="minorHAnsi" w:cstheme="minorHAnsi"/>
          <w:bCs/>
          <w:i/>
          <w:iCs/>
        </w:rPr>
        <w:t>acuerdo</w:t>
      </w:r>
      <w:proofErr w:type="spellEnd"/>
      <w:r w:rsidRPr="00905C22">
        <w:rPr>
          <w:rFonts w:asciiTheme="minorHAnsi" w:hAnsiTheme="minorHAnsi" w:cstheme="minorHAnsi"/>
          <w:bCs/>
          <w:i/>
          <w:iCs/>
        </w:rPr>
        <w:t xml:space="preserve"> al </w:t>
      </w:r>
      <w:proofErr w:type="spellStart"/>
      <w:r w:rsidRPr="00905C22">
        <w:rPr>
          <w:rFonts w:asciiTheme="minorHAnsi" w:hAnsiTheme="minorHAnsi" w:cstheme="minorHAnsi"/>
          <w:bCs/>
          <w:i/>
          <w:iCs/>
        </w:rPr>
        <w:t>procedimiento</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interno</w:t>
      </w:r>
      <w:proofErr w:type="spellEnd"/>
      <w:r w:rsidRPr="00905C22">
        <w:rPr>
          <w:rFonts w:asciiTheme="minorHAnsi" w:hAnsiTheme="minorHAnsi" w:cstheme="minorHAnsi"/>
          <w:bCs/>
          <w:i/>
          <w:iCs/>
        </w:rPr>
        <w:t xml:space="preserve"> para la </w:t>
      </w:r>
      <w:proofErr w:type="spellStart"/>
      <w:r w:rsidRPr="00905C22">
        <w:rPr>
          <w:rFonts w:asciiTheme="minorHAnsi" w:hAnsiTheme="minorHAnsi" w:cstheme="minorHAnsi"/>
          <w:bCs/>
          <w:i/>
          <w:iCs/>
        </w:rPr>
        <w:t>inscripción</w:t>
      </w:r>
      <w:proofErr w:type="spellEnd"/>
      <w:r w:rsidRPr="00905C22">
        <w:rPr>
          <w:rFonts w:asciiTheme="minorHAnsi" w:hAnsiTheme="minorHAnsi" w:cstheme="minorHAnsi"/>
          <w:bCs/>
          <w:i/>
          <w:iCs/>
        </w:rPr>
        <w:t xml:space="preserve"> de </w:t>
      </w:r>
      <w:proofErr w:type="spellStart"/>
      <w:r w:rsidRPr="00905C22">
        <w:rPr>
          <w:rFonts w:asciiTheme="minorHAnsi" w:hAnsiTheme="minorHAnsi" w:cstheme="minorHAnsi"/>
          <w:bCs/>
          <w:i/>
          <w:iCs/>
        </w:rPr>
        <w:t>materia</w:t>
      </w:r>
      <w:proofErr w:type="spellEnd"/>
      <w:r w:rsidRPr="00905C22">
        <w:rPr>
          <w:rFonts w:asciiTheme="minorHAnsi" w:hAnsiTheme="minorHAnsi" w:cstheme="minorHAnsi"/>
          <w:bCs/>
          <w:i/>
          <w:iCs/>
        </w:rPr>
        <w:t xml:space="preserve"> </w:t>
      </w:r>
    </w:p>
    <w:p w:rsidR="00905C22" w:rsidRPr="00905C22" w:rsidRDefault="00905C22" w:rsidP="00905C22">
      <w:pPr>
        <w:pStyle w:val="Sinespaciado"/>
        <w:spacing w:line="276" w:lineRule="auto"/>
        <w:jc w:val="both"/>
        <w:rPr>
          <w:rFonts w:asciiTheme="minorHAnsi" w:hAnsiTheme="minorHAnsi" w:cstheme="minorHAnsi"/>
          <w:bCs/>
          <w:i/>
          <w:iCs/>
        </w:rPr>
      </w:pPr>
      <w:r w:rsidRPr="00905C22">
        <w:rPr>
          <w:rFonts w:asciiTheme="minorHAnsi" w:hAnsiTheme="minorHAnsi" w:cstheme="minorHAnsi"/>
          <w:bCs/>
          <w:i/>
          <w:iCs/>
        </w:rPr>
        <w:t xml:space="preserve">          prima se </w:t>
      </w:r>
      <w:proofErr w:type="spellStart"/>
      <w:r w:rsidRPr="00905C22">
        <w:rPr>
          <w:rFonts w:asciiTheme="minorHAnsi" w:hAnsiTheme="minorHAnsi" w:cstheme="minorHAnsi"/>
          <w:bCs/>
          <w:i/>
          <w:iCs/>
        </w:rPr>
        <w:t>requiere</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presentar</w:t>
      </w:r>
      <w:proofErr w:type="spellEnd"/>
      <w:r w:rsidRPr="00905C22">
        <w:rPr>
          <w:rFonts w:asciiTheme="minorHAnsi" w:hAnsiTheme="minorHAnsi" w:cstheme="minorHAnsi"/>
          <w:bCs/>
          <w:i/>
          <w:iCs/>
        </w:rPr>
        <w:t xml:space="preserve"> la </w:t>
      </w:r>
      <w:proofErr w:type="spellStart"/>
      <w:r w:rsidRPr="00905C22">
        <w:rPr>
          <w:rFonts w:asciiTheme="minorHAnsi" w:hAnsiTheme="minorHAnsi" w:cstheme="minorHAnsi"/>
          <w:bCs/>
          <w:i/>
          <w:iCs/>
        </w:rPr>
        <w:t>siguiente</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información</w:t>
      </w:r>
      <w:proofErr w:type="spellEnd"/>
      <w:r w:rsidRPr="00905C22">
        <w:rPr>
          <w:rFonts w:asciiTheme="minorHAnsi" w:hAnsiTheme="minorHAnsi" w:cstheme="minorHAnsi"/>
          <w:bCs/>
          <w:i/>
          <w:iCs/>
        </w:rPr>
        <w:t xml:space="preserve">: </w:t>
      </w:r>
    </w:p>
    <w:p w:rsidR="00905C22" w:rsidRPr="00905C22" w:rsidRDefault="00905C22" w:rsidP="00905C22">
      <w:pPr>
        <w:pStyle w:val="Sinespaciado"/>
        <w:numPr>
          <w:ilvl w:val="0"/>
          <w:numId w:val="23"/>
        </w:numPr>
        <w:spacing w:line="276" w:lineRule="auto"/>
        <w:jc w:val="both"/>
        <w:rPr>
          <w:rFonts w:asciiTheme="minorHAnsi" w:hAnsiTheme="minorHAnsi" w:cstheme="minorHAnsi"/>
          <w:bCs/>
          <w:i/>
          <w:iCs/>
        </w:rPr>
      </w:pPr>
      <w:proofErr w:type="spellStart"/>
      <w:r w:rsidRPr="00905C22">
        <w:rPr>
          <w:rFonts w:asciiTheme="minorHAnsi" w:hAnsiTheme="minorHAnsi" w:cstheme="minorHAnsi"/>
          <w:bCs/>
          <w:i/>
          <w:iCs/>
        </w:rPr>
        <w:t>Solicitud</w:t>
      </w:r>
      <w:proofErr w:type="spellEnd"/>
      <w:r w:rsidRPr="00905C22">
        <w:rPr>
          <w:rFonts w:asciiTheme="minorHAnsi" w:hAnsiTheme="minorHAnsi" w:cstheme="minorHAnsi"/>
          <w:bCs/>
          <w:i/>
          <w:iCs/>
        </w:rPr>
        <w:t xml:space="preserve"> de </w:t>
      </w:r>
      <w:proofErr w:type="spellStart"/>
      <w:r w:rsidRPr="00905C22">
        <w:rPr>
          <w:rFonts w:asciiTheme="minorHAnsi" w:hAnsiTheme="minorHAnsi" w:cstheme="minorHAnsi"/>
          <w:bCs/>
          <w:i/>
          <w:iCs/>
        </w:rPr>
        <w:t>inscripción</w:t>
      </w:r>
      <w:proofErr w:type="spellEnd"/>
      <w:r w:rsidRPr="00905C22">
        <w:rPr>
          <w:rFonts w:asciiTheme="minorHAnsi" w:hAnsiTheme="minorHAnsi" w:cstheme="minorHAnsi"/>
          <w:bCs/>
          <w:i/>
          <w:iCs/>
        </w:rPr>
        <w:t xml:space="preserve"> de la </w:t>
      </w:r>
      <w:proofErr w:type="spellStart"/>
      <w:r w:rsidRPr="00905C22">
        <w:rPr>
          <w:rFonts w:asciiTheme="minorHAnsi" w:hAnsiTheme="minorHAnsi" w:cstheme="minorHAnsi"/>
          <w:bCs/>
          <w:i/>
          <w:iCs/>
        </w:rPr>
        <w:t>materia</w:t>
      </w:r>
      <w:proofErr w:type="spellEnd"/>
      <w:r w:rsidRPr="00905C22">
        <w:rPr>
          <w:rFonts w:asciiTheme="minorHAnsi" w:hAnsiTheme="minorHAnsi" w:cstheme="minorHAnsi"/>
          <w:bCs/>
          <w:i/>
          <w:iCs/>
        </w:rPr>
        <w:t xml:space="preserve"> prima </w:t>
      </w:r>
      <w:proofErr w:type="spellStart"/>
      <w:r w:rsidRPr="00905C22">
        <w:rPr>
          <w:rFonts w:asciiTheme="minorHAnsi" w:hAnsiTheme="minorHAnsi" w:cstheme="minorHAnsi"/>
          <w:bCs/>
          <w:i/>
          <w:iCs/>
        </w:rPr>
        <w:t>en</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formato</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previamente</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establecido</w:t>
      </w:r>
      <w:proofErr w:type="spellEnd"/>
      <w:r w:rsidRPr="00905C22">
        <w:rPr>
          <w:rFonts w:asciiTheme="minorHAnsi" w:hAnsiTheme="minorHAnsi" w:cstheme="minorHAnsi"/>
          <w:bCs/>
          <w:i/>
          <w:iCs/>
        </w:rPr>
        <w:t xml:space="preserve"> y </w:t>
      </w:r>
      <w:proofErr w:type="spellStart"/>
      <w:r w:rsidRPr="00905C22">
        <w:rPr>
          <w:rFonts w:asciiTheme="minorHAnsi" w:hAnsiTheme="minorHAnsi" w:cstheme="minorHAnsi"/>
          <w:bCs/>
          <w:i/>
          <w:iCs/>
        </w:rPr>
        <w:t>disponible</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en</w:t>
      </w:r>
      <w:proofErr w:type="spellEnd"/>
      <w:r w:rsidRPr="00905C22">
        <w:rPr>
          <w:rFonts w:asciiTheme="minorHAnsi" w:hAnsiTheme="minorHAnsi" w:cstheme="minorHAnsi"/>
          <w:bCs/>
          <w:i/>
          <w:iCs/>
        </w:rPr>
        <w:t xml:space="preserve"> la </w:t>
      </w:r>
      <w:proofErr w:type="spellStart"/>
      <w:r w:rsidRPr="00905C22">
        <w:rPr>
          <w:rFonts w:asciiTheme="minorHAnsi" w:hAnsiTheme="minorHAnsi" w:cstheme="minorHAnsi"/>
          <w:bCs/>
          <w:i/>
          <w:iCs/>
        </w:rPr>
        <w:t>página</w:t>
      </w:r>
      <w:proofErr w:type="spellEnd"/>
      <w:r w:rsidRPr="00905C22">
        <w:rPr>
          <w:rFonts w:asciiTheme="minorHAnsi" w:hAnsiTheme="minorHAnsi" w:cstheme="minorHAnsi"/>
          <w:bCs/>
          <w:i/>
          <w:iCs/>
        </w:rPr>
        <w:t xml:space="preserve"> web de la DNM y que </w:t>
      </w:r>
      <w:proofErr w:type="spellStart"/>
      <w:r w:rsidRPr="00905C22">
        <w:rPr>
          <w:rFonts w:asciiTheme="minorHAnsi" w:hAnsiTheme="minorHAnsi" w:cstheme="minorHAnsi"/>
          <w:bCs/>
          <w:i/>
          <w:iCs/>
        </w:rPr>
        <w:t>puede</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encontrar</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en</w:t>
      </w:r>
      <w:proofErr w:type="spellEnd"/>
      <w:r w:rsidRPr="00905C22">
        <w:rPr>
          <w:rFonts w:asciiTheme="minorHAnsi" w:hAnsiTheme="minorHAnsi" w:cstheme="minorHAnsi"/>
          <w:bCs/>
          <w:i/>
          <w:iCs/>
        </w:rPr>
        <w:t xml:space="preserve"> el </w:t>
      </w:r>
      <w:proofErr w:type="spellStart"/>
      <w:r w:rsidRPr="00905C22">
        <w:rPr>
          <w:rFonts w:asciiTheme="minorHAnsi" w:hAnsiTheme="minorHAnsi" w:cstheme="minorHAnsi"/>
          <w:bCs/>
          <w:i/>
          <w:iCs/>
        </w:rPr>
        <w:t>siguiente</w:t>
      </w:r>
      <w:proofErr w:type="spellEnd"/>
      <w:r w:rsidRPr="00905C22">
        <w:rPr>
          <w:rFonts w:asciiTheme="minorHAnsi" w:hAnsiTheme="minorHAnsi" w:cstheme="minorHAnsi"/>
          <w:bCs/>
          <w:i/>
          <w:iCs/>
        </w:rPr>
        <w:t xml:space="preserve"> link.  </w:t>
      </w:r>
      <w:hyperlink r:id="rId10" w:history="1">
        <w:r w:rsidRPr="00905C22">
          <w:rPr>
            <w:rStyle w:val="Hipervnculo"/>
            <w:rFonts w:asciiTheme="minorHAnsi" w:hAnsiTheme="minorHAnsi" w:cstheme="minorHAnsi"/>
          </w:rPr>
          <w:t>https://www.medicamentos.gob.sv/index.php/es/servicios-m/descargables/category/32-        productos-quimicos-2018</w:t>
        </w:r>
      </w:hyperlink>
    </w:p>
    <w:p w:rsidR="00905C22" w:rsidRPr="00905C22" w:rsidRDefault="00905C22" w:rsidP="00905C22">
      <w:pPr>
        <w:pStyle w:val="Sinespaciado"/>
        <w:numPr>
          <w:ilvl w:val="0"/>
          <w:numId w:val="23"/>
        </w:numPr>
        <w:spacing w:line="276" w:lineRule="auto"/>
        <w:jc w:val="both"/>
        <w:rPr>
          <w:rFonts w:asciiTheme="minorHAnsi" w:hAnsiTheme="minorHAnsi" w:cstheme="minorHAnsi"/>
          <w:bCs/>
          <w:i/>
          <w:iCs/>
        </w:rPr>
      </w:pPr>
      <w:proofErr w:type="spellStart"/>
      <w:r w:rsidRPr="00905C22">
        <w:rPr>
          <w:rFonts w:asciiTheme="minorHAnsi" w:hAnsiTheme="minorHAnsi" w:cstheme="minorHAnsi"/>
          <w:bCs/>
          <w:i/>
          <w:iCs/>
        </w:rPr>
        <w:t>Información</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técnica</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Ficha</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técnica</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hoja</w:t>
      </w:r>
      <w:proofErr w:type="spellEnd"/>
      <w:r w:rsidRPr="00905C22">
        <w:rPr>
          <w:rFonts w:asciiTheme="minorHAnsi" w:hAnsiTheme="minorHAnsi" w:cstheme="minorHAnsi"/>
          <w:bCs/>
          <w:i/>
          <w:iCs/>
        </w:rPr>
        <w:t xml:space="preserve"> de </w:t>
      </w:r>
      <w:proofErr w:type="spellStart"/>
      <w:r w:rsidRPr="00905C22">
        <w:rPr>
          <w:rFonts w:asciiTheme="minorHAnsi" w:hAnsiTheme="minorHAnsi" w:cstheme="minorHAnsi"/>
          <w:bCs/>
          <w:i/>
          <w:iCs/>
        </w:rPr>
        <w:t>seguridad</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etiquetas</w:t>
      </w:r>
      <w:proofErr w:type="spellEnd"/>
      <w:r w:rsidRPr="00905C22">
        <w:rPr>
          <w:rFonts w:asciiTheme="minorHAnsi" w:hAnsiTheme="minorHAnsi" w:cstheme="minorHAnsi"/>
          <w:bCs/>
          <w:i/>
          <w:iCs/>
        </w:rPr>
        <w:t xml:space="preserve"> del </w:t>
      </w:r>
      <w:proofErr w:type="spellStart"/>
      <w:r w:rsidRPr="00905C22">
        <w:rPr>
          <w:rFonts w:asciiTheme="minorHAnsi" w:hAnsiTheme="minorHAnsi" w:cstheme="minorHAnsi"/>
          <w:bCs/>
          <w:i/>
          <w:iCs/>
        </w:rPr>
        <w:t>producto</w:t>
      </w:r>
      <w:proofErr w:type="spellEnd"/>
      <w:r w:rsidRPr="00905C22">
        <w:rPr>
          <w:rFonts w:asciiTheme="minorHAnsi" w:hAnsiTheme="minorHAnsi" w:cstheme="minorHAnsi"/>
          <w:bCs/>
          <w:i/>
          <w:iCs/>
        </w:rPr>
        <w:t>).</w:t>
      </w:r>
    </w:p>
    <w:p w:rsidR="00905C22" w:rsidRPr="00905C22" w:rsidRDefault="00905C22" w:rsidP="00905C22">
      <w:pPr>
        <w:pStyle w:val="Sinespaciado"/>
        <w:numPr>
          <w:ilvl w:val="0"/>
          <w:numId w:val="23"/>
        </w:numPr>
        <w:spacing w:line="276" w:lineRule="auto"/>
        <w:jc w:val="both"/>
        <w:rPr>
          <w:rFonts w:asciiTheme="minorHAnsi" w:hAnsiTheme="minorHAnsi" w:cstheme="minorHAnsi"/>
          <w:bCs/>
          <w:i/>
          <w:iCs/>
        </w:rPr>
      </w:pPr>
      <w:proofErr w:type="spellStart"/>
      <w:r w:rsidRPr="00905C22">
        <w:rPr>
          <w:rFonts w:asciiTheme="minorHAnsi" w:hAnsiTheme="minorHAnsi" w:cstheme="minorHAnsi"/>
          <w:bCs/>
          <w:i/>
          <w:iCs/>
        </w:rPr>
        <w:t>Mandamiento</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cancelado</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por</w:t>
      </w:r>
      <w:proofErr w:type="spellEnd"/>
      <w:r w:rsidRPr="00905C22">
        <w:rPr>
          <w:rFonts w:asciiTheme="minorHAnsi" w:hAnsiTheme="minorHAnsi" w:cstheme="minorHAnsi"/>
          <w:bCs/>
          <w:i/>
          <w:iCs/>
        </w:rPr>
        <w:t xml:space="preserve"> derecho de </w:t>
      </w:r>
      <w:proofErr w:type="spellStart"/>
      <w:r w:rsidRPr="00905C22">
        <w:rPr>
          <w:rFonts w:asciiTheme="minorHAnsi" w:hAnsiTheme="minorHAnsi" w:cstheme="minorHAnsi"/>
          <w:bCs/>
          <w:i/>
          <w:iCs/>
        </w:rPr>
        <w:t>trámite</w:t>
      </w:r>
      <w:proofErr w:type="spellEnd"/>
      <w:r w:rsidRPr="00905C22">
        <w:rPr>
          <w:rFonts w:asciiTheme="minorHAnsi" w:hAnsiTheme="minorHAnsi" w:cstheme="minorHAnsi"/>
          <w:bCs/>
          <w:i/>
          <w:iCs/>
        </w:rPr>
        <w:t>.</w:t>
      </w:r>
    </w:p>
    <w:p w:rsidR="00905C22" w:rsidRPr="00905C22" w:rsidRDefault="00905C22" w:rsidP="00905C22">
      <w:pPr>
        <w:pStyle w:val="Sinespaciado"/>
        <w:spacing w:line="276" w:lineRule="auto"/>
        <w:jc w:val="both"/>
        <w:rPr>
          <w:rFonts w:asciiTheme="minorHAnsi" w:hAnsiTheme="minorHAnsi" w:cstheme="minorHAnsi"/>
          <w:bCs/>
          <w:i/>
          <w:iCs/>
        </w:rPr>
      </w:pPr>
    </w:p>
    <w:p w:rsidR="00905C22" w:rsidRPr="00905C22" w:rsidRDefault="00905C22" w:rsidP="00905C22">
      <w:pPr>
        <w:pStyle w:val="Sinespaciado"/>
        <w:numPr>
          <w:ilvl w:val="0"/>
          <w:numId w:val="22"/>
        </w:numPr>
        <w:spacing w:line="276" w:lineRule="auto"/>
        <w:jc w:val="both"/>
        <w:rPr>
          <w:rFonts w:asciiTheme="minorHAnsi" w:hAnsiTheme="minorHAnsi" w:cstheme="minorHAnsi"/>
          <w:b/>
          <w:bCs/>
          <w:i/>
          <w:iCs/>
        </w:rPr>
      </w:pPr>
      <w:proofErr w:type="spellStart"/>
      <w:r w:rsidRPr="00905C22">
        <w:rPr>
          <w:rFonts w:asciiTheme="minorHAnsi" w:hAnsiTheme="minorHAnsi" w:cstheme="minorHAnsi"/>
          <w:b/>
          <w:bCs/>
          <w:i/>
          <w:iCs/>
        </w:rPr>
        <w:t>Aclaración</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en</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relación</w:t>
      </w:r>
      <w:proofErr w:type="spellEnd"/>
      <w:r w:rsidRPr="00905C22">
        <w:rPr>
          <w:rFonts w:asciiTheme="minorHAnsi" w:hAnsiTheme="minorHAnsi" w:cstheme="minorHAnsi"/>
          <w:b/>
          <w:bCs/>
          <w:i/>
          <w:iCs/>
        </w:rPr>
        <w:t xml:space="preserve"> a las </w:t>
      </w:r>
      <w:proofErr w:type="spellStart"/>
      <w:r w:rsidRPr="00905C22">
        <w:rPr>
          <w:rFonts w:asciiTheme="minorHAnsi" w:hAnsiTheme="minorHAnsi" w:cstheme="minorHAnsi"/>
          <w:b/>
          <w:bCs/>
          <w:i/>
          <w:iCs/>
        </w:rPr>
        <w:t>nuevas</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disposiciones</w:t>
      </w:r>
      <w:proofErr w:type="spellEnd"/>
      <w:r w:rsidRPr="00905C22">
        <w:rPr>
          <w:rFonts w:asciiTheme="minorHAnsi" w:hAnsiTheme="minorHAnsi" w:cstheme="minorHAnsi"/>
          <w:b/>
          <w:bCs/>
          <w:i/>
          <w:iCs/>
        </w:rPr>
        <w:t xml:space="preserve"> de la DNM </w:t>
      </w:r>
      <w:proofErr w:type="spellStart"/>
      <w:r w:rsidRPr="00905C22">
        <w:rPr>
          <w:rFonts w:asciiTheme="minorHAnsi" w:hAnsiTheme="minorHAnsi" w:cstheme="minorHAnsi"/>
          <w:b/>
          <w:bCs/>
          <w:i/>
          <w:iCs/>
        </w:rPr>
        <w:t>en</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los</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siguientes</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puntos</w:t>
      </w:r>
      <w:proofErr w:type="spellEnd"/>
      <w:r w:rsidRPr="00905C22">
        <w:rPr>
          <w:rFonts w:asciiTheme="minorHAnsi" w:hAnsiTheme="minorHAnsi" w:cstheme="minorHAnsi"/>
          <w:b/>
          <w:bCs/>
          <w:i/>
          <w:iCs/>
        </w:rPr>
        <w:t>:</w:t>
      </w:r>
    </w:p>
    <w:p w:rsidR="00905C22" w:rsidRPr="00905C22" w:rsidRDefault="00905C22" w:rsidP="00905C22">
      <w:pPr>
        <w:pStyle w:val="Sinespaciado"/>
        <w:numPr>
          <w:ilvl w:val="0"/>
          <w:numId w:val="24"/>
        </w:numPr>
        <w:spacing w:line="276" w:lineRule="auto"/>
        <w:jc w:val="both"/>
        <w:rPr>
          <w:rFonts w:asciiTheme="minorHAnsi" w:hAnsiTheme="minorHAnsi" w:cstheme="minorHAnsi"/>
          <w:b/>
          <w:bCs/>
          <w:i/>
          <w:iCs/>
        </w:rPr>
      </w:pPr>
      <w:proofErr w:type="spellStart"/>
      <w:r w:rsidRPr="00905C22">
        <w:rPr>
          <w:rFonts w:asciiTheme="minorHAnsi" w:hAnsiTheme="minorHAnsi" w:cstheme="minorHAnsi"/>
          <w:b/>
          <w:bCs/>
          <w:i/>
          <w:iCs/>
        </w:rPr>
        <w:t>Según</w:t>
      </w:r>
      <w:proofErr w:type="spellEnd"/>
      <w:r w:rsidRPr="00905C22">
        <w:rPr>
          <w:rFonts w:asciiTheme="minorHAnsi" w:hAnsiTheme="minorHAnsi" w:cstheme="minorHAnsi"/>
          <w:b/>
          <w:bCs/>
          <w:i/>
          <w:iCs/>
        </w:rPr>
        <w:t xml:space="preserve"> el video </w:t>
      </w:r>
      <w:proofErr w:type="spellStart"/>
      <w:r w:rsidRPr="00905C22">
        <w:rPr>
          <w:rFonts w:asciiTheme="minorHAnsi" w:hAnsiTheme="minorHAnsi" w:cstheme="minorHAnsi"/>
          <w:b/>
          <w:bCs/>
          <w:i/>
          <w:iCs/>
        </w:rPr>
        <w:t>informativo</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vigente</w:t>
      </w:r>
      <w:proofErr w:type="spellEnd"/>
      <w:r w:rsidRPr="00905C22">
        <w:rPr>
          <w:rFonts w:asciiTheme="minorHAnsi" w:hAnsiTheme="minorHAnsi" w:cstheme="minorHAnsi"/>
          <w:b/>
          <w:bCs/>
          <w:i/>
          <w:iCs/>
        </w:rPr>
        <w:t xml:space="preserve"> para el </w:t>
      </w:r>
      <w:proofErr w:type="spellStart"/>
      <w:r w:rsidRPr="00905C22">
        <w:rPr>
          <w:rFonts w:asciiTheme="minorHAnsi" w:hAnsiTheme="minorHAnsi" w:cstheme="minorHAnsi"/>
          <w:b/>
          <w:bCs/>
          <w:i/>
          <w:iCs/>
        </w:rPr>
        <w:t>día</w:t>
      </w:r>
      <w:proofErr w:type="spellEnd"/>
      <w:r w:rsidRPr="00905C22">
        <w:rPr>
          <w:rFonts w:asciiTheme="minorHAnsi" w:hAnsiTheme="minorHAnsi" w:cstheme="minorHAnsi"/>
          <w:b/>
          <w:bCs/>
          <w:i/>
          <w:iCs/>
        </w:rPr>
        <w:t xml:space="preserve"> 19/06/2020 la </w:t>
      </w:r>
      <w:proofErr w:type="spellStart"/>
      <w:r w:rsidRPr="00905C22">
        <w:rPr>
          <w:rFonts w:asciiTheme="minorHAnsi" w:hAnsiTheme="minorHAnsi" w:cstheme="minorHAnsi"/>
          <w:b/>
          <w:bCs/>
          <w:i/>
          <w:iCs/>
        </w:rPr>
        <w:t>materia</w:t>
      </w:r>
      <w:proofErr w:type="spellEnd"/>
      <w:r w:rsidRPr="00905C22">
        <w:rPr>
          <w:rFonts w:asciiTheme="minorHAnsi" w:hAnsiTheme="minorHAnsi" w:cstheme="minorHAnsi"/>
          <w:b/>
          <w:bCs/>
          <w:i/>
          <w:iCs/>
        </w:rPr>
        <w:t xml:space="preserve"> prima, </w:t>
      </w:r>
      <w:proofErr w:type="spellStart"/>
      <w:r w:rsidRPr="00905C22">
        <w:rPr>
          <w:rFonts w:asciiTheme="minorHAnsi" w:hAnsiTheme="minorHAnsi" w:cstheme="minorHAnsi"/>
          <w:b/>
          <w:bCs/>
          <w:i/>
          <w:iCs/>
        </w:rPr>
        <w:t>entra</w:t>
      </w:r>
      <w:proofErr w:type="spellEnd"/>
      <w:r w:rsidRPr="00905C22">
        <w:rPr>
          <w:rFonts w:asciiTheme="minorHAnsi" w:hAnsiTheme="minorHAnsi" w:cstheme="minorHAnsi"/>
          <w:b/>
          <w:bCs/>
          <w:i/>
          <w:iCs/>
        </w:rPr>
        <w:t xml:space="preserve"> entre </w:t>
      </w:r>
      <w:proofErr w:type="spellStart"/>
      <w:r w:rsidRPr="00905C22">
        <w:rPr>
          <w:rFonts w:asciiTheme="minorHAnsi" w:hAnsiTheme="minorHAnsi" w:cstheme="minorHAnsi"/>
          <w:b/>
          <w:bCs/>
          <w:i/>
          <w:iCs/>
        </w:rPr>
        <w:t>los</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productos</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químicos</w:t>
      </w:r>
      <w:proofErr w:type="spellEnd"/>
      <w:r w:rsidRPr="00905C22">
        <w:rPr>
          <w:rFonts w:asciiTheme="minorHAnsi" w:hAnsiTheme="minorHAnsi" w:cstheme="minorHAnsi"/>
          <w:b/>
          <w:bCs/>
          <w:i/>
          <w:iCs/>
        </w:rPr>
        <w:t xml:space="preserve"> y </w:t>
      </w:r>
      <w:proofErr w:type="spellStart"/>
      <w:r w:rsidRPr="00905C22">
        <w:rPr>
          <w:rFonts w:asciiTheme="minorHAnsi" w:hAnsiTheme="minorHAnsi" w:cstheme="minorHAnsi"/>
          <w:b/>
          <w:bCs/>
          <w:i/>
          <w:iCs/>
        </w:rPr>
        <w:t>es</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competencia</w:t>
      </w:r>
      <w:proofErr w:type="spellEnd"/>
      <w:r w:rsidRPr="00905C22">
        <w:rPr>
          <w:rFonts w:asciiTheme="minorHAnsi" w:hAnsiTheme="minorHAnsi" w:cstheme="minorHAnsi"/>
          <w:b/>
          <w:bCs/>
          <w:i/>
          <w:iCs/>
        </w:rPr>
        <w:t xml:space="preserve"> de la DNM. </w:t>
      </w:r>
    </w:p>
    <w:p w:rsidR="00905C22" w:rsidRPr="00905C22" w:rsidRDefault="00905C22" w:rsidP="00905C22">
      <w:pPr>
        <w:pStyle w:val="Sinespaciado"/>
        <w:spacing w:line="276" w:lineRule="auto"/>
        <w:jc w:val="both"/>
        <w:rPr>
          <w:rFonts w:asciiTheme="minorHAnsi" w:hAnsiTheme="minorHAnsi" w:cstheme="minorHAnsi"/>
          <w:bCs/>
          <w:i/>
          <w:iCs/>
        </w:rPr>
      </w:pPr>
      <w:r w:rsidRPr="00905C22">
        <w:rPr>
          <w:rFonts w:asciiTheme="minorHAnsi" w:hAnsiTheme="minorHAnsi" w:cstheme="minorHAnsi"/>
          <w:bCs/>
          <w:i/>
          <w:iCs/>
        </w:rPr>
        <w:t xml:space="preserve">Al </w:t>
      </w:r>
      <w:proofErr w:type="spellStart"/>
      <w:r w:rsidRPr="00905C22">
        <w:rPr>
          <w:rFonts w:asciiTheme="minorHAnsi" w:hAnsiTheme="minorHAnsi" w:cstheme="minorHAnsi"/>
          <w:bCs/>
          <w:i/>
          <w:iCs/>
        </w:rPr>
        <w:t>respecto</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creo</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importante</w:t>
      </w:r>
      <w:proofErr w:type="spellEnd"/>
      <w:r w:rsidRPr="00905C22">
        <w:rPr>
          <w:rFonts w:asciiTheme="minorHAnsi" w:hAnsiTheme="minorHAnsi" w:cstheme="minorHAnsi"/>
          <w:bCs/>
          <w:i/>
          <w:iCs/>
        </w:rPr>
        <w:t xml:space="preserve">, que </w:t>
      </w:r>
      <w:proofErr w:type="spellStart"/>
      <w:r w:rsidRPr="00905C22">
        <w:rPr>
          <w:rFonts w:asciiTheme="minorHAnsi" w:hAnsiTheme="minorHAnsi" w:cstheme="minorHAnsi"/>
          <w:bCs/>
          <w:i/>
          <w:iCs/>
        </w:rPr>
        <w:t>debe</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aclararse</w:t>
      </w:r>
      <w:proofErr w:type="spellEnd"/>
      <w:r w:rsidRPr="00905C22">
        <w:rPr>
          <w:rFonts w:asciiTheme="minorHAnsi" w:hAnsiTheme="minorHAnsi" w:cstheme="minorHAnsi"/>
          <w:bCs/>
          <w:i/>
          <w:iCs/>
        </w:rPr>
        <w:t xml:space="preserve"> a la </w:t>
      </w:r>
      <w:proofErr w:type="spellStart"/>
      <w:r w:rsidRPr="00905C22">
        <w:rPr>
          <w:rFonts w:asciiTheme="minorHAnsi" w:hAnsiTheme="minorHAnsi" w:cstheme="minorHAnsi"/>
          <w:bCs/>
          <w:i/>
          <w:iCs/>
        </w:rPr>
        <w:t>Licenciada</w:t>
      </w:r>
      <w:proofErr w:type="spellEnd"/>
      <w:r w:rsidRPr="00905C22">
        <w:rPr>
          <w:rFonts w:asciiTheme="minorHAnsi" w:hAnsiTheme="minorHAnsi" w:cstheme="minorHAnsi"/>
          <w:bCs/>
          <w:i/>
          <w:iCs/>
        </w:rPr>
        <w:t xml:space="preserve">, que las </w:t>
      </w:r>
      <w:proofErr w:type="spellStart"/>
      <w:r w:rsidRPr="00905C22">
        <w:rPr>
          <w:rFonts w:asciiTheme="minorHAnsi" w:hAnsiTheme="minorHAnsi" w:cstheme="minorHAnsi"/>
          <w:bCs/>
          <w:i/>
          <w:iCs/>
        </w:rPr>
        <w:t>materias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primas</w:t>
      </w:r>
      <w:proofErr w:type="spellEnd"/>
      <w:r w:rsidRPr="00905C22">
        <w:rPr>
          <w:rFonts w:asciiTheme="minorHAnsi" w:hAnsiTheme="minorHAnsi" w:cstheme="minorHAnsi"/>
          <w:bCs/>
          <w:i/>
          <w:iCs/>
        </w:rPr>
        <w:t xml:space="preserve"> son </w:t>
      </w:r>
      <w:proofErr w:type="spellStart"/>
      <w:r w:rsidRPr="00905C22">
        <w:rPr>
          <w:rFonts w:asciiTheme="minorHAnsi" w:hAnsiTheme="minorHAnsi" w:cstheme="minorHAnsi"/>
          <w:bCs/>
          <w:i/>
          <w:iCs/>
        </w:rPr>
        <w:t>responsabilidad</w:t>
      </w:r>
      <w:proofErr w:type="spellEnd"/>
      <w:r w:rsidRPr="00905C22">
        <w:rPr>
          <w:rFonts w:asciiTheme="minorHAnsi" w:hAnsiTheme="minorHAnsi" w:cstheme="minorHAnsi"/>
          <w:bCs/>
          <w:i/>
          <w:iCs/>
        </w:rPr>
        <w:t xml:space="preserve"> de la DNM, </w:t>
      </w:r>
      <w:proofErr w:type="spellStart"/>
      <w:r w:rsidRPr="00905C22">
        <w:rPr>
          <w:rFonts w:asciiTheme="minorHAnsi" w:hAnsiTheme="minorHAnsi" w:cstheme="minorHAnsi"/>
          <w:bCs/>
          <w:i/>
          <w:iCs/>
        </w:rPr>
        <w:t>especialmente</w:t>
      </w:r>
      <w:proofErr w:type="spellEnd"/>
      <w:r w:rsidRPr="00905C22">
        <w:rPr>
          <w:rFonts w:asciiTheme="minorHAnsi" w:hAnsiTheme="minorHAnsi" w:cstheme="minorHAnsi"/>
          <w:bCs/>
          <w:i/>
          <w:iCs/>
        </w:rPr>
        <w:t xml:space="preserve"> el control de las </w:t>
      </w:r>
      <w:proofErr w:type="spellStart"/>
      <w:r w:rsidRPr="00905C22">
        <w:rPr>
          <w:rFonts w:asciiTheme="minorHAnsi" w:hAnsiTheme="minorHAnsi" w:cstheme="minorHAnsi"/>
          <w:bCs/>
          <w:i/>
          <w:iCs/>
        </w:rPr>
        <w:t>materias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primas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destinadas</w:t>
      </w:r>
      <w:proofErr w:type="spellEnd"/>
      <w:r w:rsidRPr="00905C22">
        <w:rPr>
          <w:rFonts w:asciiTheme="minorHAnsi" w:hAnsiTheme="minorHAnsi" w:cstheme="minorHAnsi"/>
          <w:bCs/>
          <w:i/>
          <w:iCs/>
        </w:rPr>
        <w:t xml:space="preserve"> para el </w:t>
      </w:r>
      <w:proofErr w:type="spellStart"/>
      <w:r w:rsidRPr="00905C22">
        <w:rPr>
          <w:rFonts w:asciiTheme="minorHAnsi" w:hAnsiTheme="minorHAnsi" w:cstheme="minorHAnsi"/>
          <w:bCs/>
          <w:i/>
          <w:iCs/>
        </w:rPr>
        <w:t>uso</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en</w:t>
      </w:r>
      <w:proofErr w:type="spellEnd"/>
      <w:r w:rsidRPr="00905C22">
        <w:rPr>
          <w:rFonts w:asciiTheme="minorHAnsi" w:hAnsiTheme="minorHAnsi" w:cstheme="minorHAnsi"/>
          <w:bCs/>
          <w:i/>
          <w:iCs/>
        </w:rPr>
        <w:t xml:space="preserve"> la </w:t>
      </w:r>
      <w:proofErr w:type="spellStart"/>
      <w:r w:rsidRPr="00905C22">
        <w:rPr>
          <w:rFonts w:asciiTheme="minorHAnsi" w:hAnsiTheme="minorHAnsi" w:cstheme="minorHAnsi"/>
          <w:bCs/>
          <w:i/>
          <w:iCs/>
        </w:rPr>
        <w:t>Industria</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Farmacéutica</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en</w:t>
      </w:r>
      <w:proofErr w:type="spellEnd"/>
      <w:r w:rsidRPr="00905C22">
        <w:rPr>
          <w:rFonts w:asciiTheme="minorHAnsi" w:hAnsiTheme="minorHAnsi" w:cstheme="minorHAnsi"/>
          <w:bCs/>
          <w:i/>
          <w:iCs/>
        </w:rPr>
        <w:t xml:space="preserve"> lo </w:t>
      </w:r>
      <w:proofErr w:type="spellStart"/>
      <w:r w:rsidRPr="00905C22">
        <w:rPr>
          <w:rFonts w:asciiTheme="minorHAnsi" w:hAnsiTheme="minorHAnsi" w:cstheme="minorHAnsi"/>
          <w:bCs/>
          <w:i/>
          <w:iCs/>
        </w:rPr>
        <w:t>relacionado</w:t>
      </w:r>
      <w:proofErr w:type="spellEnd"/>
      <w:r w:rsidRPr="00905C22">
        <w:rPr>
          <w:rFonts w:asciiTheme="minorHAnsi" w:hAnsiTheme="minorHAnsi" w:cstheme="minorHAnsi"/>
          <w:bCs/>
          <w:i/>
          <w:iCs/>
        </w:rPr>
        <w:t xml:space="preserve"> con la </w:t>
      </w:r>
      <w:proofErr w:type="spellStart"/>
      <w:r w:rsidRPr="00905C22">
        <w:rPr>
          <w:rFonts w:asciiTheme="minorHAnsi" w:hAnsiTheme="minorHAnsi" w:cstheme="minorHAnsi"/>
          <w:bCs/>
          <w:i/>
          <w:iCs/>
        </w:rPr>
        <w:t>producción</w:t>
      </w:r>
      <w:proofErr w:type="spellEnd"/>
      <w:r w:rsidRPr="00905C22">
        <w:rPr>
          <w:rFonts w:asciiTheme="minorHAnsi" w:hAnsiTheme="minorHAnsi" w:cstheme="minorHAnsi"/>
          <w:bCs/>
          <w:i/>
          <w:iCs/>
        </w:rPr>
        <w:t xml:space="preserve"> de </w:t>
      </w:r>
      <w:proofErr w:type="spellStart"/>
      <w:r w:rsidRPr="00905C22">
        <w:rPr>
          <w:rFonts w:asciiTheme="minorHAnsi" w:hAnsiTheme="minorHAnsi" w:cstheme="minorHAnsi"/>
          <w:bCs/>
          <w:i/>
          <w:iCs/>
        </w:rPr>
        <w:t>medicamentos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cosméticos</w:t>
      </w:r>
      <w:proofErr w:type="spellEnd"/>
      <w:r w:rsidRPr="00905C22">
        <w:rPr>
          <w:rFonts w:asciiTheme="minorHAnsi" w:hAnsiTheme="minorHAnsi" w:cstheme="minorHAnsi"/>
          <w:bCs/>
          <w:i/>
          <w:iCs/>
        </w:rPr>
        <w:t xml:space="preserve"> y </w:t>
      </w:r>
      <w:proofErr w:type="spellStart"/>
      <w:r w:rsidRPr="00905C22">
        <w:rPr>
          <w:rFonts w:asciiTheme="minorHAnsi" w:hAnsiTheme="minorHAnsi" w:cstheme="minorHAnsi"/>
          <w:bCs/>
          <w:i/>
          <w:iCs/>
        </w:rPr>
        <w:t>productos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higiénicos</w:t>
      </w:r>
      <w:proofErr w:type="spellEnd"/>
      <w:r w:rsidRPr="00905C22">
        <w:rPr>
          <w:rFonts w:asciiTheme="minorHAnsi" w:hAnsiTheme="minorHAnsi" w:cstheme="minorHAnsi"/>
          <w:bCs/>
          <w:i/>
          <w:iCs/>
        </w:rPr>
        <w:t>.</w:t>
      </w:r>
    </w:p>
    <w:p w:rsidR="00905C22" w:rsidRPr="00905C22" w:rsidRDefault="00905C22" w:rsidP="00905C22">
      <w:pPr>
        <w:pStyle w:val="Sinespaciado"/>
        <w:spacing w:line="276" w:lineRule="auto"/>
        <w:jc w:val="both"/>
        <w:rPr>
          <w:rFonts w:asciiTheme="minorHAnsi" w:hAnsiTheme="minorHAnsi" w:cstheme="minorHAnsi"/>
          <w:bCs/>
          <w:i/>
          <w:iCs/>
        </w:rPr>
      </w:pPr>
      <w:r w:rsidRPr="00905C22">
        <w:rPr>
          <w:rFonts w:asciiTheme="minorHAnsi" w:hAnsiTheme="minorHAnsi" w:cstheme="minorHAnsi"/>
          <w:bCs/>
          <w:i/>
          <w:iCs/>
        </w:rPr>
        <w:lastRenderedPageBreak/>
        <w:t xml:space="preserve">Como </w:t>
      </w:r>
      <w:proofErr w:type="spellStart"/>
      <w:r w:rsidRPr="00905C22">
        <w:rPr>
          <w:rFonts w:asciiTheme="minorHAnsi" w:hAnsiTheme="minorHAnsi" w:cstheme="minorHAnsi"/>
          <w:bCs/>
          <w:i/>
          <w:iCs/>
        </w:rPr>
        <w:t>productos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químicos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tenemos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inscritas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materias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primas</w:t>
      </w:r>
      <w:proofErr w:type="spellEnd"/>
      <w:r w:rsidRPr="00905C22">
        <w:rPr>
          <w:rFonts w:asciiTheme="minorHAnsi" w:hAnsiTheme="minorHAnsi" w:cstheme="minorHAnsi"/>
          <w:bCs/>
          <w:i/>
          <w:iCs/>
        </w:rPr>
        <w:t xml:space="preserve"> de </w:t>
      </w:r>
      <w:proofErr w:type="spellStart"/>
      <w:r w:rsidRPr="00905C22">
        <w:rPr>
          <w:rFonts w:asciiTheme="minorHAnsi" w:hAnsiTheme="minorHAnsi" w:cstheme="minorHAnsi"/>
          <w:bCs/>
          <w:i/>
          <w:iCs/>
        </w:rPr>
        <w:t>uso</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en</w:t>
      </w:r>
      <w:proofErr w:type="spellEnd"/>
      <w:r w:rsidRPr="00905C22">
        <w:rPr>
          <w:rFonts w:asciiTheme="minorHAnsi" w:hAnsiTheme="minorHAnsi" w:cstheme="minorHAnsi"/>
          <w:bCs/>
          <w:i/>
          <w:iCs/>
        </w:rPr>
        <w:t xml:space="preserve"> la </w:t>
      </w:r>
      <w:proofErr w:type="spellStart"/>
      <w:r w:rsidRPr="00905C22">
        <w:rPr>
          <w:rFonts w:asciiTheme="minorHAnsi" w:hAnsiTheme="minorHAnsi" w:cstheme="minorHAnsi"/>
          <w:bCs/>
          <w:i/>
          <w:iCs/>
        </w:rPr>
        <w:t>fabricación</w:t>
      </w:r>
      <w:proofErr w:type="spellEnd"/>
      <w:r w:rsidRPr="00905C22">
        <w:rPr>
          <w:rFonts w:asciiTheme="minorHAnsi" w:hAnsiTheme="minorHAnsi" w:cstheme="minorHAnsi"/>
          <w:bCs/>
          <w:i/>
          <w:iCs/>
        </w:rPr>
        <w:t xml:space="preserve"> de </w:t>
      </w:r>
      <w:proofErr w:type="spellStart"/>
      <w:r w:rsidRPr="00905C22">
        <w:rPr>
          <w:rFonts w:asciiTheme="minorHAnsi" w:hAnsiTheme="minorHAnsi" w:cstheme="minorHAnsi"/>
          <w:bCs/>
          <w:i/>
          <w:iCs/>
        </w:rPr>
        <w:t>los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productos</w:t>
      </w:r>
      <w:proofErr w:type="spellEnd"/>
      <w:r w:rsidRPr="00905C22">
        <w:rPr>
          <w:rFonts w:asciiTheme="minorHAnsi" w:hAnsiTheme="minorHAnsi" w:cstheme="minorHAnsi"/>
          <w:bCs/>
          <w:i/>
          <w:iCs/>
        </w:rPr>
        <w:t xml:space="preserve"> antes </w:t>
      </w:r>
      <w:proofErr w:type="spellStart"/>
      <w:r w:rsidRPr="00905C22">
        <w:rPr>
          <w:rFonts w:asciiTheme="minorHAnsi" w:hAnsiTheme="minorHAnsi" w:cstheme="minorHAnsi"/>
          <w:bCs/>
          <w:i/>
          <w:iCs/>
        </w:rPr>
        <w:t>descritos</w:t>
      </w:r>
      <w:proofErr w:type="spellEnd"/>
      <w:r w:rsidRPr="00905C22">
        <w:rPr>
          <w:rFonts w:asciiTheme="minorHAnsi" w:hAnsiTheme="minorHAnsi" w:cstheme="minorHAnsi"/>
          <w:bCs/>
          <w:i/>
          <w:iCs/>
        </w:rPr>
        <w:t xml:space="preserve">.  </w:t>
      </w:r>
    </w:p>
    <w:p w:rsidR="00905C22" w:rsidRPr="00905C22" w:rsidRDefault="00905C22" w:rsidP="00905C22">
      <w:pPr>
        <w:pStyle w:val="Sinespaciado"/>
        <w:spacing w:line="276" w:lineRule="auto"/>
        <w:jc w:val="both"/>
        <w:rPr>
          <w:rFonts w:asciiTheme="minorHAnsi" w:hAnsiTheme="minorHAnsi" w:cstheme="minorHAnsi"/>
          <w:bCs/>
          <w:i/>
          <w:iCs/>
        </w:rPr>
      </w:pPr>
      <w:proofErr w:type="spellStart"/>
      <w:r w:rsidRPr="00905C22">
        <w:rPr>
          <w:rFonts w:asciiTheme="minorHAnsi" w:hAnsiTheme="minorHAnsi" w:cstheme="minorHAnsi"/>
          <w:bCs/>
          <w:i/>
          <w:iCs/>
        </w:rPr>
        <w:t>También</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es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importante</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aclarar</w:t>
      </w:r>
      <w:proofErr w:type="spellEnd"/>
      <w:r w:rsidRPr="00905C22">
        <w:rPr>
          <w:rFonts w:asciiTheme="minorHAnsi" w:hAnsiTheme="minorHAnsi" w:cstheme="minorHAnsi"/>
          <w:bCs/>
          <w:i/>
          <w:iCs/>
        </w:rPr>
        <w:t xml:space="preserve"> que el video </w:t>
      </w:r>
      <w:proofErr w:type="spellStart"/>
      <w:r w:rsidRPr="00905C22">
        <w:rPr>
          <w:rFonts w:asciiTheme="minorHAnsi" w:hAnsiTheme="minorHAnsi" w:cstheme="minorHAnsi"/>
          <w:bCs/>
          <w:i/>
          <w:iCs/>
        </w:rPr>
        <w:t>es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informativo</w:t>
      </w:r>
      <w:proofErr w:type="spellEnd"/>
      <w:r w:rsidRPr="00905C22">
        <w:rPr>
          <w:rFonts w:asciiTheme="minorHAnsi" w:hAnsiTheme="minorHAnsi" w:cstheme="minorHAnsi"/>
          <w:bCs/>
          <w:i/>
          <w:iCs/>
        </w:rPr>
        <w:t xml:space="preserve"> y </w:t>
      </w:r>
      <w:proofErr w:type="spellStart"/>
      <w:r w:rsidRPr="00905C22">
        <w:rPr>
          <w:rFonts w:asciiTheme="minorHAnsi" w:hAnsiTheme="minorHAnsi" w:cstheme="minorHAnsi"/>
          <w:bCs/>
          <w:i/>
          <w:iCs/>
        </w:rPr>
        <w:t>por</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tanto</w:t>
      </w:r>
      <w:proofErr w:type="spellEnd"/>
      <w:r w:rsidRPr="00905C22">
        <w:rPr>
          <w:rFonts w:asciiTheme="minorHAnsi" w:hAnsiTheme="minorHAnsi" w:cstheme="minorHAnsi"/>
          <w:bCs/>
          <w:i/>
          <w:iCs/>
        </w:rPr>
        <w:t xml:space="preserve"> no </w:t>
      </w:r>
      <w:proofErr w:type="spellStart"/>
      <w:r w:rsidRPr="00905C22">
        <w:rPr>
          <w:rFonts w:asciiTheme="minorHAnsi" w:hAnsiTheme="minorHAnsi" w:cstheme="minorHAnsi"/>
          <w:bCs/>
          <w:i/>
          <w:iCs/>
        </w:rPr>
        <w:t>es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una</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normativa</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vigente</w:t>
      </w:r>
      <w:proofErr w:type="spellEnd"/>
      <w:r w:rsidRPr="00905C22">
        <w:rPr>
          <w:rFonts w:asciiTheme="minorHAnsi" w:hAnsiTheme="minorHAnsi" w:cstheme="minorHAnsi"/>
          <w:bCs/>
          <w:i/>
          <w:iCs/>
        </w:rPr>
        <w:t xml:space="preserve"> a </w:t>
      </w:r>
      <w:proofErr w:type="spellStart"/>
      <w:r w:rsidRPr="00905C22">
        <w:rPr>
          <w:rFonts w:asciiTheme="minorHAnsi" w:hAnsiTheme="minorHAnsi" w:cstheme="minorHAnsi"/>
          <w:bCs/>
          <w:i/>
          <w:iCs/>
        </w:rPr>
        <w:t>aplicar</w:t>
      </w:r>
      <w:proofErr w:type="spellEnd"/>
      <w:r w:rsidRPr="00905C22">
        <w:rPr>
          <w:rFonts w:asciiTheme="minorHAnsi" w:hAnsiTheme="minorHAnsi" w:cstheme="minorHAnsi"/>
          <w:bCs/>
          <w:i/>
          <w:iCs/>
        </w:rPr>
        <w:t>.</w:t>
      </w:r>
    </w:p>
    <w:p w:rsidR="00905C22" w:rsidRPr="00905C22" w:rsidRDefault="00905C22" w:rsidP="00905C22">
      <w:pPr>
        <w:pStyle w:val="Sinespaciado"/>
        <w:spacing w:line="276" w:lineRule="auto"/>
        <w:jc w:val="both"/>
        <w:rPr>
          <w:rFonts w:asciiTheme="minorHAnsi" w:hAnsiTheme="minorHAnsi" w:cstheme="minorHAnsi"/>
          <w:bCs/>
          <w:i/>
          <w:iCs/>
        </w:rPr>
      </w:pPr>
    </w:p>
    <w:p w:rsidR="00905C22" w:rsidRPr="00905C22" w:rsidRDefault="00905C22" w:rsidP="00905C22">
      <w:pPr>
        <w:pStyle w:val="Sinespaciado"/>
        <w:numPr>
          <w:ilvl w:val="0"/>
          <w:numId w:val="24"/>
        </w:numPr>
        <w:spacing w:line="276" w:lineRule="auto"/>
        <w:jc w:val="both"/>
        <w:rPr>
          <w:rFonts w:asciiTheme="minorHAnsi" w:hAnsiTheme="minorHAnsi" w:cstheme="minorHAnsi"/>
          <w:b/>
          <w:bCs/>
          <w:i/>
          <w:iCs/>
        </w:rPr>
      </w:pPr>
      <w:proofErr w:type="spellStart"/>
      <w:r w:rsidRPr="00905C22">
        <w:rPr>
          <w:rFonts w:asciiTheme="minorHAnsi" w:hAnsiTheme="minorHAnsi" w:cstheme="minorHAnsi"/>
          <w:b/>
          <w:bCs/>
          <w:i/>
          <w:iCs/>
        </w:rPr>
        <w:t>Según</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Observaciones</w:t>
      </w:r>
      <w:proofErr w:type="spellEnd"/>
      <w:r w:rsidRPr="00905C22">
        <w:rPr>
          <w:rFonts w:asciiTheme="minorHAnsi" w:hAnsiTheme="minorHAnsi" w:cstheme="minorHAnsi"/>
          <w:b/>
          <w:bCs/>
          <w:i/>
          <w:iCs/>
        </w:rPr>
        <w:t xml:space="preserve"> de </w:t>
      </w:r>
      <w:proofErr w:type="spellStart"/>
      <w:r w:rsidRPr="00905C22">
        <w:rPr>
          <w:rFonts w:asciiTheme="minorHAnsi" w:hAnsiTheme="minorHAnsi" w:cstheme="minorHAnsi"/>
          <w:b/>
          <w:bCs/>
          <w:i/>
          <w:iCs/>
        </w:rPr>
        <w:t>tramite</w:t>
      </w:r>
      <w:proofErr w:type="spellEnd"/>
      <w:r w:rsidRPr="00905C22">
        <w:rPr>
          <w:rFonts w:asciiTheme="minorHAnsi" w:hAnsiTheme="minorHAnsi" w:cstheme="minorHAnsi"/>
          <w:b/>
          <w:bCs/>
          <w:i/>
          <w:iCs/>
        </w:rPr>
        <w:t xml:space="preserve"> No 200002562 </w:t>
      </w:r>
      <w:proofErr w:type="spellStart"/>
      <w:r w:rsidRPr="00905C22">
        <w:rPr>
          <w:rFonts w:asciiTheme="minorHAnsi" w:hAnsiTheme="minorHAnsi" w:cstheme="minorHAnsi"/>
          <w:b/>
          <w:bCs/>
          <w:i/>
          <w:iCs/>
        </w:rPr>
        <w:t>por</w:t>
      </w:r>
      <w:proofErr w:type="spellEnd"/>
      <w:r w:rsidRPr="00905C22">
        <w:rPr>
          <w:rFonts w:asciiTheme="minorHAnsi" w:hAnsiTheme="minorHAnsi" w:cstheme="minorHAnsi"/>
          <w:b/>
          <w:bCs/>
          <w:i/>
          <w:iCs/>
        </w:rPr>
        <w:t xml:space="preserve"> la </w:t>
      </w:r>
      <w:proofErr w:type="spellStart"/>
      <w:r w:rsidRPr="00905C22">
        <w:rPr>
          <w:rFonts w:asciiTheme="minorHAnsi" w:hAnsiTheme="minorHAnsi" w:cstheme="minorHAnsi"/>
          <w:b/>
          <w:bCs/>
          <w:i/>
          <w:iCs/>
        </w:rPr>
        <w:t>Unidad</w:t>
      </w:r>
      <w:proofErr w:type="spellEnd"/>
      <w:r w:rsidRPr="00905C22">
        <w:rPr>
          <w:rFonts w:asciiTheme="minorHAnsi" w:hAnsiTheme="minorHAnsi" w:cstheme="minorHAnsi"/>
          <w:b/>
          <w:bCs/>
          <w:i/>
          <w:iCs/>
        </w:rPr>
        <w:t xml:space="preserve"> de </w:t>
      </w:r>
      <w:proofErr w:type="spellStart"/>
      <w:r w:rsidRPr="00905C22">
        <w:rPr>
          <w:rFonts w:asciiTheme="minorHAnsi" w:hAnsiTheme="minorHAnsi" w:cstheme="minorHAnsi"/>
          <w:b/>
          <w:bCs/>
          <w:i/>
          <w:iCs/>
        </w:rPr>
        <w:t>Estupefacientes</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debo</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abocarme</w:t>
      </w:r>
      <w:proofErr w:type="spellEnd"/>
      <w:r w:rsidRPr="00905C22">
        <w:rPr>
          <w:rFonts w:asciiTheme="minorHAnsi" w:hAnsiTheme="minorHAnsi" w:cstheme="minorHAnsi"/>
          <w:b/>
          <w:bCs/>
          <w:i/>
          <w:iCs/>
        </w:rPr>
        <w:t xml:space="preserve"> a la </w:t>
      </w:r>
      <w:proofErr w:type="spellStart"/>
      <w:r w:rsidRPr="00905C22">
        <w:rPr>
          <w:rFonts w:asciiTheme="minorHAnsi" w:hAnsiTheme="minorHAnsi" w:cstheme="minorHAnsi"/>
          <w:b/>
          <w:bCs/>
          <w:i/>
          <w:iCs/>
        </w:rPr>
        <w:t>Unidad</w:t>
      </w:r>
      <w:proofErr w:type="spellEnd"/>
      <w:r w:rsidRPr="00905C22">
        <w:rPr>
          <w:rFonts w:asciiTheme="minorHAnsi" w:hAnsiTheme="minorHAnsi" w:cstheme="minorHAnsi"/>
          <w:b/>
          <w:bCs/>
          <w:i/>
          <w:iCs/>
        </w:rPr>
        <w:t xml:space="preserve"> de </w:t>
      </w:r>
      <w:proofErr w:type="spellStart"/>
      <w:r w:rsidRPr="00905C22">
        <w:rPr>
          <w:rFonts w:asciiTheme="minorHAnsi" w:hAnsiTheme="minorHAnsi" w:cstheme="minorHAnsi"/>
          <w:b/>
          <w:bCs/>
          <w:i/>
          <w:iCs/>
        </w:rPr>
        <w:t>Establecimientos</w:t>
      </w:r>
      <w:proofErr w:type="spellEnd"/>
      <w:r w:rsidRPr="00905C22">
        <w:rPr>
          <w:rFonts w:asciiTheme="minorHAnsi" w:hAnsiTheme="minorHAnsi" w:cstheme="minorHAnsi"/>
          <w:b/>
          <w:bCs/>
          <w:i/>
          <w:iCs/>
        </w:rPr>
        <w:t xml:space="preserve">, para </w:t>
      </w:r>
      <w:proofErr w:type="spellStart"/>
      <w:r w:rsidRPr="00905C22">
        <w:rPr>
          <w:rFonts w:asciiTheme="minorHAnsi" w:hAnsiTheme="minorHAnsi" w:cstheme="minorHAnsi"/>
          <w:b/>
          <w:bCs/>
          <w:i/>
          <w:iCs/>
        </w:rPr>
        <w:t>solicitar</w:t>
      </w:r>
      <w:proofErr w:type="spellEnd"/>
      <w:r w:rsidRPr="00905C22">
        <w:rPr>
          <w:rFonts w:asciiTheme="minorHAnsi" w:hAnsiTheme="minorHAnsi" w:cstheme="minorHAnsi"/>
          <w:b/>
          <w:bCs/>
          <w:i/>
          <w:iCs/>
        </w:rPr>
        <w:t xml:space="preserve"> la </w:t>
      </w:r>
      <w:proofErr w:type="spellStart"/>
      <w:r w:rsidRPr="00905C22">
        <w:rPr>
          <w:rFonts w:asciiTheme="minorHAnsi" w:hAnsiTheme="minorHAnsi" w:cstheme="minorHAnsi"/>
          <w:b/>
          <w:bCs/>
          <w:i/>
          <w:iCs/>
        </w:rPr>
        <w:t>importación</w:t>
      </w:r>
      <w:proofErr w:type="spellEnd"/>
      <w:r w:rsidRPr="00905C22">
        <w:rPr>
          <w:rFonts w:asciiTheme="minorHAnsi" w:hAnsiTheme="minorHAnsi" w:cstheme="minorHAnsi"/>
          <w:b/>
          <w:bCs/>
          <w:i/>
          <w:iCs/>
        </w:rPr>
        <w:t xml:space="preserve"> de </w:t>
      </w:r>
      <w:proofErr w:type="spellStart"/>
      <w:r w:rsidRPr="00905C22">
        <w:rPr>
          <w:rFonts w:asciiTheme="minorHAnsi" w:hAnsiTheme="minorHAnsi" w:cstheme="minorHAnsi"/>
          <w:b/>
          <w:bCs/>
          <w:i/>
          <w:iCs/>
        </w:rPr>
        <w:t>materia</w:t>
      </w:r>
      <w:proofErr w:type="spellEnd"/>
      <w:r w:rsidRPr="00905C22">
        <w:rPr>
          <w:rFonts w:asciiTheme="minorHAnsi" w:hAnsiTheme="minorHAnsi" w:cstheme="minorHAnsi"/>
          <w:b/>
          <w:bCs/>
          <w:i/>
          <w:iCs/>
        </w:rPr>
        <w:t xml:space="preserve"> prima de la </w:t>
      </w:r>
      <w:proofErr w:type="spellStart"/>
      <w:r w:rsidRPr="00905C22">
        <w:rPr>
          <w:rFonts w:asciiTheme="minorHAnsi" w:hAnsiTheme="minorHAnsi" w:cstheme="minorHAnsi"/>
          <w:b/>
          <w:bCs/>
          <w:i/>
          <w:iCs/>
        </w:rPr>
        <w:t>industria</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farmacéutica</w:t>
      </w:r>
      <w:proofErr w:type="spellEnd"/>
      <w:r w:rsidRPr="00905C22">
        <w:rPr>
          <w:rFonts w:asciiTheme="minorHAnsi" w:hAnsiTheme="minorHAnsi" w:cstheme="minorHAnsi"/>
          <w:b/>
          <w:bCs/>
          <w:i/>
          <w:iCs/>
        </w:rPr>
        <w:t>.</w:t>
      </w:r>
    </w:p>
    <w:p w:rsidR="00905C22" w:rsidRPr="00905C22" w:rsidRDefault="00905C22" w:rsidP="00905C22">
      <w:pPr>
        <w:pStyle w:val="Sinespaciado"/>
        <w:spacing w:line="276" w:lineRule="auto"/>
        <w:jc w:val="both"/>
        <w:rPr>
          <w:rFonts w:asciiTheme="minorHAnsi" w:hAnsiTheme="minorHAnsi" w:cstheme="minorHAnsi"/>
          <w:bCs/>
          <w:i/>
          <w:iCs/>
        </w:rPr>
      </w:pPr>
      <w:proofErr w:type="spellStart"/>
      <w:r w:rsidRPr="00905C22">
        <w:rPr>
          <w:rFonts w:asciiTheme="minorHAnsi" w:hAnsiTheme="minorHAnsi" w:cstheme="minorHAnsi"/>
          <w:bCs/>
          <w:i/>
          <w:iCs/>
        </w:rPr>
        <w:t>Es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importante</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mencionar</w:t>
      </w:r>
      <w:proofErr w:type="spellEnd"/>
      <w:r w:rsidRPr="00905C22">
        <w:rPr>
          <w:rFonts w:asciiTheme="minorHAnsi" w:hAnsiTheme="minorHAnsi" w:cstheme="minorHAnsi"/>
          <w:bCs/>
          <w:i/>
          <w:iCs/>
        </w:rPr>
        <w:t xml:space="preserve"> que las </w:t>
      </w:r>
      <w:proofErr w:type="spellStart"/>
      <w:r w:rsidRPr="00905C22">
        <w:rPr>
          <w:rFonts w:asciiTheme="minorHAnsi" w:hAnsiTheme="minorHAnsi" w:cstheme="minorHAnsi"/>
          <w:bCs/>
          <w:i/>
          <w:iCs/>
        </w:rPr>
        <w:t>observaciones</w:t>
      </w:r>
      <w:proofErr w:type="spellEnd"/>
      <w:r w:rsidRPr="00905C22">
        <w:rPr>
          <w:rFonts w:asciiTheme="minorHAnsi" w:hAnsiTheme="minorHAnsi" w:cstheme="minorHAnsi"/>
          <w:bCs/>
          <w:i/>
          <w:iCs/>
        </w:rPr>
        <w:t xml:space="preserve"> son </w:t>
      </w:r>
      <w:proofErr w:type="spellStart"/>
      <w:r w:rsidRPr="00905C22">
        <w:rPr>
          <w:rFonts w:asciiTheme="minorHAnsi" w:hAnsiTheme="minorHAnsi" w:cstheme="minorHAnsi"/>
          <w:bCs/>
          <w:i/>
          <w:iCs/>
        </w:rPr>
        <w:t>completamente</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claras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en</w:t>
      </w:r>
      <w:proofErr w:type="spellEnd"/>
      <w:r w:rsidRPr="00905C22">
        <w:rPr>
          <w:rFonts w:asciiTheme="minorHAnsi" w:hAnsiTheme="minorHAnsi" w:cstheme="minorHAnsi"/>
          <w:bCs/>
          <w:i/>
          <w:iCs/>
        </w:rPr>
        <w:t xml:space="preserve"> la </w:t>
      </w:r>
      <w:proofErr w:type="spellStart"/>
      <w:r w:rsidRPr="00905C22">
        <w:rPr>
          <w:rFonts w:asciiTheme="minorHAnsi" w:hAnsiTheme="minorHAnsi" w:cstheme="minorHAnsi"/>
          <w:bCs/>
          <w:i/>
          <w:iCs/>
        </w:rPr>
        <w:t>primera</w:t>
      </w:r>
      <w:proofErr w:type="spellEnd"/>
      <w:r w:rsidRPr="00905C22">
        <w:rPr>
          <w:rFonts w:asciiTheme="minorHAnsi" w:hAnsiTheme="minorHAnsi" w:cstheme="minorHAnsi"/>
          <w:bCs/>
          <w:i/>
          <w:iCs/>
        </w:rPr>
        <w:t xml:space="preserve"> se </w:t>
      </w:r>
      <w:proofErr w:type="spellStart"/>
      <w:r w:rsidRPr="00905C22">
        <w:rPr>
          <w:rFonts w:asciiTheme="minorHAnsi" w:hAnsiTheme="minorHAnsi" w:cstheme="minorHAnsi"/>
          <w:bCs/>
          <w:i/>
          <w:iCs/>
        </w:rPr>
        <w:t>especifica</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inconsistencias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en</w:t>
      </w:r>
      <w:proofErr w:type="spellEnd"/>
      <w:r w:rsidRPr="00905C22">
        <w:rPr>
          <w:rFonts w:asciiTheme="minorHAnsi" w:hAnsiTheme="minorHAnsi" w:cstheme="minorHAnsi"/>
          <w:bCs/>
          <w:i/>
          <w:iCs/>
        </w:rPr>
        <w:t xml:space="preserve"> la </w:t>
      </w:r>
      <w:proofErr w:type="spellStart"/>
      <w:r w:rsidRPr="00905C22">
        <w:rPr>
          <w:rFonts w:asciiTheme="minorHAnsi" w:hAnsiTheme="minorHAnsi" w:cstheme="minorHAnsi"/>
          <w:bCs/>
          <w:i/>
          <w:iCs/>
        </w:rPr>
        <w:t>información</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declarada</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en</w:t>
      </w:r>
      <w:proofErr w:type="spellEnd"/>
      <w:r w:rsidRPr="00905C22">
        <w:rPr>
          <w:rFonts w:asciiTheme="minorHAnsi" w:hAnsiTheme="minorHAnsi" w:cstheme="minorHAnsi"/>
          <w:bCs/>
          <w:i/>
          <w:iCs/>
        </w:rPr>
        <w:t xml:space="preserve"> el </w:t>
      </w:r>
      <w:proofErr w:type="spellStart"/>
      <w:r w:rsidRPr="00905C22">
        <w:rPr>
          <w:rFonts w:asciiTheme="minorHAnsi" w:hAnsiTheme="minorHAnsi" w:cstheme="minorHAnsi"/>
          <w:bCs/>
          <w:i/>
          <w:iCs/>
        </w:rPr>
        <w:t>formulario</w:t>
      </w:r>
      <w:proofErr w:type="spellEnd"/>
      <w:r w:rsidRPr="00905C22">
        <w:rPr>
          <w:rFonts w:asciiTheme="minorHAnsi" w:hAnsiTheme="minorHAnsi" w:cstheme="minorHAnsi"/>
          <w:bCs/>
          <w:i/>
          <w:iCs/>
        </w:rPr>
        <w:t xml:space="preserve"> de </w:t>
      </w:r>
      <w:proofErr w:type="spellStart"/>
      <w:r w:rsidRPr="00905C22">
        <w:rPr>
          <w:rFonts w:asciiTheme="minorHAnsi" w:hAnsiTheme="minorHAnsi" w:cstheme="minorHAnsi"/>
          <w:bCs/>
          <w:i/>
          <w:iCs/>
        </w:rPr>
        <w:t>inscripción</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respecto</w:t>
      </w:r>
      <w:proofErr w:type="spellEnd"/>
      <w:r w:rsidRPr="00905C22">
        <w:rPr>
          <w:rFonts w:asciiTheme="minorHAnsi" w:hAnsiTheme="minorHAnsi" w:cstheme="minorHAnsi"/>
          <w:bCs/>
          <w:i/>
          <w:iCs/>
        </w:rPr>
        <w:t xml:space="preserve"> de la </w:t>
      </w:r>
      <w:proofErr w:type="spellStart"/>
      <w:r w:rsidRPr="00905C22">
        <w:rPr>
          <w:rFonts w:asciiTheme="minorHAnsi" w:hAnsiTheme="minorHAnsi" w:cstheme="minorHAnsi"/>
          <w:bCs/>
          <w:i/>
          <w:iCs/>
        </w:rPr>
        <w:t>información</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declarada</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en</w:t>
      </w:r>
      <w:proofErr w:type="spellEnd"/>
      <w:r w:rsidRPr="00905C22">
        <w:rPr>
          <w:rFonts w:asciiTheme="minorHAnsi" w:hAnsiTheme="minorHAnsi" w:cstheme="minorHAnsi"/>
          <w:bCs/>
          <w:i/>
          <w:iCs/>
        </w:rPr>
        <w:t xml:space="preserve"> la </w:t>
      </w:r>
      <w:proofErr w:type="spellStart"/>
      <w:r w:rsidRPr="00905C22">
        <w:rPr>
          <w:rFonts w:asciiTheme="minorHAnsi" w:hAnsiTheme="minorHAnsi" w:cstheme="minorHAnsi"/>
          <w:bCs/>
          <w:i/>
          <w:iCs/>
        </w:rPr>
        <w:t>ficha</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técnica</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presentada</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ya</w:t>
      </w:r>
      <w:proofErr w:type="spellEnd"/>
      <w:r w:rsidRPr="00905C22">
        <w:rPr>
          <w:rFonts w:asciiTheme="minorHAnsi" w:hAnsiTheme="minorHAnsi" w:cstheme="minorHAnsi"/>
          <w:bCs/>
          <w:i/>
          <w:iCs/>
        </w:rPr>
        <w:t xml:space="preserve"> que la </w:t>
      </w:r>
      <w:proofErr w:type="spellStart"/>
      <w:r w:rsidRPr="00905C22">
        <w:rPr>
          <w:rFonts w:asciiTheme="minorHAnsi" w:hAnsiTheme="minorHAnsi" w:cstheme="minorHAnsi"/>
          <w:bCs/>
          <w:i/>
          <w:iCs/>
        </w:rPr>
        <w:t>sustancia</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
          <w:bCs/>
          <w:i/>
          <w:iCs/>
          <w:u w:val="single"/>
        </w:rPr>
        <w:t>Clorhidrato</w:t>
      </w:r>
      <w:proofErr w:type="spellEnd"/>
      <w:r w:rsidRPr="00905C22">
        <w:rPr>
          <w:rFonts w:asciiTheme="minorHAnsi" w:hAnsiTheme="minorHAnsi" w:cstheme="minorHAnsi"/>
          <w:b/>
          <w:bCs/>
          <w:i/>
          <w:iCs/>
          <w:u w:val="single"/>
        </w:rPr>
        <w:t xml:space="preserve"> de </w:t>
      </w:r>
      <w:proofErr w:type="spellStart"/>
      <w:r w:rsidRPr="00905C22">
        <w:rPr>
          <w:rFonts w:asciiTheme="minorHAnsi" w:hAnsiTheme="minorHAnsi" w:cstheme="minorHAnsi"/>
          <w:b/>
          <w:bCs/>
          <w:i/>
          <w:iCs/>
          <w:u w:val="single"/>
        </w:rPr>
        <w:t>Piridoxina</w:t>
      </w:r>
      <w:proofErr w:type="spellEnd"/>
      <w:r w:rsidRPr="00905C22">
        <w:rPr>
          <w:rFonts w:asciiTheme="minorHAnsi" w:hAnsiTheme="minorHAnsi" w:cstheme="minorHAnsi"/>
          <w:b/>
          <w:bCs/>
          <w:i/>
          <w:iCs/>
          <w:u w:val="single"/>
        </w:rPr>
        <w:t xml:space="preserve"> (</w:t>
      </w:r>
      <w:proofErr w:type="spellStart"/>
      <w:r w:rsidRPr="00905C22">
        <w:rPr>
          <w:rFonts w:asciiTheme="minorHAnsi" w:hAnsiTheme="minorHAnsi" w:cstheme="minorHAnsi"/>
          <w:b/>
          <w:bCs/>
          <w:i/>
          <w:iCs/>
          <w:u w:val="single"/>
        </w:rPr>
        <w:t>vitamina</w:t>
      </w:r>
      <w:proofErr w:type="spellEnd"/>
      <w:r w:rsidRPr="00905C22">
        <w:rPr>
          <w:rFonts w:asciiTheme="minorHAnsi" w:hAnsiTheme="minorHAnsi" w:cstheme="minorHAnsi"/>
          <w:b/>
          <w:bCs/>
          <w:i/>
          <w:iCs/>
          <w:u w:val="single"/>
        </w:rPr>
        <w:t xml:space="preserve"> B6)</w:t>
      </w:r>
      <w:r w:rsidRPr="00905C22">
        <w:rPr>
          <w:rFonts w:asciiTheme="minorHAnsi" w:hAnsiTheme="minorHAnsi" w:cstheme="minorHAnsi"/>
          <w:b/>
          <w:bCs/>
          <w:i/>
          <w:iCs/>
        </w:rPr>
        <w:t>,</w:t>
      </w:r>
      <w:r w:rsidRPr="00905C22">
        <w:rPr>
          <w:rFonts w:asciiTheme="minorHAnsi" w:hAnsiTheme="minorHAnsi" w:cstheme="minorHAnsi"/>
          <w:bCs/>
          <w:i/>
          <w:iCs/>
        </w:rPr>
        <w:t xml:space="preserve"> de </w:t>
      </w:r>
      <w:proofErr w:type="spellStart"/>
      <w:r w:rsidRPr="00905C22">
        <w:rPr>
          <w:rFonts w:asciiTheme="minorHAnsi" w:hAnsiTheme="minorHAnsi" w:cstheme="minorHAnsi"/>
          <w:bCs/>
          <w:i/>
          <w:iCs/>
        </w:rPr>
        <w:t>acuerdo</w:t>
      </w:r>
      <w:proofErr w:type="spellEnd"/>
      <w:r w:rsidRPr="00905C22">
        <w:rPr>
          <w:rFonts w:asciiTheme="minorHAnsi" w:hAnsiTheme="minorHAnsi" w:cstheme="minorHAnsi"/>
          <w:bCs/>
          <w:i/>
          <w:iCs/>
        </w:rPr>
        <w:t xml:space="preserve">  a </w:t>
      </w:r>
      <w:proofErr w:type="spellStart"/>
      <w:r w:rsidRPr="00905C22">
        <w:rPr>
          <w:rFonts w:asciiTheme="minorHAnsi" w:hAnsiTheme="minorHAnsi" w:cstheme="minorHAnsi"/>
          <w:bCs/>
          <w:i/>
          <w:iCs/>
        </w:rPr>
        <w:t>sus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propiedades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químicas</w:t>
      </w:r>
      <w:proofErr w:type="spellEnd"/>
      <w:r w:rsidRPr="00905C22">
        <w:rPr>
          <w:rFonts w:asciiTheme="minorHAnsi" w:hAnsiTheme="minorHAnsi" w:cstheme="minorHAnsi"/>
          <w:bCs/>
          <w:i/>
          <w:iCs/>
        </w:rPr>
        <w:t xml:space="preserve"> y </w:t>
      </w:r>
      <w:proofErr w:type="spellStart"/>
      <w:r w:rsidRPr="00905C22">
        <w:rPr>
          <w:rFonts w:asciiTheme="minorHAnsi" w:hAnsiTheme="minorHAnsi" w:cstheme="minorHAnsi"/>
          <w:bCs/>
          <w:i/>
          <w:iCs/>
        </w:rPr>
        <w:t>dependiendo</w:t>
      </w:r>
      <w:proofErr w:type="spellEnd"/>
      <w:r w:rsidRPr="00905C22">
        <w:rPr>
          <w:rFonts w:asciiTheme="minorHAnsi" w:hAnsiTheme="minorHAnsi" w:cstheme="minorHAnsi"/>
          <w:bCs/>
          <w:i/>
          <w:iCs/>
        </w:rPr>
        <w:t xml:space="preserve"> de </w:t>
      </w:r>
      <w:proofErr w:type="spellStart"/>
      <w:r w:rsidRPr="00905C22">
        <w:rPr>
          <w:rFonts w:asciiTheme="minorHAnsi" w:hAnsiTheme="minorHAnsi" w:cstheme="minorHAnsi"/>
          <w:bCs/>
          <w:i/>
          <w:iCs/>
        </w:rPr>
        <w:t>su</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concentración</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podrían</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usarse</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en</w:t>
      </w:r>
      <w:proofErr w:type="spellEnd"/>
      <w:r w:rsidRPr="00905C22">
        <w:rPr>
          <w:rFonts w:asciiTheme="minorHAnsi" w:hAnsiTheme="minorHAnsi" w:cstheme="minorHAnsi"/>
          <w:bCs/>
          <w:i/>
          <w:iCs/>
        </w:rPr>
        <w:t xml:space="preserve"> la </w:t>
      </w:r>
      <w:proofErr w:type="spellStart"/>
      <w:r w:rsidRPr="00905C22">
        <w:rPr>
          <w:rFonts w:asciiTheme="minorHAnsi" w:hAnsiTheme="minorHAnsi" w:cstheme="minorHAnsi"/>
          <w:bCs/>
          <w:i/>
          <w:iCs/>
        </w:rPr>
        <w:t>fabricación</w:t>
      </w:r>
      <w:proofErr w:type="spellEnd"/>
      <w:r w:rsidRPr="00905C22">
        <w:rPr>
          <w:rFonts w:asciiTheme="minorHAnsi" w:hAnsiTheme="minorHAnsi" w:cstheme="minorHAnsi"/>
          <w:bCs/>
          <w:i/>
          <w:iCs/>
        </w:rPr>
        <w:t xml:space="preserve"> de </w:t>
      </w:r>
      <w:proofErr w:type="spellStart"/>
      <w:r w:rsidRPr="00905C22">
        <w:rPr>
          <w:rFonts w:asciiTheme="minorHAnsi" w:hAnsiTheme="minorHAnsi" w:cstheme="minorHAnsi"/>
          <w:bCs/>
          <w:i/>
          <w:iCs/>
        </w:rPr>
        <w:t>productos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farmacéuticos</w:t>
      </w:r>
      <w:proofErr w:type="spellEnd"/>
      <w:r w:rsidRPr="00905C22">
        <w:rPr>
          <w:rFonts w:asciiTheme="minorHAnsi" w:hAnsiTheme="minorHAnsi" w:cstheme="minorHAnsi"/>
          <w:bCs/>
          <w:i/>
          <w:iCs/>
        </w:rPr>
        <w:t xml:space="preserve"> con </w:t>
      </w:r>
      <w:proofErr w:type="spellStart"/>
      <w:r w:rsidRPr="00905C22">
        <w:rPr>
          <w:rFonts w:asciiTheme="minorHAnsi" w:hAnsiTheme="minorHAnsi" w:cstheme="minorHAnsi"/>
          <w:bCs/>
          <w:i/>
          <w:iCs/>
        </w:rPr>
        <w:t>propiedades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terapéuticas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medicamentos</w:t>
      </w:r>
      <w:proofErr w:type="spellEnd"/>
      <w:r w:rsidRPr="00905C22">
        <w:rPr>
          <w:rFonts w:asciiTheme="minorHAnsi" w:hAnsiTheme="minorHAnsi" w:cstheme="minorHAnsi"/>
          <w:bCs/>
          <w:i/>
          <w:iCs/>
        </w:rPr>
        <w:t xml:space="preserve">), que son </w:t>
      </w:r>
      <w:proofErr w:type="spellStart"/>
      <w:r w:rsidRPr="00905C22">
        <w:rPr>
          <w:rFonts w:asciiTheme="minorHAnsi" w:hAnsiTheme="minorHAnsi" w:cstheme="minorHAnsi"/>
          <w:bCs/>
          <w:i/>
          <w:iCs/>
        </w:rPr>
        <w:t>completa</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competencia</w:t>
      </w:r>
      <w:proofErr w:type="spellEnd"/>
      <w:r w:rsidRPr="00905C22">
        <w:rPr>
          <w:rFonts w:asciiTheme="minorHAnsi" w:hAnsiTheme="minorHAnsi" w:cstheme="minorHAnsi"/>
          <w:bCs/>
          <w:i/>
          <w:iCs/>
        </w:rPr>
        <w:t xml:space="preserve"> de la DNM para </w:t>
      </w:r>
      <w:proofErr w:type="spellStart"/>
      <w:r w:rsidRPr="00905C22">
        <w:rPr>
          <w:rFonts w:asciiTheme="minorHAnsi" w:hAnsiTheme="minorHAnsi" w:cstheme="minorHAnsi"/>
          <w:bCs/>
          <w:i/>
          <w:iCs/>
        </w:rPr>
        <w:t>su</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regulación</w:t>
      </w:r>
      <w:proofErr w:type="spellEnd"/>
      <w:r w:rsidRPr="00905C22">
        <w:rPr>
          <w:rFonts w:asciiTheme="minorHAnsi" w:hAnsiTheme="minorHAnsi" w:cstheme="minorHAnsi"/>
          <w:bCs/>
          <w:i/>
          <w:iCs/>
        </w:rPr>
        <w:t xml:space="preserve"> o </w:t>
      </w:r>
      <w:proofErr w:type="spellStart"/>
      <w:r w:rsidRPr="00905C22">
        <w:rPr>
          <w:rFonts w:asciiTheme="minorHAnsi" w:hAnsiTheme="minorHAnsi" w:cstheme="minorHAnsi"/>
          <w:bCs/>
          <w:i/>
          <w:iCs/>
        </w:rPr>
        <w:t>podrían</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destinarse</w:t>
      </w:r>
      <w:proofErr w:type="spellEnd"/>
      <w:r w:rsidRPr="00905C22">
        <w:rPr>
          <w:rFonts w:asciiTheme="minorHAnsi" w:hAnsiTheme="minorHAnsi" w:cstheme="minorHAnsi"/>
          <w:bCs/>
          <w:i/>
          <w:iCs/>
        </w:rPr>
        <w:t xml:space="preserve"> para </w:t>
      </w:r>
      <w:proofErr w:type="spellStart"/>
      <w:r w:rsidRPr="00905C22">
        <w:rPr>
          <w:rFonts w:asciiTheme="minorHAnsi" w:hAnsiTheme="minorHAnsi" w:cstheme="minorHAnsi"/>
          <w:bCs/>
          <w:i/>
          <w:iCs/>
        </w:rPr>
        <w:t>fabricación</w:t>
      </w:r>
      <w:proofErr w:type="spellEnd"/>
      <w:r w:rsidRPr="00905C22">
        <w:rPr>
          <w:rFonts w:asciiTheme="minorHAnsi" w:hAnsiTheme="minorHAnsi" w:cstheme="minorHAnsi"/>
          <w:bCs/>
          <w:i/>
          <w:iCs/>
        </w:rPr>
        <w:t xml:space="preserve"> de </w:t>
      </w:r>
      <w:proofErr w:type="spellStart"/>
      <w:r w:rsidRPr="00905C22">
        <w:rPr>
          <w:rFonts w:asciiTheme="minorHAnsi" w:hAnsiTheme="minorHAnsi" w:cstheme="minorHAnsi"/>
          <w:bCs/>
          <w:i/>
          <w:iCs/>
        </w:rPr>
        <w:t>suplementos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nutricionales</w:t>
      </w:r>
      <w:proofErr w:type="spellEnd"/>
      <w:r w:rsidRPr="00905C22">
        <w:rPr>
          <w:rFonts w:asciiTheme="minorHAnsi" w:hAnsiTheme="minorHAnsi" w:cstheme="minorHAnsi"/>
          <w:bCs/>
          <w:i/>
          <w:iCs/>
        </w:rPr>
        <w:t xml:space="preserve">, que son </w:t>
      </w:r>
      <w:proofErr w:type="spellStart"/>
      <w:r w:rsidRPr="00905C22">
        <w:rPr>
          <w:rFonts w:asciiTheme="minorHAnsi" w:hAnsiTheme="minorHAnsi" w:cstheme="minorHAnsi"/>
          <w:bCs/>
          <w:i/>
          <w:iCs/>
        </w:rPr>
        <w:t>competencia</w:t>
      </w:r>
      <w:proofErr w:type="spellEnd"/>
      <w:r w:rsidRPr="00905C22">
        <w:rPr>
          <w:rFonts w:asciiTheme="minorHAnsi" w:hAnsiTheme="minorHAnsi" w:cstheme="minorHAnsi"/>
          <w:bCs/>
          <w:i/>
          <w:iCs/>
        </w:rPr>
        <w:t xml:space="preserve"> legal del MINSAL para </w:t>
      </w:r>
      <w:proofErr w:type="spellStart"/>
      <w:r w:rsidRPr="00905C22">
        <w:rPr>
          <w:rFonts w:asciiTheme="minorHAnsi" w:hAnsiTheme="minorHAnsi" w:cstheme="minorHAnsi"/>
          <w:bCs/>
          <w:i/>
          <w:iCs/>
        </w:rPr>
        <w:t>su</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regulación</w:t>
      </w:r>
      <w:proofErr w:type="spellEnd"/>
      <w:r w:rsidRPr="00905C22">
        <w:rPr>
          <w:rFonts w:asciiTheme="minorHAnsi" w:hAnsiTheme="minorHAnsi" w:cstheme="minorHAnsi"/>
          <w:bCs/>
          <w:i/>
          <w:iCs/>
        </w:rPr>
        <w:t>.</w:t>
      </w:r>
    </w:p>
    <w:p w:rsidR="00905C22" w:rsidRPr="00905C22" w:rsidRDefault="00905C22" w:rsidP="00905C22">
      <w:pPr>
        <w:pStyle w:val="Sinespaciado"/>
        <w:spacing w:line="276" w:lineRule="auto"/>
        <w:jc w:val="both"/>
        <w:rPr>
          <w:rFonts w:asciiTheme="minorHAnsi" w:hAnsiTheme="minorHAnsi" w:cstheme="minorHAnsi"/>
          <w:bCs/>
          <w:i/>
          <w:iCs/>
        </w:rPr>
      </w:pPr>
      <w:proofErr w:type="spellStart"/>
      <w:r w:rsidRPr="00905C22">
        <w:rPr>
          <w:rFonts w:asciiTheme="minorHAnsi" w:hAnsiTheme="minorHAnsi" w:cstheme="minorHAnsi"/>
          <w:bCs/>
          <w:i/>
          <w:iCs/>
        </w:rPr>
        <w:t>Por</w:t>
      </w:r>
      <w:proofErr w:type="spellEnd"/>
      <w:r w:rsidRPr="00905C22">
        <w:rPr>
          <w:rFonts w:asciiTheme="minorHAnsi" w:hAnsiTheme="minorHAnsi" w:cstheme="minorHAnsi"/>
          <w:bCs/>
          <w:i/>
          <w:iCs/>
        </w:rPr>
        <w:t xml:space="preserve"> lo antes </w:t>
      </w:r>
      <w:proofErr w:type="spellStart"/>
      <w:r w:rsidRPr="00905C22">
        <w:rPr>
          <w:rFonts w:asciiTheme="minorHAnsi" w:hAnsiTheme="minorHAnsi" w:cstheme="minorHAnsi"/>
          <w:bCs/>
          <w:i/>
          <w:iCs/>
        </w:rPr>
        <w:t>planteado</w:t>
      </w:r>
      <w:proofErr w:type="spellEnd"/>
      <w:r w:rsidRPr="00905C22">
        <w:rPr>
          <w:rFonts w:asciiTheme="minorHAnsi" w:hAnsiTheme="minorHAnsi" w:cstheme="minorHAnsi"/>
          <w:bCs/>
          <w:i/>
          <w:iCs/>
        </w:rPr>
        <w:t xml:space="preserve"> y </w:t>
      </w:r>
      <w:proofErr w:type="spellStart"/>
      <w:r w:rsidRPr="00905C22">
        <w:rPr>
          <w:rFonts w:asciiTheme="minorHAnsi" w:hAnsiTheme="minorHAnsi" w:cstheme="minorHAnsi"/>
          <w:bCs/>
          <w:i/>
          <w:iCs/>
        </w:rPr>
        <w:t>considerando</w:t>
      </w:r>
      <w:proofErr w:type="spellEnd"/>
      <w:r w:rsidRPr="00905C22">
        <w:rPr>
          <w:rFonts w:asciiTheme="minorHAnsi" w:hAnsiTheme="minorHAnsi" w:cstheme="minorHAnsi"/>
          <w:bCs/>
          <w:i/>
          <w:iCs/>
        </w:rPr>
        <w:t xml:space="preserve"> que las </w:t>
      </w:r>
      <w:proofErr w:type="spellStart"/>
      <w:r w:rsidRPr="00905C22">
        <w:rPr>
          <w:rFonts w:asciiTheme="minorHAnsi" w:hAnsiTheme="minorHAnsi" w:cstheme="minorHAnsi"/>
          <w:bCs/>
          <w:i/>
          <w:iCs/>
        </w:rPr>
        <w:t>materias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primas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previamente</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inscritas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como</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productos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químicos</w:t>
      </w:r>
      <w:proofErr w:type="spellEnd"/>
      <w:r w:rsidRPr="00905C22">
        <w:rPr>
          <w:rFonts w:asciiTheme="minorHAnsi" w:hAnsiTheme="minorHAnsi" w:cstheme="minorHAnsi"/>
          <w:bCs/>
          <w:i/>
          <w:iCs/>
        </w:rPr>
        <w:t xml:space="preserve">, se </w:t>
      </w:r>
      <w:proofErr w:type="spellStart"/>
      <w:r w:rsidRPr="00905C22">
        <w:rPr>
          <w:rFonts w:asciiTheme="minorHAnsi" w:hAnsiTheme="minorHAnsi" w:cstheme="minorHAnsi"/>
          <w:bCs/>
          <w:i/>
          <w:iCs/>
        </w:rPr>
        <w:t>han</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autorizado</w:t>
      </w:r>
      <w:proofErr w:type="spellEnd"/>
      <w:r w:rsidRPr="00905C22">
        <w:rPr>
          <w:rFonts w:asciiTheme="minorHAnsi" w:hAnsiTheme="minorHAnsi" w:cstheme="minorHAnsi"/>
          <w:bCs/>
          <w:i/>
          <w:iCs/>
        </w:rPr>
        <w:t xml:space="preserve"> a </w:t>
      </w:r>
      <w:proofErr w:type="spellStart"/>
      <w:r w:rsidRPr="00905C22">
        <w:rPr>
          <w:rFonts w:asciiTheme="minorHAnsi" w:hAnsiTheme="minorHAnsi" w:cstheme="minorHAnsi"/>
          <w:bCs/>
          <w:i/>
          <w:iCs/>
        </w:rPr>
        <w:t>Laboratorios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Farmacéuticos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debidamente</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autorizados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por</w:t>
      </w:r>
      <w:proofErr w:type="spellEnd"/>
      <w:r w:rsidRPr="00905C22">
        <w:rPr>
          <w:rFonts w:asciiTheme="minorHAnsi" w:hAnsiTheme="minorHAnsi" w:cstheme="minorHAnsi"/>
          <w:bCs/>
          <w:i/>
          <w:iCs/>
        </w:rPr>
        <w:t xml:space="preserve"> la DNM para </w:t>
      </w:r>
      <w:proofErr w:type="spellStart"/>
      <w:r w:rsidRPr="00905C22">
        <w:rPr>
          <w:rFonts w:asciiTheme="minorHAnsi" w:hAnsiTheme="minorHAnsi" w:cstheme="minorHAnsi"/>
          <w:bCs/>
          <w:i/>
          <w:iCs/>
        </w:rPr>
        <w:t>fabricar</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medicamentos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es</w:t>
      </w:r>
      <w:proofErr w:type="spellEnd"/>
      <w:r w:rsidRPr="00905C22">
        <w:rPr>
          <w:rFonts w:asciiTheme="minorHAnsi" w:hAnsiTheme="minorHAnsi" w:cstheme="minorHAnsi"/>
          <w:bCs/>
          <w:i/>
          <w:iCs/>
        </w:rPr>
        <w:t xml:space="preserve"> que se ha </w:t>
      </w:r>
      <w:proofErr w:type="spellStart"/>
      <w:r w:rsidRPr="00905C22">
        <w:rPr>
          <w:rFonts w:asciiTheme="minorHAnsi" w:hAnsiTheme="minorHAnsi" w:cstheme="minorHAnsi"/>
          <w:bCs/>
          <w:i/>
          <w:iCs/>
        </w:rPr>
        <w:t>solicitado</w:t>
      </w:r>
      <w:proofErr w:type="spellEnd"/>
      <w:r w:rsidRPr="00905C22">
        <w:rPr>
          <w:rFonts w:asciiTheme="minorHAnsi" w:hAnsiTheme="minorHAnsi" w:cstheme="minorHAnsi"/>
          <w:bCs/>
          <w:i/>
          <w:iCs/>
        </w:rPr>
        <w:t xml:space="preserve"> que </w:t>
      </w:r>
      <w:proofErr w:type="spellStart"/>
      <w:r w:rsidRPr="00905C22">
        <w:rPr>
          <w:rFonts w:asciiTheme="minorHAnsi" w:hAnsiTheme="minorHAnsi" w:cstheme="minorHAnsi"/>
          <w:bCs/>
          <w:i/>
          <w:iCs/>
        </w:rPr>
        <w:t>regularicen</w:t>
      </w:r>
      <w:proofErr w:type="spellEnd"/>
      <w:r w:rsidRPr="00905C22">
        <w:rPr>
          <w:rFonts w:asciiTheme="minorHAnsi" w:hAnsiTheme="minorHAnsi" w:cstheme="minorHAnsi"/>
          <w:bCs/>
          <w:i/>
          <w:iCs/>
        </w:rPr>
        <w:t xml:space="preserve"> la </w:t>
      </w:r>
      <w:proofErr w:type="spellStart"/>
      <w:r w:rsidRPr="00905C22">
        <w:rPr>
          <w:rFonts w:asciiTheme="minorHAnsi" w:hAnsiTheme="minorHAnsi" w:cstheme="minorHAnsi"/>
          <w:bCs/>
          <w:i/>
          <w:iCs/>
        </w:rPr>
        <w:t>situación</w:t>
      </w:r>
      <w:proofErr w:type="spellEnd"/>
      <w:r w:rsidRPr="00905C22">
        <w:rPr>
          <w:rFonts w:asciiTheme="minorHAnsi" w:hAnsiTheme="minorHAnsi" w:cstheme="minorHAnsi"/>
          <w:bCs/>
          <w:i/>
          <w:iCs/>
        </w:rPr>
        <w:t xml:space="preserve"> ante la </w:t>
      </w:r>
      <w:proofErr w:type="spellStart"/>
      <w:r w:rsidRPr="00905C22">
        <w:rPr>
          <w:rFonts w:asciiTheme="minorHAnsi" w:hAnsiTheme="minorHAnsi" w:cstheme="minorHAnsi"/>
          <w:bCs/>
          <w:i/>
          <w:iCs/>
        </w:rPr>
        <w:t>Unidad</w:t>
      </w:r>
      <w:proofErr w:type="spellEnd"/>
      <w:r w:rsidRPr="00905C22">
        <w:rPr>
          <w:rFonts w:asciiTheme="minorHAnsi" w:hAnsiTheme="minorHAnsi" w:cstheme="minorHAnsi"/>
          <w:bCs/>
          <w:i/>
          <w:iCs/>
        </w:rPr>
        <w:t xml:space="preserve"> de </w:t>
      </w:r>
      <w:proofErr w:type="spellStart"/>
      <w:r w:rsidRPr="00905C22">
        <w:rPr>
          <w:rFonts w:asciiTheme="minorHAnsi" w:hAnsiTheme="minorHAnsi" w:cstheme="minorHAnsi"/>
          <w:bCs/>
          <w:i/>
          <w:iCs/>
        </w:rPr>
        <w:t>Establecimientos</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ya</w:t>
      </w:r>
      <w:proofErr w:type="spellEnd"/>
      <w:r w:rsidRPr="00905C22">
        <w:rPr>
          <w:rFonts w:asciiTheme="minorHAnsi" w:hAnsiTheme="minorHAnsi" w:cstheme="minorHAnsi"/>
          <w:bCs/>
          <w:i/>
          <w:iCs/>
        </w:rPr>
        <w:t xml:space="preserve"> que no </w:t>
      </w:r>
      <w:proofErr w:type="spellStart"/>
      <w:r w:rsidRPr="00905C22">
        <w:rPr>
          <w:rFonts w:asciiTheme="minorHAnsi" w:hAnsiTheme="minorHAnsi" w:cstheme="minorHAnsi"/>
          <w:bCs/>
          <w:i/>
          <w:iCs/>
        </w:rPr>
        <w:t>han</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presentado</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atestados</w:t>
      </w:r>
      <w:proofErr w:type="spellEnd"/>
      <w:r w:rsidRPr="00905C22">
        <w:rPr>
          <w:rFonts w:asciiTheme="minorHAnsi" w:hAnsiTheme="minorHAnsi" w:cstheme="minorHAnsi"/>
          <w:bCs/>
          <w:i/>
          <w:iCs/>
        </w:rPr>
        <w:t xml:space="preserve"> de </w:t>
      </w:r>
      <w:proofErr w:type="spellStart"/>
      <w:r w:rsidRPr="00905C22">
        <w:rPr>
          <w:rFonts w:asciiTheme="minorHAnsi" w:hAnsiTheme="minorHAnsi" w:cstheme="minorHAnsi"/>
          <w:bCs/>
          <w:i/>
          <w:iCs/>
        </w:rPr>
        <w:t>autorización</w:t>
      </w:r>
      <w:proofErr w:type="spellEnd"/>
      <w:r w:rsidRPr="00905C22">
        <w:rPr>
          <w:rFonts w:asciiTheme="minorHAnsi" w:hAnsiTheme="minorHAnsi" w:cstheme="minorHAnsi"/>
          <w:bCs/>
          <w:i/>
          <w:iCs/>
        </w:rPr>
        <w:t xml:space="preserve"> de la DNM a </w:t>
      </w:r>
      <w:proofErr w:type="spellStart"/>
      <w:r w:rsidRPr="00905C22">
        <w:rPr>
          <w:rFonts w:asciiTheme="minorHAnsi" w:hAnsiTheme="minorHAnsi" w:cstheme="minorHAnsi"/>
          <w:bCs/>
          <w:i/>
          <w:iCs/>
        </w:rPr>
        <w:t>nombre</w:t>
      </w:r>
      <w:proofErr w:type="spellEnd"/>
      <w:r w:rsidRPr="00905C22">
        <w:rPr>
          <w:rFonts w:asciiTheme="minorHAnsi" w:hAnsiTheme="minorHAnsi" w:cstheme="minorHAnsi"/>
          <w:bCs/>
          <w:i/>
          <w:iCs/>
        </w:rPr>
        <w:t xml:space="preserve"> de </w:t>
      </w:r>
      <w:r w:rsidRPr="00905C22">
        <w:rPr>
          <w:rFonts w:asciiTheme="minorHAnsi" w:hAnsiTheme="minorHAnsi" w:cstheme="minorHAnsi"/>
          <w:b/>
          <w:bCs/>
          <w:i/>
          <w:iCs/>
          <w:u w:val="single"/>
        </w:rPr>
        <w:t>QUIMCORP SA de CV</w:t>
      </w:r>
      <w:r w:rsidRPr="00905C22">
        <w:rPr>
          <w:rFonts w:asciiTheme="minorHAnsi" w:hAnsiTheme="minorHAnsi" w:cstheme="minorHAnsi"/>
          <w:bCs/>
          <w:i/>
          <w:iCs/>
        </w:rPr>
        <w:t xml:space="preserve">, para la </w:t>
      </w:r>
      <w:proofErr w:type="spellStart"/>
      <w:r w:rsidRPr="00905C22">
        <w:rPr>
          <w:rFonts w:asciiTheme="minorHAnsi" w:hAnsiTheme="minorHAnsi" w:cstheme="minorHAnsi"/>
          <w:bCs/>
          <w:i/>
          <w:iCs/>
        </w:rPr>
        <w:t>actividad</w:t>
      </w:r>
      <w:proofErr w:type="spellEnd"/>
      <w:r w:rsidRPr="00905C22">
        <w:rPr>
          <w:rFonts w:asciiTheme="minorHAnsi" w:hAnsiTheme="minorHAnsi" w:cstheme="minorHAnsi"/>
          <w:bCs/>
          <w:i/>
          <w:iCs/>
        </w:rPr>
        <w:t xml:space="preserve"> antes </w:t>
      </w:r>
      <w:proofErr w:type="spellStart"/>
      <w:r w:rsidRPr="00905C22">
        <w:rPr>
          <w:rFonts w:asciiTheme="minorHAnsi" w:hAnsiTheme="minorHAnsi" w:cstheme="minorHAnsi"/>
          <w:bCs/>
          <w:i/>
          <w:iCs/>
        </w:rPr>
        <w:t>planteada</w:t>
      </w:r>
      <w:proofErr w:type="spellEnd"/>
      <w:r w:rsidRPr="00905C22">
        <w:rPr>
          <w:rFonts w:asciiTheme="minorHAnsi" w:hAnsiTheme="minorHAnsi" w:cstheme="minorHAnsi"/>
          <w:bCs/>
          <w:i/>
          <w:iCs/>
        </w:rPr>
        <w:t>.</w:t>
      </w:r>
    </w:p>
    <w:p w:rsidR="00905C22" w:rsidRPr="00905C22" w:rsidRDefault="00905C22" w:rsidP="00905C22">
      <w:pPr>
        <w:pStyle w:val="Sinespaciado"/>
        <w:spacing w:line="276" w:lineRule="auto"/>
        <w:jc w:val="both"/>
        <w:rPr>
          <w:rFonts w:asciiTheme="minorHAnsi" w:hAnsiTheme="minorHAnsi" w:cstheme="minorHAnsi"/>
          <w:bCs/>
          <w:i/>
          <w:iCs/>
        </w:rPr>
      </w:pPr>
    </w:p>
    <w:p w:rsidR="00905C22" w:rsidRPr="00905C22" w:rsidRDefault="00905C22" w:rsidP="00905C22">
      <w:pPr>
        <w:pStyle w:val="Sinespaciado"/>
        <w:numPr>
          <w:ilvl w:val="0"/>
          <w:numId w:val="24"/>
        </w:numPr>
        <w:spacing w:line="276" w:lineRule="auto"/>
        <w:jc w:val="both"/>
        <w:rPr>
          <w:rFonts w:asciiTheme="minorHAnsi" w:hAnsiTheme="minorHAnsi" w:cstheme="minorHAnsi"/>
          <w:bCs/>
          <w:i/>
          <w:iCs/>
        </w:rPr>
      </w:pPr>
      <w:r w:rsidRPr="00905C22">
        <w:rPr>
          <w:rFonts w:asciiTheme="minorHAnsi" w:hAnsiTheme="minorHAnsi" w:cstheme="minorHAnsi"/>
          <w:b/>
          <w:bCs/>
          <w:i/>
          <w:iCs/>
        </w:rPr>
        <w:t xml:space="preserve">Sin embargo, </w:t>
      </w:r>
      <w:proofErr w:type="spellStart"/>
      <w:r w:rsidRPr="00905C22">
        <w:rPr>
          <w:rFonts w:asciiTheme="minorHAnsi" w:hAnsiTheme="minorHAnsi" w:cstheme="minorHAnsi"/>
          <w:b/>
          <w:bCs/>
          <w:i/>
          <w:iCs/>
        </w:rPr>
        <w:t>según</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observación</w:t>
      </w:r>
      <w:proofErr w:type="spellEnd"/>
      <w:r w:rsidRPr="00905C22">
        <w:rPr>
          <w:rFonts w:asciiTheme="minorHAnsi" w:hAnsiTheme="minorHAnsi" w:cstheme="minorHAnsi"/>
          <w:b/>
          <w:bCs/>
          <w:i/>
          <w:iCs/>
        </w:rPr>
        <w:t xml:space="preserve"> de la </w:t>
      </w:r>
      <w:proofErr w:type="spellStart"/>
      <w:r w:rsidRPr="00905C22">
        <w:rPr>
          <w:rFonts w:asciiTheme="minorHAnsi" w:hAnsiTheme="minorHAnsi" w:cstheme="minorHAnsi"/>
          <w:b/>
          <w:bCs/>
          <w:i/>
          <w:iCs/>
        </w:rPr>
        <w:t>Unidad</w:t>
      </w:r>
      <w:proofErr w:type="spellEnd"/>
      <w:r w:rsidRPr="00905C22">
        <w:rPr>
          <w:rFonts w:asciiTheme="minorHAnsi" w:hAnsiTheme="minorHAnsi" w:cstheme="minorHAnsi"/>
          <w:b/>
          <w:bCs/>
          <w:i/>
          <w:iCs/>
        </w:rPr>
        <w:t xml:space="preserve"> de </w:t>
      </w:r>
      <w:proofErr w:type="spellStart"/>
      <w:r w:rsidRPr="00905C22">
        <w:rPr>
          <w:rFonts w:asciiTheme="minorHAnsi" w:hAnsiTheme="minorHAnsi" w:cstheme="minorHAnsi"/>
          <w:b/>
          <w:bCs/>
          <w:i/>
          <w:iCs/>
        </w:rPr>
        <w:t>Poderes</w:t>
      </w:r>
      <w:proofErr w:type="spellEnd"/>
      <w:r w:rsidRPr="00905C22">
        <w:rPr>
          <w:rFonts w:asciiTheme="minorHAnsi" w:hAnsiTheme="minorHAnsi" w:cstheme="minorHAnsi"/>
          <w:b/>
          <w:bCs/>
          <w:i/>
          <w:iCs/>
        </w:rPr>
        <w:t xml:space="preserve"> y </w:t>
      </w:r>
      <w:proofErr w:type="spellStart"/>
      <w:r w:rsidRPr="00905C22">
        <w:rPr>
          <w:rFonts w:asciiTheme="minorHAnsi" w:hAnsiTheme="minorHAnsi" w:cstheme="minorHAnsi"/>
          <w:b/>
          <w:bCs/>
          <w:i/>
          <w:iCs/>
        </w:rPr>
        <w:t>Establecimientos</w:t>
      </w:r>
      <w:proofErr w:type="spellEnd"/>
      <w:r w:rsidRPr="00905C22">
        <w:rPr>
          <w:rFonts w:asciiTheme="minorHAnsi" w:hAnsiTheme="minorHAnsi" w:cstheme="minorHAnsi"/>
          <w:b/>
          <w:bCs/>
          <w:i/>
          <w:iCs/>
        </w:rPr>
        <w:t xml:space="preserve"> “entre la </w:t>
      </w:r>
      <w:proofErr w:type="spellStart"/>
      <w:r w:rsidRPr="00905C22">
        <w:rPr>
          <w:rFonts w:asciiTheme="minorHAnsi" w:hAnsiTheme="minorHAnsi" w:cstheme="minorHAnsi"/>
          <w:b/>
          <w:bCs/>
          <w:i/>
          <w:iCs/>
        </w:rPr>
        <w:t>clasificación</w:t>
      </w:r>
      <w:proofErr w:type="spellEnd"/>
      <w:r w:rsidRPr="00905C22">
        <w:rPr>
          <w:rFonts w:asciiTheme="minorHAnsi" w:hAnsiTheme="minorHAnsi" w:cstheme="minorHAnsi"/>
          <w:b/>
          <w:bCs/>
          <w:i/>
          <w:iCs/>
        </w:rPr>
        <w:t xml:space="preserve"> de </w:t>
      </w:r>
      <w:proofErr w:type="spellStart"/>
      <w:r w:rsidRPr="00905C22">
        <w:rPr>
          <w:rFonts w:asciiTheme="minorHAnsi" w:hAnsiTheme="minorHAnsi" w:cstheme="minorHAnsi"/>
          <w:b/>
          <w:bCs/>
          <w:i/>
          <w:iCs/>
        </w:rPr>
        <w:t>los</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productos</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por</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esta</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Autoridad</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Reguladora</w:t>
      </w:r>
      <w:proofErr w:type="spellEnd"/>
      <w:r w:rsidRPr="00905C22">
        <w:rPr>
          <w:rFonts w:asciiTheme="minorHAnsi" w:hAnsiTheme="minorHAnsi" w:cstheme="minorHAnsi"/>
          <w:b/>
          <w:bCs/>
          <w:i/>
          <w:iCs/>
        </w:rPr>
        <w:t xml:space="preserve"> (DNM), no se </w:t>
      </w:r>
      <w:proofErr w:type="spellStart"/>
      <w:r w:rsidRPr="00905C22">
        <w:rPr>
          <w:rFonts w:asciiTheme="minorHAnsi" w:hAnsiTheme="minorHAnsi" w:cstheme="minorHAnsi"/>
          <w:b/>
          <w:bCs/>
          <w:i/>
          <w:iCs/>
        </w:rPr>
        <w:t>encuentran</w:t>
      </w:r>
      <w:proofErr w:type="spellEnd"/>
      <w:r w:rsidRPr="00905C22">
        <w:rPr>
          <w:rFonts w:asciiTheme="minorHAnsi" w:hAnsiTheme="minorHAnsi" w:cstheme="minorHAnsi"/>
          <w:b/>
          <w:bCs/>
          <w:i/>
          <w:iCs/>
        </w:rPr>
        <w:t xml:space="preserve"> la </w:t>
      </w:r>
      <w:proofErr w:type="spellStart"/>
      <w:r w:rsidRPr="00905C22">
        <w:rPr>
          <w:rFonts w:asciiTheme="minorHAnsi" w:hAnsiTheme="minorHAnsi" w:cstheme="minorHAnsi"/>
          <w:b/>
          <w:bCs/>
          <w:i/>
          <w:iCs/>
        </w:rPr>
        <w:t>materia</w:t>
      </w:r>
      <w:proofErr w:type="spellEnd"/>
      <w:r w:rsidRPr="00905C22">
        <w:rPr>
          <w:rFonts w:asciiTheme="minorHAnsi" w:hAnsiTheme="minorHAnsi" w:cstheme="minorHAnsi"/>
          <w:b/>
          <w:bCs/>
          <w:i/>
          <w:iCs/>
        </w:rPr>
        <w:t xml:space="preserve"> prima” ¿la </w:t>
      </w:r>
      <w:proofErr w:type="spellStart"/>
      <w:r w:rsidRPr="00905C22">
        <w:rPr>
          <w:rFonts w:asciiTheme="minorHAnsi" w:hAnsiTheme="minorHAnsi" w:cstheme="minorHAnsi"/>
          <w:b/>
          <w:bCs/>
          <w:i/>
          <w:iCs/>
        </w:rPr>
        <w:t>materia</w:t>
      </w:r>
      <w:proofErr w:type="spellEnd"/>
      <w:r w:rsidRPr="00905C22">
        <w:rPr>
          <w:rFonts w:asciiTheme="minorHAnsi" w:hAnsiTheme="minorHAnsi" w:cstheme="minorHAnsi"/>
          <w:b/>
          <w:bCs/>
          <w:i/>
          <w:iCs/>
        </w:rPr>
        <w:t xml:space="preserve"> prima </w:t>
      </w:r>
      <w:proofErr w:type="spellStart"/>
      <w:r w:rsidRPr="00905C22">
        <w:rPr>
          <w:rFonts w:asciiTheme="minorHAnsi" w:hAnsiTheme="minorHAnsi" w:cstheme="minorHAnsi"/>
          <w:b/>
          <w:bCs/>
          <w:i/>
          <w:iCs/>
        </w:rPr>
        <w:t>es</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competencia</w:t>
      </w:r>
      <w:proofErr w:type="spellEnd"/>
      <w:r w:rsidRPr="00905C22">
        <w:rPr>
          <w:rFonts w:asciiTheme="minorHAnsi" w:hAnsiTheme="minorHAnsi" w:cstheme="minorHAnsi"/>
          <w:b/>
          <w:bCs/>
          <w:i/>
          <w:iCs/>
        </w:rPr>
        <w:t xml:space="preserve"> de la DNM? y </w:t>
      </w:r>
      <w:proofErr w:type="spellStart"/>
      <w:r w:rsidRPr="00905C22">
        <w:rPr>
          <w:rFonts w:asciiTheme="minorHAnsi" w:hAnsiTheme="minorHAnsi" w:cstheme="minorHAnsi"/>
          <w:b/>
          <w:bCs/>
          <w:i/>
          <w:iCs/>
        </w:rPr>
        <w:t>si</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así</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fuera</w:t>
      </w:r>
      <w:proofErr w:type="spellEnd"/>
      <w:r w:rsidRPr="00905C22">
        <w:rPr>
          <w:rFonts w:asciiTheme="minorHAnsi" w:hAnsiTheme="minorHAnsi" w:cstheme="minorHAnsi"/>
          <w:b/>
          <w:bCs/>
          <w:i/>
          <w:iCs/>
        </w:rPr>
        <w:t xml:space="preserve"> el </w:t>
      </w:r>
      <w:proofErr w:type="spellStart"/>
      <w:r w:rsidRPr="00905C22">
        <w:rPr>
          <w:rFonts w:asciiTheme="minorHAnsi" w:hAnsiTheme="minorHAnsi" w:cstheme="minorHAnsi"/>
          <w:b/>
          <w:bCs/>
          <w:i/>
          <w:iCs/>
        </w:rPr>
        <w:t>caso</w:t>
      </w:r>
      <w:proofErr w:type="spellEnd"/>
      <w:r w:rsidRPr="00905C22">
        <w:rPr>
          <w:rFonts w:asciiTheme="minorHAnsi" w:hAnsiTheme="minorHAnsi" w:cstheme="minorHAnsi"/>
          <w:b/>
          <w:bCs/>
          <w:i/>
          <w:iCs/>
        </w:rPr>
        <w:t>, ¿</w:t>
      </w:r>
      <w:proofErr w:type="spellStart"/>
      <w:r w:rsidRPr="00905C22">
        <w:rPr>
          <w:rFonts w:asciiTheme="minorHAnsi" w:hAnsiTheme="minorHAnsi" w:cstheme="minorHAnsi"/>
          <w:b/>
          <w:bCs/>
          <w:i/>
          <w:iCs/>
        </w:rPr>
        <w:t>Cuáles</w:t>
      </w:r>
      <w:proofErr w:type="spellEnd"/>
      <w:r w:rsidRPr="00905C22">
        <w:rPr>
          <w:rFonts w:asciiTheme="minorHAnsi" w:hAnsiTheme="minorHAnsi" w:cstheme="minorHAnsi"/>
          <w:b/>
          <w:bCs/>
          <w:i/>
          <w:iCs/>
        </w:rPr>
        <w:t xml:space="preserve"> son </w:t>
      </w:r>
      <w:proofErr w:type="spellStart"/>
      <w:r w:rsidRPr="00905C22">
        <w:rPr>
          <w:rFonts w:asciiTheme="minorHAnsi" w:hAnsiTheme="minorHAnsi" w:cstheme="minorHAnsi"/>
          <w:b/>
          <w:bCs/>
          <w:i/>
          <w:iCs/>
        </w:rPr>
        <w:t>los</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requisitos</w:t>
      </w:r>
      <w:proofErr w:type="spellEnd"/>
      <w:r w:rsidRPr="00905C22">
        <w:rPr>
          <w:rFonts w:asciiTheme="minorHAnsi" w:hAnsiTheme="minorHAnsi" w:cstheme="minorHAnsi"/>
          <w:b/>
          <w:bCs/>
          <w:i/>
          <w:iCs/>
        </w:rPr>
        <w:t xml:space="preserve"> que </w:t>
      </w:r>
      <w:proofErr w:type="spellStart"/>
      <w:r w:rsidRPr="00905C22">
        <w:rPr>
          <w:rFonts w:asciiTheme="minorHAnsi" w:hAnsiTheme="minorHAnsi" w:cstheme="minorHAnsi"/>
          <w:b/>
          <w:bCs/>
          <w:i/>
          <w:iCs/>
        </w:rPr>
        <w:t>debo</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cumplir</w:t>
      </w:r>
      <w:proofErr w:type="spellEnd"/>
      <w:r w:rsidRPr="00905C22">
        <w:rPr>
          <w:rFonts w:asciiTheme="minorHAnsi" w:hAnsiTheme="minorHAnsi" w:cstheme="minorHAnsi"/>
          <w:b/>
          <w:bCs/>
          <w:i/>
          <w:iCs/>
        </w:rPr>
        <w:t xml:space="preserve"> para la </w:t>
      </w:r>
      <w:proofErr w:type="spellStart"/>
      <w:r w:rsidRPr="00905C22">
        <w:rPr>
          <w:rFonts w:asciiTheme="minorHAnsi" w:hAnsiTheme="minorHAnsi" w:cstheme="minorHAnsi"/>
          <w:b/>
          <w:bCs/>
          <w:i/>
          <w:iCs/>
        </w:rPr>
        <w:t>importación</w:t>
      </w:r>
      <w:proofErr w:type="spellEnd"/>
      <w:r w:rsidRPr="00905C22">
        <w:rPr>
          <w:rFonts w:asciiTheme="minorHAnsi" w:hAnsiTheme="minorHAnsi" w:cstheme="minorHAnsi"/>
          <w:b/>
          <w:bCs/>
          <w:i/>
          <w:iCs/>
        </w:rPr>
        <w:t xml:space="preserve"> de </w:t>
      </w:r>
      <w:proofErr w:type="spellStart"/>
      <w:r w:rsidRPr="00905C22">
        <w:rPr>
          <w:rFonts w:asciiTheme="minorHAnsi" w:hAnsiTheme="minorHAnsi" w:cstheme="minorHAnsi"/>
          <w:b/>
          <w:bCs/>
          <w:i/>
          <w:iCs/>
        </w:rPr>
        <w:t>materia</w:t>
      </w:r>
      <w:proofErr w:type="spellEnd"/>
      <w:r w:rsidRPr="00905C22">
        <w:rPr>
          <w:rFonts w:asciiTheme="minorHAnsi" w:hAnsiTheme="minorHAnsi" w:cstheme="minorHAnsi"/>
          <w:b/>
          <w:bCs/>
          <w:i/>
          <w:iCs/>
        </w:rPr>
        <w:t xml:space="preserve"> prima para la </w:t>
      </w:r>
      <w:proofErr w:type="spellStart"/>
      <w:r w:rsidRPr="00905C22">
        <w:rPr>
          <w:rFonts w:asciiTheme="minorHAnsi" w:hAnsiTheme="minorHAnsi" w:cstheme="minorHAnsi"/>
          <w:b/>
          <w:bCs/>
          <w:i/>
          <w:iCs/>
        </w:rPr>
        <w:t>industria</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farmacéutica</w:t>
      </w:r>
      <w:proofErr w:type="spellEnd"/>
      <w:r w:rsidRPr="00905C22">
        <w:rPr>
          <w:rFonts w:asciiTheme="minorHAnsi" w:hAnsiTheme="minorHAnsi" w:cstheme="minorHAnsi"/>
          <w:b/>
          <w:bCs/>
          <w:i/>
          <w:iCs/>
        </w:rPr>
        <w:t>?”</w:t>
      </w:r>
    </w:p>
    <w:p w:rsidR="00905C22" w:rsidRPr="00905C22" w:rsidRDefault="00905C22" w:rsidP="00905C22">
      <w:pPr>
        <w:pStyle w:val="Sinespaciado"/>
        <w:spacing w:line="276" w:lineRule="auto"/>
        <w:jc w:val="both"/>
        <w:rPr>
          <w:rFonts w:asciiTheme="minorHAnsi" w:hAnsiTheme="minorHAnsi" w:cstheme="minorHAnsi"/>
          <w:b/>
          <w:bCs/>
          <w:i/>
          <w:iCs/>
        </w:rPr>
      </w:pPr>
      <w:proofErr w:type="spellStart"/>
      <w:r w:rsidRPr="00905C22">
        <w:rPr>
          <w:rFonts w:asciiTheme="minorHAnsi" w:hAnsiTheme="minorHAnsi" w:cstheme="minorHAnsi"/>
          <w:bCs/>
          <w:i/>
          <w:iCs/>
        </w:rPr>
        <w:t>Esta</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pregunta</w:t>
      </w:r>
      <w:proofErr w:type="spellEnd"/>
      <w:r w:rsidRPr="00905C22">
        <w:rPr>
          <w:rFonts w:asciiTheme="minorHAnsi" w:hAnsiTheme="minorHAnsi" w:cstheme="minorHAnsi"/>
          <w:bCs/>
          <w:i/>
          <w:iCs/>
        </w:rPr>
        <w:t xml:space="preserve"> se </w:t>
      </w:r>
      <w:proofErr w:type="spellStart"/>
      <w:r w:rsidRPr="00905C22">
        <w:rPr>
          <w:rFonts w:asciiTheme="minorHAnsi" w:hAnsiTheme="minorHAnsi" w:cstheme="minorHAnsi"/>
          <w:bCs/>
          <w:i/>
          <w:iCs/>
        </w:rPr>
        <w:t>responde</w:t>
      </w:r>
      <w:proofErr w:type="spellEnd"/>
      <w:r w:rsidRPr="00905C22">
        <w:rPr>
          <w:rFonts w:asciiTheme="minorHAnsi" w:hAnsiTheme="minorHAnsi" w:cstheme="minorHAnsi"/>
          <w:bCs/>
          <w:i/>
          <w:iCs/>
        </w:rPr>
        <w:t xml:space="preserve"> con </w:t>
      </w:r>
      <w:proofErr w:type="spellStart"/>
      <w:r w:rsidRPr="00905C22">
        <w:rPr>
          <w:rFonts w:asciiTheme="minorHAnsi" w:hAnsiTheme="minorHAnsi" w:cstheme="minorHAnsi"/>
          <w:bCs/>
          <w:i/>
          <w:iCs/>
        </w:rPr>
        <w:t>claridad</w:t>
      </w:r>
      <w:proofErr w:type="spellEnd"/>
      <w:r w:rsidRPr="00905C22">
        <w:rPr>
          <w:rFonts w:asciiTheme="minorHAnsi" w:hAnsiTheme="minorHAnsi" w:cstheme="minorHAnsi"/>
          <w:bCs/>
          <w:i/>
          <w:iCs/>
        </w:rPr>
        <w:t xml:space="preserve"> </w:t>
      </w:r>
      <w:proofErr w:type="spellStart"/>
      <w:r w:rsidRPr="00905C22">
        <w:rPr>
          <w:rFonts w:asciiTheme="minorHAnsi" w:hAnsiTheme="minorHAnsi" w:cstheme="minorHAnsi"/>
          <w:bCs/>
          <w:i/>
          <w:iCs/>
        </w:rPr>
        <w:t>en</w:t>
      </w:r>
      <w:proofErr w:type="spellEnd"/>
      <w:r w:rsidRPr="00905C22">
        <w:rPr>
          <w:rFonts w:asciiTheme="minorHAnsi" w:hAnsiTheme="minorHAnsi" w:cstheme="minorHAnsi"/>
          <w:bCs/>
          <w:i/>
          <w:iCs/>
        </w:rPr>
        <w:t xml:space="preserve"> el literal a) y b) numeral 1</w:t>
      </w:r>
      <w:r w:rsidRPr="00905C22">
        <w:rPr>
          <w:rFonts w:asciiTheme="minorHAnsi" w:hAnsiTheme="minorHAnsi" w:cstheme="minorHAnsi"/>
          <w:b/>
          <w:bCs/>
          <w:i/>
          <w:iCs/>
        </w:rPr>
        <w:t xml:space="preserve">. De </w:t>
      </w:r>
      <w:proofErr w:type="spellStart"/>
      <w:r w:rsidRPr="00905C22">
        <w:rPr>
          <w:rFonts w:asciiTheme="minorHAnsi" w:hAnsiTheme="minorHAnsi" w:cstheme="minorHAnsi"/>
          <w:b/>
          <w:bCs/>
          <w:i/>
          <w:iCs/>
        </w:rPr>
        <w:t>esta</w:t>
      </w:r>
      <w:proofErr w:type="spellEnd"/>
      <w:r w:rsidRPr="00905C22">
        <w:rPr>
          <w:rFonts w:asciiTheme="minorHAnsi" w:hAnsiTheme="minorHAnsi" w:cstheme="minorHAnsi"/>
          <w:b/>
          <w:bCs/>
          <w:i/>
          <w:iCs/>
        </w:rPr>
        <w:t xml:space="preserve"> </w:t>
      </w:r>
      <w:proofErr w:type="spellStart"/>
      <w:r w:rsidRPr="00905C22">
        <w:rPr>
          <w:rFonts w:asciiTheme="minorHAnsi" w:hAnsiTheme="minorHAnsi" w:cstheme="minorHAnsi"/>
          <w:b/>
          <w:bCs/>
          <w:i/>
          <w:iCs/>
        </w:rPr>
        <w:t>respuesta</w:t>
      </w:r>
      <w:proofErr w:type="spellEnd"/>
      <w:r w:rsidRPr="00905C22">
        <w:rPr>
          <w:rFonts w:asciiTheme="minorHAnsi" w:hAnsiTheme="minorHAnsi" w:cstheme="minorHAnsi"/>
          <w:b/>
          <w:bCs/>
          <w:i/>
          <w:iCs/>
        </w:rPr>
        <w:t>.</w:t>
      </w:r>
    </w:p>
    <w:p w:rsidR="00905C22" w:rsidRPr="00905C22" w:rsidRDefault="00905C22" w:rsidP="00905C22">
      <w:pPr>
        <w:pStyle w:val="Sinespaciado"/>
        <w:spacing w:line="276" w:lineRule="auto"/>
        <w:jc w:val="both"/>
        <w:rPr>
          <w:rFonts w:asciiTheme="minorHAnsi" w:hAnsiTheme="minorHAnsi" w:cstheme="minorHAnsi"/>
          <w:lang w:val="es-SV"/>
        </w:rPr>
      </w:pPr>
    </w:p>
    <w:p w:rsidR="00FB4DAB" w:rsidRPr="00905C22" w:rsidRDefault="00FB4DAB" w:rsidP="00905C22">
      <w:pPr>
        <w:pStyle w:val="Sinespaciado"/>
        <w:spacing w:line="276" w:lineRule="auto"/>
        <w:jc w:val="both"/>
        <w:rPr>
          <w:rFonts w:asciiTheme="minorHAnsi" w:eastAsiaTheme="minorHAnsi" w:hAnsiTheme="minorHAnsi" w:cstheme="minorHAnsi"/>
          <w:b/>
          <w:i/>
          <w:lang w:val="es-SV"/>
        </w:rPr>
      </w:pPr>
      <w:r w:rsidRPr="00905C22">
        <w:rPr>
          <w:rFonts w:asciiTheme="minorHAnsi" w:eastAsiaTheme="minorHAnsi" w:hAnsiTheme="minorHAnsi" w:cstheme="minorHAnsi"/>
          <w:b/>
          <w:i/>
          <w:lang w:val="es-SV"/>
        </w:rPr>
        <w:t>“””””””””””””””””””””””””””””””””””””””””””””””””””””””””””””””””””””””””””””””””””””””””””””””””””””””””””</w:t>
      </w:r>
    </w:p>
    <w:p w:rsidR="00FB4DAB" w:rsidRPr="00905C22" w:rsidRDefault="00FB4DAB" w:rsidP="00905C22">
      <w:pPr>
        <w:pStyle w:val="Sinespaciado"/>
        <w:spacing w:line="276" w:lineRule="auto"/>
        <w:jc w:val="both"/>
        <w:rPr>
          <w:rFonts w:asciiTheme="minorHAnsi" w:hAnsiTheme="minorHAnsi" w:cstheme="minorHAnsi"/>
          <w:lang w:val="es-SV"/>
        </w:rPr>
      </w:pPr>
      <w:r w:rsidRPr="00905C22">
        <w:rPr>
          <w:rFonts w:asciiTheme="minorHAnsi" w:hAnsiTheme="minorHAnsi" w:cstheme="minorHAnsi"/>
          <w:lang w:val="es-SV"/>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w:t>
      </w:r>
      <w:r w:rsidR="00F95073" w:rsidRPr="00905C22">
        <w:rPr>
          <w:rFonts w:asciiTheme="minorHAnsi" w:hAnsiTheme="minorHAnsi" w:cstheme="minorHAnsi"/>
          <w:lang w:val="es-SV"/>
        </w:rPr>
        <w:t>4 LAIP</w:t>
      </w:r>
      <w:r w:rsidRPr="00905C22">
        <w:rPr>
          <w:rFonts w:asciiTheme="minorHAnsi" w:hAnsiTheme="minorHAnsi" w:cstheme="minorHAnsi"/>
          <w:lang w:val="es-SV"/>
        </w:rPr>
        <w:t xml:space="preserve">; por el cual, la </w:t>
      </w:r>
      <w:r w:rsidRPr="00905C22">
        <w:rPr>
          <w:rFonts w:asciiTheme="minorHAnsi" w:hAnsiTheme="minorHAnsi" w:cstheme="minorHAnsi"/>
          <w:lang w:val="es-SV"/>
        </w:rPr>
        <w:lastRenderedPageBreak/>
        <w:t>información en poder de los entes obligados es pública y su difusión es irrestricta, salvo las excepciones expresamente establecidas en la Ley.</w:t>
      </w:r>
    </w:p>
    <w:p w:rsidR="00FB4DAB" w:rsidRPr="00905C22" w:rsidRDefault="00FB4DAB" w:rsidP="00905C22">
      <w:pPr>
        <w:pStyle w:val="Sinespaciado"/>
        <w:spacing w:line="276" w:lineRule="auto"/>
        <w:jc w:val="both"/>
        <w:rPr>
          <w:rFonts w:asciiTheme="minorHAnsi" w:hAnsiTheme="minorHAnsi" w:cstheme="minorHAnsi"/>
          <w:lang w:val="es-SV"/>
        </w:rPr>
      </w:pPr>
    </w:p>
    <w:p w:rsidR="00FB4DAB" w:rsidRPr="00905C22" w:rsidRDefault="00FB4DAB" w:rsidP="00905C22">
      <w:pPr>
        <w:pStyle w:val="Sinespaciado"/>
        <w:spacing w:line="276" w:lineRule="auto"/>
        <w:jc w:val="both"/>
        <w:rPr>
          <w:rFonts w:asciiTheme="minorHAnsi" w:hAnsiTheme="minorHAnsi" w:cstheme="minorHAnsi"/>
          <w:lang w:val="es-SV"/>
        </w:rPr>
      </w:pPr>
      <w:r w:rsidRPr="00905C22">
        <w:rPr>
          <w:rFonts w:asciiTheme="minorHAnsi" w:hAnsiTheme="minorHAnsi" w:cstheme="minorHAnsi"/>
          <w:b/>
          <w:lang w:val="es-SV"/>
        </w:rPr>
        <w:t>POR TANTO:</w:t>
      </w:r>
      <w:r w:rsidRPr="00905C22">
        <w:rPr>
          <w:rFonts w:asciiTheme="minorHAnsi" w:hAnsiTheme="minorHAnsi" w:cstheme="minorHAnsi"/>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905C22">
        <w:rPr>
          <w:rFonts w:asciiTheme="minorHAnsi" w:hAnsiTheme="minorHAnsi" w:cstheme="minorHAnsi"/>
          <w:b/>
          <w:lang w:val="es-SV"/>
        </w:rPr>
        <w:t>RESUELVE:</w:t>
      </w:r>
      <w:r w:rsidRPr="00905C22">
        <w:rPr>
          <w:rFonts w:asciiTheme="minorHAnsi" w:hAnsiTheme="minorHAnsi" w:cstheme="minorHAnsi"/>
          <w:lang w:val="es-SV"/>
        </w:rPr>
        <w:t xml:space="preserve"> </w:t>
      </w:r>
    </w:p>
    <w:p w:rsidR="00FB4DAB" w:rsidRPr="00905C22" w:rsidRDefault="00FB4DAB" w:rsidP="00905C22">
      <w:pPr>
        <w:pStyle w:val="Sinespaciado"/>
        <w:spacing w:line="276" w:lineRule="auto"/>
        <w:jc w:val="both"/>
        <w:rPr>
          <w:rFonts w:asciiTheme="minorHAnsi" w:hAnsiTheme="minorHAnsi" w:cstheme="minorHAnsi"/>
          <w:lang w:val="es-SV"/>
        </w:rPr>
      </w:pPr>
    </w:p>
    <w:p w:rsidR="00FB4DAB" w:rsidRPr="00905C22" w:rsidRDefault="00FB4DAB" w:rsidP="00905C22">
      <w:pPr>
        <w:pStyle w:val="Prrafodelista"/>
        <w:numPr>
          <w:ilvl w:val="0"/>
          <w:numId w:val="16"/>
        </w:numPr>
        <w:spacing w:after="0"/>
        <w:ind w:left="426" w:hanging="284"/>
        <w:jc w:val="both"/>
        <w:rPr>
          <w:rFonts w:eastAsia="Arial Unicode MS" w:cstheme="minorHAnsi"/>
          <w:noProof/>
          <w:lang w:eastAsia="es-SV"/>
        </w:rPr>
      </w:pPr>
      <w:r w:rsidRPr="00905C22">
        <w:rPr>
          <w:rFonts w:eastAsia="Arial Unicode MS" w:cstheme="minorHAnsi"/>
          <w:b/>
        </w:rPr>
        <w:t>CONCÉDASE</w:t>
      </w:r>
      <w:r w:rsidRPr="00905C22">
        <w:rPr>
          <w:rFonts w:eastAsia="Arial Unicode MS" w:cstheme="minorHAnsi"/>
        </w:rPr>
        <w:t xml:space="preserve"> acceso a información solicitada </w:t>
      </w:r>
    </w:p>
    <w:p w:rsidR="00FB4DAB" w:rsidRPr="00905C22" w:rsidRDefault="00FB4DAB" w:rsidP="00905C22">
      <w:pPr>
        <w:pStyle w:val="Prrafodelista"/>
        <w:spacing w:after="0"/>
        <w:ind w:left="426"/>
        <w:jc w:val="both"/>
        <w:rPr>
          <w:rFonts w:eastAsia="Arial Unicode MS" w:cstheme="minorHAnsi"/>
          <w:noProof/>
          <w:lang w:eastAsia="es-SV"/>
        </w:rPr>
      </w:pPr>
    </w:p>
    <w:p w:rsidR="00FB4DAB" w:rsidRPr="00905C22" w:rsidRDefault="00FB4DAB" w:rsidP="00905C22">
      <w:pPr>
        <w:pStyle w:val="Prrafodelista"/>
        <w:numPr>
          <w:ilvl w:val="0"/>
          <w:numId w:val="16"/>
        </w:numPr>
        <w:spacing w:after="0"/>
        <w:ind w:left="426" w:hanging="284"/>
        <w:jc w:val="both"/>
        <w:rPr>
          <w:rFonts w:eastAsia="Arial Unicode MS" w:cstheme="minorHAnsi"/>
          <w:noProof/>
          <w:lang w:eastAsia="es-SV"/>
        </w:rPr>
      </w:pPr>
      <w:r w:rsidRPr="00905C22">
        <w:rPr>
          <w:rFonts w:eastAsia="Arial Unicode MS" w:cstheme="minorHAnsi"/>
          <w:b/>
        </w:rPr>
        <w:t xml:space="preserve">ENTRÉGUESE </w:t>
      </w:r>
      <w:r w:rsidRPr="00905C22">
        <w:rPr>
          <w:rFonts w:eastAsia="Arial Unicode MS" w:cstheme="minorHAnsi"/>
        </w:rPr>
        <w:t xml:space="preserve">la información solicitada mediante esta resolución </w:t>
      </w:r>
      <w:r w:rsidR="006F5648" w:rsidRPr="00905C22">
        <w:rPr>
          <w:rFonts w:eastAsia="Arial Unicode MS" w:cstheme="minorHAnsi"/>
        </w:rPr>
        <w:t xml:space="preserve">por el </w:t>
      </w:r>
      <w:r w:rsidRPr="00905C22">
        <w:rPr>
          <w:rFonts w:eastAsia="Arial Unicode MS" w:cstheme="minorHAnsi"/>
        </w:rPr>
        <w:t>medio señalado en l</w:t>
      </w:r>
      <w:r w:rsidR="006F5648" w:rsidRPr="00905C22">
        <w:rPr>
          <w:rFonts w:eastAsia="Arial Unicode MS" w:cstheme="minorHAnsi"/>
        </w:rPr>
        <w:t>a</w:t>
      </w:r>
      <w:r w:rsidRPr="00905C22">
        <w:rPr>
          <w:rFonts w:eastAsia="Arial Unicode MS" w:cstheme="minorHAnsi"/>
        </w:rPr>
        <w:t xml:space="preserve"> solicitud. </w:t>
      </w:r>
    </w:p>
    <w:p w:rsidR="00F95073" w:rsidRPr="00905C22" w:rsidRDefault="00F95073" w:rsidP="00905C22">
      <w:pPr>
        <w:pStyle w:val="Prrafodelista"/>
        <w:spacing w:after="0"/>
        <w:ind w:left="426"/>
        <w:jc w:val="both"/>
        <w:rPr>
          <w:rFonts w:eastAsia="Arial Unicode MS" w:cstheme="minorHAnsi"/>
          <w:noProof/>
          <w:lang w:eastAsia="es-SV"/>
        </w:rPr>
      </w:pPr>
    </w:p>
    <w:p w:rsidR="00FB4DAB" w:rsidRPr="00905C22" w:rsidRDefault="00FB4DAB" w:rsidP="00905C22">
      <w:pPr>
        <w:pStyle w:val="Prrafodelista"/>
        <w:numPr>
          <w:ilvl w:val="0"/>
          <w:numId w:val="16"/>
        </w:numPr>
        <w:spacing w:after="0"/>
        <w:ind w:left="426" w:hanging="284"/>
        <w:jc w:val="both"/>
        <w:rPr>
          <w:rFonts w:cstheme="minorHAnsi"/>
        </w:rPr>
      </w:pPr>
      <w:r w:rsidRPr="00905C22">
        <w:rPr>
          <w:rFonts w:eastAsia="Arial Unicode MS" w:cstheme="minorHAnsi"/>
          <w:b/>
          <w:noProof/>
          <w:lang w:eastAsia="es-SV"/>
        </w:rPr>
        <w:t>NOTIFÍQUESE</w:t>
      </w:r>
      <w:r w:rsidRPr="00905C22">
        <w:rPr>
          <w:rFonts w:eastAsia="Arial Unicode MS" w:cstheme="minorHAnsi"/>
          <w:noProof/>
          <w:lang w:eastAsia="es-SV"/>
        </w:rPr>
        <w:t xml:space="preserve"> la presente resolución al correo electrónico </w:t>
      </w:r>
      <w:r w:rsidRPr="00905C22">
        <w:rPr>
          <w:rFonts w:eastAsia="Arial Unicode MS" w:cstheme="minorHAnsi"/>
        </w:rPr>
        <w:t xml:space="preserve">señalado </w:t>
      </w:r>
      <w:r w:rsidRPr="00905C22">
        <w:rPr>
          <w:rFonts w:eastAsia="Arial Unicode MS" w:cstheme="minorHAnsi"/>
          <w:noProof/>
          <w:lang w:eastAsia="es-SV"/>
        </w:rPr>
        <w:t xml:space="preserve">y déjese constancia en el expediente respectivo de la notificación. </w:t>
      </w:r>
    </w:p>
    <w:p w:rsidR="00FB4DAB" w:rsidRPr="00905C22" w:rsidRDefault="00FB4DAB" w:rsidP="00905C22">
      <w:pPr>
        <w:pStyle w:val="Prrafodelista"/>
        <w:jc w:val="both"/>
        <w:rPr>
          <w:rFonts w:eastAsia="Arial Unicode MS" w:cstheme="minorHAnsi"/>
          <w:b/>
          <w:noProof/>
          <w:lang w:eastAsia="es-SV"/>
        </w:rPr>
      </w:pPr>
    </w:p>
    <w:p w:rsidR="00FB4DAB" w:rsidRPr="00905C22" w:rsidRDefault="00FB4DAB" w:rsidP="00905C22">
      <w:pPr>
        <w:pStyle w:val="Prrafodelista"/>
        <w:numPr>
          <w:ilvl w:val="0"/>
          <w:numId w:val="16"/>
        </w:numPr>
        <w:spacing w:after="0"/>
        <w:ind w:left="426" w:hanging="284"/>
        <w:jc w:val="both"/>
        <w:rPr>
          <w:rFonts w:cstheme="minorHAnsi"/>
        </w:rPr>
      </w:pPr>
      <w:r w:rsidRPr="00905C22">
        <w:rPr>
          <w:rFonts w:eastAsia="Arial Unicode MS" w:cstheme="minorHAnsi"/>
          <w:b/>
          <w:noProof/>
          <w:lang w:eastAsia="es-SV"/>
        </w:rPr>
        <w:t>ARCHÍVESE</w:t>
      </w:r>
      <w:r w:rsidRPr="00905C22">
        <w:rPr>
          <w:rFonts w:eastAsia="Arial Unicode MS" w:cstheme="minorHAnsi"/>
          <w:noProof/>
          <w:lang w:eastAsia="es-SV"/>
        </w:rPr>
        <w:t xml:space="preserve"> el presente expediente administrativo</w:t>
      </w:r>
    </w:p>
    <w:p w:rsidR="006F5648" w:rsidRPr="00905C22" w:rsidRDefault="006F5648" w:rsidP="00905C22">
      <w:pPr>
        <w:pStyle w:val="Prrafodelista"/>
        <w:jc w:val="both"/>
        <w:rPr>
          <w:rFonts w:cstheme="minorHAnsi"/>
        </w:rPr>
      </w:pPr>
    </w:p>
    <w:p w:rsidR="00211450" w:rsidRPr="00905C22" w:rsidRDefault="00211450" w:rsidP="00905C22">
      <w:pPr>
        <w:pStyle w:val="Sinespaciado"/>
        <w:spacing w:line="276" w:lineRule="auto"/>
        <w:jc w:val="both"/>
        <w:rPr>
          <w:rFonts w:asciiTheme="minorHAnsi" w:hAnsiTheme="minorHAnsi" w:cstheme="minorHAnsi"/>
          <w:noProof/>
          <w:lang w:eastAsia="es-SV"/>
        </w:rPr>
      </w:pPr>
    </w:p>
    <w:p w:rsidR="00FB4DAB" w:rsidRPr="00905C22" w:rsidRDefault="00FB4DAB" w:rsidP="009D0538">
      <w:pPr>
        <w:pStyle w:val="Sinespaciado"/>
        <w:spacing w:line="276" w:lineRule="auto"/>
        <w:jc w:val="center"/>
        <w:rPr>
          <w:rFonts w:asciiTheme="minorHAnsi" w:hAnsiTheme="minorHAnsi" w:cstheme="minorHAnsi"/>
          <w:noProof/>
          <w:lang w:eastAsia="es-SV"/>
        </w:rPr>
      </w:pPr>
      <w:r w:rsidRPr="00905C22">
        <w:rPr>
          <w:rFonts w:asciiTheme="minorHAnsi" w:hAnsiTheme="minorHAnsi" w:cstheme="minorHAnsi"/>
          <w:noProof/>
          <w:lang w:eastAsia="es-SV"/>
        </w:rPr>
        <w:t>________________________________</w:t>
      </w:r>
    </w:p>
    <w:p w:rsidR="00290027" w:rsidRPr="00905C22" w:rsidRDefault="00290027" w:rsidP="009D0538">
      <w:pPr>
        <w:pStyle w:val="Sinespaciado"/>
        <w:spacing w:line="276" w:lineRule="auto"/>
        <w:jc w:val="center"/>
        <w:rPr>
          <w:rFonts w:asciiTheme="minorHAnsi" w:hAnsiTheme="minorHAnsi" w:cstheme="minorHAnsi"/>
          <w:lang w:val="es-SV"/>
        </w:rPr>
      </w:pPr>
      <w:r w:rsidRPr="00905C22">
        <w:rPr>
          <w:rFonts w:asciiTheme="minorHAnsi" w:hAnsiTheme="minorHAnsi" w:cstheme="minorHAnsi"/>
          <w:lang w:val="es-SV"/>
        </w:rPr>
        <w:t>Lic. Julian Seledonio Mendoza</w:t>
      </w:r>
    </w:p>
    <w:p w:rsidR="00990914" w:rsidRPr="00905C22" w:rsidRDefault="00290027" w:rsidP="009D0538">
      <w:pPr>
        <w:pStyle w:val="Sinespaciado"/>
        <w:spacing w:line="276" w:lineRule="auto"/>
        <w:jc w:val="center"/>
        <w:rPr>
          <w:rFonts w:asciiTheme="minorHAnsi" w:hAnsiTheme="minorHAnsi" w:cstheme="minorHAnsi"/>
        </w:rPr>
      </w:pPr>
      <w:r w:rsidRPr="00905C22">
        <w:rPr>
          <w:rFonts w:asciiTheme="minorHAnsi" w:hAnsiTheme="minorHAnsi" w:cstheme="minorHAnsi"/>
          <w:lang w:val="es-SV"/>
        </w:rPr>
        <w:t>Oficial de Información Interino</w:t>
      </w:r>
    </w:p>
    <w:sectPr w:rsidR="00990914" w:rsidRPr="00905C22" w:rsidSect="00A0033F">
      <w:headerReference w:type="default" r:id="rId11"/>
      <w:footerReference w:type="default" r:id="rId12"/>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742" w:rsidRDefault="00056742" w:rsidP="0089518B">
      <w:pPr>
        <w:spacing w:after="0" w:line="240" w:lineRule="auto"/>
      </w:pPr>
      <w:r>
        <w:separator/>
      </w:r>
    </w:p>
  </w:endnote>
  <w:endnote w:type="continuationSeparator" w:id="0">
    <w:p w:rsidR="00056742" w:rsidRDefault="00056742"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742" w:rsidRDefault="00056742" w:rsidP="0089518B">
      <w:pPr>
        <w:spacing w:after="0" w:line="240" w:lineRule="auto"/>
      </w:pPr>
      <w:r>
        <w:separator/>
      </w:r>
    </w:p>
  </w:footnote>
  <w:footnote w:type="continuationSeparator" w:id="0">
    <w:p w:rsidR="00056742" w:rsidRDefault="00056742" w:rsidP="00895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5" name="Imagen 5"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E2403A8"/>
    <w:multiLevelType w:val="hybridMultilevel"/>
    <w:tmpl w:val="EAD6A4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1296016"/>
    <w:multiLevelType w:val="hybridMultilevel"/>
    <w:tmpl w:val="2438D85C"/>
    <w:lvl w:ilvl="0" w:tplc="9D3476C0">
      <w:start w:val="1"/>
      <w:numFmt w:val="decimal"/>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6" w15:restartNumberingAfterBreak="0">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CF97B05"/>
    <w:multiLevelType w:val="hybridMultilevel"/>
    <w:tmpl w:val="03AADA8E"/>
    <w:lvl w:ilvl="0" w:tplc="A5181A6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5FC8530A"/>
    <w:multiLevelType w:val="hybridMultilevel"/>
    <w:tmpl w:val="F92A74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66E4785B"/>
    <w:multiLevelType w:val="hybridMultilevel"/>
    <w:tmpl w:val="25CA0BD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C4D61B9"/>
    <w:multiLevelType w:val="hybridMultilevel"/>
    <w:tmpl w:val="8820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1"/>
  </w:num>
  <w:num w:numId="4">
    <w:abstractNumId w:val="0"/>
  </w:num>
  <w:num w:numId="5">
    <w:abstractNumId w:val="19"/>
  </w:num>
  <w:num w:numId="6">
    <w:abstractNumId w:val="18"/>
  </w:num>
  <w:num w:numId="7">
    <w:abstractNumId w:val="20"/>
  </w:num>
  <w:num w:numId="8">
    <w:abstractNumId w:val="7"/>
  </w:num>
  <w:num w:numId="9">
    <w:abstractNumId w:val="8"/>
  </w:num>
  <w:num w:numId="10">
    <w:abstractNumId w:val="3"/>
  </w:num>
  <w:num w:numId="11">
    <w:abstractNumId w:val="2"/>
  </w:num>
  <w:num w:numId="12">
    <w:abstractNumId w:val="6"/>
  </w:num>
  <w:num w:numId="13">
    <w:abstractNumId w:val="21"/>
  </w:num>
  <w:num w:numId="14">
    <w:abstractNumId w:val="9"/>
  </w:num>
  <w:num w:numId="15">
    <w:abstractNumId w:val="17"/>
  </w:num>
  <w:num w:numId="16">
    <w:abstractNumId w:val="1"/>
  </w:num>
  <w:num w:numId="17">
    <w:abstractNumId w:val="22"/>
  </w:num>
  <w:num w:numId="18">
    <w:abstractNumId w:val="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6"/>
  </w:num>
  <w:num w:numId="23">
    <w:abstractNumId w:val="1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56742"/>
    <w:rsid w:val="000578A1"/>
    <w:rsid w:val="00094BF2"/>
    <w:rsid w:val="000E1214"/>
    <w:rsid w:val="0010717E"/>
    <w:rsid w:val="00122D78"/>
    <w:rsid w:val="0015048A"/>
    <w:rsid w:val="00197D80"/>
    <w:rsid w:val="001F3FDF"/>
    <w:rsid w:val="00211450"/>
    <w:rsid w:val="0021699E"/>
    <w:rsid w:val="00230904"/>
    <w:rsid w:val="0024071F"/>
    <w:rsid w:val="00244D7D"/>
    <w:rsid w:val="00272251"/>
    <w:rsid w:val="00274E23"/>
    <w:rsid w:val="0027794C"/>
    <w:rsid w:val="00290027"/>
    <w:rsid w:val="00295CDD"/>
    <w:rsid w:val="002D69BF"/>
    <w:rsid w:val="0038059B"/>
    <w:rsid w:val="003A7E82"/>
    <w:rsid w:val="003E49BD"/>
    <w:rsid w:val="004522A7"/>
    <w:rsid w:val="00482330"/>
    <w:rsid w:val="00560A0A"/>
    <w:rsid w:val="005923F9"/>
    <w:rsid w:val="0059369D"/>
    <w:rsid w:val="005B1ACF"/>
    <w:rsid w:val="005B78C1"/>
    <w:rsid w:val="0068555F"/>
    <w:rsid w:val="006A02A5"/>
    <w:rsid w:val="006F5648"/>
    <w:rsid w:val="0073670F"/>
    <w:rsid w:val="007452FB"/>
    <w:rsid w:val="00794C67"/>
    <w:rsid w:val="007F6026"/>
    <w:rsid w:val="00810386"/>
    <w:rsid w:val="00821F28"/>
    <w:rsid w:val="00827CFD"/>
    <w:rsid w:val="008463CF"/>
    <w:rsid w:val="00891456"/>
    <w:rsid w:val="0089518B"/>
    <w:rsid w:val="008B042A"/>
    <w:rsid w:val="00902339"/>
    <w:rsid w:val="00905359"/>
    <w:rsid w:val="00905C22"/>
    <w:rsid w:val="00910A2C"/>
    <w:rsid w:val="009141A4"/>
    <w:rsid w:val="00936E45"/>
    <w:rsid w:val="00956448"/>
    <w:rsid w:val="0096172F"/>
    <w:rsid w:val="00990914"/>
    <w:rsid w:val="009C3F58"/>
    <w:rsid w:val="009D0538"/>
    <w:rsid w:val="009E5DCE"/>
    <w:rsid w:val="00A0033F"/>
    <w:rsid w:val="00A84D45"/>
    <w:rsid w:val="00B170FE"/>
    <w:rsid w:val="00B26160"/>
    <w:rsid w:val="00B419A9"/>
    <w:rsid w:val="00B91896"/>
    <w:rsid w:val="00BF3DE8"/>
    <w:rsid w:val="00C13488"/>
    <w:rsid w:val="00C7422B"/>
    <w:rsid w:val="00CA3952"/>
    <w:rsid w:val="00CA7F42"/>
    <w:rsid w:val="00CA7F74"/>
    <w:rsid w:val="00CB4262"/>
    <w:rsid w:val="00CB434A"/>
    <w:rsid w:val="00CC051A"/>
    <w:rsid w:val="00D95243"/>
    <w:rsid w:val="00DB7786"/>
    <w:rsid w:val="00E873CA"/>
    <w:rsid w:val="00F04B74"/>
    <w:rsid w:val="00F301FD"/>
    <w:rsid w:val="00F4361E"/>
    <w:rsid w:val="00F607A6"/>
    <w:rsid w:val="00F666C8"/>
    <w:rsid w:val="00F91340"/>
    <w:rsid w:val="00F91FD1"/>
    <w:rsid w:val="00F95073"/>
    <w:rsid w:val="00FB4DA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C6953"/>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475073874">
      <w:bodyDiv w:val="1"/>
      <w:marLeft w:val="0"/>
      <w:marRight w:val="0"/>
      <w:marTop w:val="0"/>
      <w:marBottom w:val="0"/>
      <w:divBdr>
        <w:top w:val="none" w:sz="0" w:space="0" w:color="auto"/>
        <w:left w:val="none" w:sz="0" w:space="0" w:color="auto"/>
        <w:bottom w:val="none" w:sz="0" w:space="0" w:color="auto"/>
        <w:right w:val="none" w:sz="0" w:space="0" w:color="auto"/>
      </w:divBdr>
    </w:div>
    <w:div w:id="857082269">
      <w:bodyDiv w:val="1"/>
      <w:marLeft w:val="0"/>
      <w:marRight w:val="0"/>
      <w:marTop w:val="0"/>
      <w:marBottom w:val="0"/>
      <w:divBdr>
        <w:top w:val="none" w:sz="0" w:space="0" w:color="auto"/>
        <w:left w:val="none" w:sz="0" w:space="0" w:color="auto"/>
        <w:bottom w:val="none" w:sz="0" w:space="0" w:color="auto"/>
        <w:right w:val="none" w:sz="0" w:space="0" w:color="auto"/>
      </w:divBdr>
    </w:div>
    <w:div w:id="1832670858">
      <w:bodyDiv w:val="1"/>
      <w:marLeft w:val="0"/>
      <w:marRight w:val="0"/>
      <w:marTop w:val="0"/>
      <w:marBottom w:val="0"/>
      <w:divBdr>
        <w:top w:val="none" w:sz="0" w:space="0" w:color="auto"/>
        <w:left w:val="none" w:sz="0" w:space="0" w:color="auto"/>
        <w:bottom w:val="none" w:sz="0" w:space="0" w:color="auto"/>
        <w:right w:val="none" w:sz="0" w:space="0" w:color="auto"/>
      </w:divBdr>
    </w:div>
    <w:div w:id="196831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mentos.gob.sv/index.php/es/servicios-m/en-linea/expediente-electroni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edicamentos.gob.sv/index.php/es/servicios-m/descargables/category/32-%20%20%20%20%20%20%20%20productos-quimicos-2018" TargetMode="External"/><Relationship Id="rId4" Type="http://schemas.openxmlformats.org/officeDocument/2006/relationships/settings" Target="settings.xml"/><Relationship Id="rId9" Type="http://schemas.openxmlformats.org/officeDocument/2006/relationships/hyperlink" Target="https://conceptodefinicion.de/industria-farmaceuti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C3A5F-1C18-49FB-A66C-EB0B0AB3B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1970</Words>
  <Characters>10840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Roberto Rodriguez Arevalo</dc:creator>
  <cp:lastModifiedBy>Julian Mendoza</cp:lastModifiedBy>
  <cp:revision>10</cp:revision>
  <cp:lastPrinted>2020-07-06T17:07:00Z</cp:lastPrinted>
  <dcterms:created xsi:type="dcterms:W3CDTF">2020-06-17T00:04:00Z</dcterms:created>
  <dcterms:modified xsi:type="dcterms:W3CDTF">2020-07-06T17:23:00Z</dcterms:modified>
</cp:coreProperties>
</file>