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9"/>
        <w:gridCol w:w="4338"/>
        <w:gridCol w:w="389"/>
        <w:gridCol w:w="3036"/>
        <w:gridCol w:w="51"/>
      </w:tblGrid>
      <w:tr w:rsidR="00E04FDD" w:rsidRPr="00A03C03" w:rsidTr="006945CD">
        <w:trPr>
          <w:gridAfter w:val="1"/>
          <w:wAfter w:w="50" w:type="dxa"/>
          <w:trHeight w:val="338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DIRECCION NACIONAL DE MEDICAMENTOS</w:t>
            </w:r>
          </w:p>
        </w:tc>
      </w:tr>
      <w:tr w:rsidR="00E04FDD" w:rsidRPr="00A03C03" w:rsidTr="006945CD">
        <w:trPr>
          <w:gridAfter w:val="1"/>
          <w:wAfter w:w="50" w:type="dxa"/>
          <w:trHeight w:val="296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PRESUPUESTO DE INGRESOS </w:t>
            </w:r>
          </w:p>
          <w:p w:rsidR="00E04FDD" w:rsidRPr="00A03C03" w:rsidRDefault="00E04FDD" w:rsidP="0043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APROBADO AÑO: 201</w:t>
            </w:r>
            <w:r w:rsidR="008C7F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E04FDD" w:rsidRPr="00A03C03" w:rsidTr="006945CD">
        <w:trPr>
          <w:gridAfter w:val="1"/>
          <w:wAfter w:w="50" w:type="dxa"/>
          <w:trHeight w:val="338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Fuente de Financiamiento: </w:t>
            </w:r>
            <w:r w:rsidR="000F3656"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RECURSOS PROPIOS</w:t>
            </w:r>
          </w:p>
        </w:tc>
      </w:tr>
      <w:tr w:rsidR="00E04FDD" w:rsidRPr="00A03C03" w:rsidTr="006945CD">
        <w:trPr>
          <w:gridAfter w:val="1"/>
          <w:wAfter w:w="50" w:type="dxa"/>
          <w:trHeight w:val="43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7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04FDD" w:rsidRPr="00A03C03" w:rsidTr="006945CD">
        <w:trPr>
          <w:gridAfter w:val="1"/>
          <w:wAfter w:w="51" w:type="dxa"/>
          <w:trHeight w:val="6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CODIGO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04FDD" w:rsidRPr="00A03C03" w:rsidRDefault="00E04FDD" w:rsidP="008C7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Aprobado 201</w:t>
            </w:r>
            <w:r w:rsidR="008C7F5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9</w:t>
            </w:r>
          </w:p>
        </w:tc>
      </w:tr>
      <w:tr w:rsidR="00E04FDD" w:rsidRPr="00A03C03" w:rsidTr="006945CD">
        <w:trPr>
          <w:gridAfter w:val="1"/>
          <w:wAfter w:w="51" w:type="dxa"/>
          <w:trHeight w:val="434"/>
        </w:trPr>
        <w:tc>
          <w:tcPr>
            <w:tcW w:w="114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Tasas y Derechos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3F7C8D" w:rsidRPr="0024683F" w:rsidRDefault="003F7C8D" w:rsidP="003F7C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E04FDD" w:rsidRPr="0024683F" w:rsidRDefault="003F7C8D" w:rsidP="003F7C8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 xml:space="preserve">$     </w:t>
            </w:r>
            <w:r w:rsidR="008C7F51">
              <w:rPr>
                <w:rFonts w:ascii="Calisto MT" w:hAnsi="Calisto MT" w:cs="Arial"/>
                <w:color w:val="000000"/>
                <w:sz w:val="24"/>
                <w:szCs w:val="24"/>
              </w:rPr>
              <w:t>6 928,575.00</w:t>
            </w:r>
          </w:p>
        </w:tc>
      </w:tr>
      <w:tr w:rsidR="00E04FDD" w:rsidRPr="00A03C03" w:rsidTr="006945CD">
        <w:trPr>
          <w:gridAfter w:val="1"/>
          <w:wAfter w:w="51" w:type="dxa"/>
          <w:trHeight w:val="434"/>
        </w:trPr>
        <w:tc>
          <w:tcPr>
            <w:tcW w:w="114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Ingresos Financieros y Otros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3F7C8D" w:rsidRPr="0024683F" w:rsidRDefault="003F7C8D" w:rsidP="003F7C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E04FDD" w:rsidRPr="0024683F" w:rsidRDefault="003F7C8D" w:rsidP="004F1E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4F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="008C7F51">
              <w:rPr>
                <w:rFonts w:ascii="Calisto MT" w:hAnsi="Calisto MT" w:cs="Arial"/>
                <w:color w:val="000000"/>
                <w:sz w:val="24"/>
                <w:szCs w:val="24"/>
              </w:rPr>
              <w:t>131,970.00</w:t>
            </w:r>
          </w:p>
        </w:tc>
      </w:tr>
      <w:tr w:rsidR="00E04FDD" w:rsidRPr="00A03C03" w:rsidTr="006945CD">
        <w:trPr>
          <w:gridAfter w:val="1"/>
          <w:wAfter w:w="51" w:type="dxa"/>
          <w:trHeight w:val="434"/>
        </w:trPr>
        <w:tc>
          <w:tcPr>
            <w:tcW w:w="114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Saldos Años Anteriores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FFFFFF"/>
            <w:noWrap/>
            <w:vAlign w:val="center"/>
            <w:hideMark/>
          </w:tcPr>
          <w:p w:rsidR="003F7C8D" w:rsidRPr="0024683F" w:rsidRDefault="003F7C8D" w:rsidP="003F7C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E04FDD" w:rsidRPr="0024683F" w:rsidRDefault="003F7C8D" w:rsidP="004F1E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2468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$</w:t>
            </w:r>
            <w:r w:rsidR="004F1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</w:t>
            </w:r>
            <w:r w:rsidR="008C7F51">
              <w:rPr>
                <w:rFonts w:ascii="Calisto MT" w:hAnsi="Calisto MT" w:cs="Arial"/>
                <w:bCs/>
                <w:color w:val="000000"/>
                <w:sz w:val="24"/>
                <w:szCs w:val="24"/>
              </w:rPr>
              <w:t>140,880.00</w:t>
            </w:r>
          </w:p>
        </w:tc>
      </w:tr>
      <w:tr w:rsidR="00E04FDD" w:rsidRPr="00A03C03" w:rsidTr="006945CD">
        <w:trPr>
          <w:gridAfter w:val="1"/>
          <w:wAfter w:w="51" w:type="dxa"/>
          <w:trHeight w:val="434"/>
        </w:trPr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 INGRESOS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E04FDD" w:rsidRPr="00A03C03" w:rsidRDefault="00E04FDD" w:rsidP="008C7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3F7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$     </w:t>
            </w:r>
            <w:r w:rsidR="004F1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7 </w:t>
            </w:r>
            <w:r w:rsidR="008C7F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201</w:t>
            </w:r>
            <w:r w:rsidR="003F7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,</w:t>
            </w:r>
            <w:r w:rsidR="004F1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4</w:t>
            </w:r>
            <w:r w:rsidR="008C7F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25</w:t>
            </w:r>
            <w:r w:rsidR="003F7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.00</w:t>
            </w:r>
          </w:p>
        </w:tc>
      </w:tr>
      <w:tr w:rsidR="00E04FDD" w:rsidRPr="00A03C03" w:rsidTr="006945CD">
        <w:trPr>
          <w:trHeight w:val="405"/>
        </w:trPr>
        <w:tc>
          <w:tcPr>
            <w:tcW w:w="8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A03C03" w:rsidRPr="00A03C03" w:rsidRDefault="00A03C03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DIRECCION NACIONAL DE MEDICAMENTOS</w:t>
            </w:r>
          </w:p>
        </w:tc>
      </w:tr>
      <w:tr w:rsidR="00E04FDD" w:rsidRPr="00A03C03" w:rsidTr="006945CD">
        <w:trPr>
          <w:trHeight w:val="405"/>
        </w:trPr>
        <w:tc>
          <w:tcPr>
            <w:tcW w:w="8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PRESUPUESTO DE EGRESOS APROBADO</w:t>
            </w:r>
          </w:p>
          <w:p w:rsidR="00E04FDD" w:rsidRPr="00A03C03" w:rsidRDefault="008C7F51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AÑO: 2019</w:t>
            </w:r>
          </w:p>
        </w:tc>
      </w:tr>
      <w:tr w:rsidR="00E04FDD" w:rsidRPr="00A03C03" w:rsidTr="006945CD">
        <w:trPr>
          <w:trHeight w:val="405"/>
        </w:trPr>
        <w:tc>
          <w:tcPr>
            <w:tcW w:w="8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4FDD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Fuente de Financiamiento: RECURSOS PROPIOS</w:t>
            </w:r>
          </w:p>
          <w:p w:rsidR="00A03C03" w:rsidRPr="00A03C03" w:rsidRDefault="00A03C03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04FDD" w:rsidRPr="00A03C03" w:rsidTr="006945CD">
        <w:trPr>
          <w:trHeight w:val="948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04FDD" w:rsidRPr="00A03C03" w:rsidRDefault="00E04FDD" w:rsidP="004F1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Crédito Presupuestario 201</w:t>
            </w:r>
            <w:r w:rsidR="008C7F51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9</w:t>
            </w:r>
          </w:p>
        </w:tc>
      </w:tr>
      <w:tr w:rsidR="00E04FDD" w:rsidRPr="00A03C03" w:rsidTr="006945CD">
        <w:trPr>
          <w:trHeight w:val="405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Remuneraciones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04FDD" w:rsidRPr="0024683F" w:rsidRDefault="00E04FDD" w:rsidP="0024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:rsidR="0024683F" w:rsidRPr="0024683F" w:rsidRDefault="0024683F" w:rsidP="008C7F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 xml:space="preserve">$   </w:t>
            </w:r>
            <w:r w:rsidR="008C7F51" w:rsidRPr="008C7F51">
              <w:rPr>
                <w:rFonts w:ascii="Calisto MT" w:hAnsi="Calisto MT" w:cs="Arial"/>
                <w:color w:val="000000"/>
                <w:sz w:val="24"/>
                <w:szCs w:val="24"/>
              </w:rPr>
              <w:t>4 374,505.00</w:t>
            </w:r>
          </w:p>
        </w:tc>
      </w:tr>
      <w:tr w:rsidR="00E04FDD" w:rsidRPr="00A03C03" w:rsidTr="006945CD">
        <w:trPr>
          <w:trHeight w:val="405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Adquisiciones de Bienes y Servicios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4FDD" w:rsidRPr="0024683F" w:rsidRDefault="0024683F" w:rsidP="0024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 xml:space="preserve">$  </w:t>
            </w:r>
            <w:r w:rsidR="008C7F51">
              <w:rPr>
                <w:rFonts w:ascii="Calisto MT" w:hAnsi="Calisto MT" w:cs="Arial"/>
                <w:color w:val="000000"/>
                <w:sz w:val="24"/>
                <w:szCs w:val="24"/>
              </w:rPr>
              <w:t>2 370</w:t>
            </w:r>
            <w:r w:rsidR="008C7F51"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,</w:t>
            </w:r>
            <w:r w:rsidR="008C7F51">
              <w:rPr>
                <w:rFonts w:ascii="Calisto MT" w:hAnsi="Calisto MT" w:cs="Arial"/>
                <w:color w:val="000000"/>
                <w:sz w:val="24"/>
                <w:szCs w:val="24"/>
              </w:rPr>
              <w:t>84</w:t>
            </w:r>
            <w:r w:rsidR="008C7F51"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5.00</w:t>
            </w:r>
          </w:p>
        </w:tc>
      </w:tr>
      <w:tr w:rsidR="00E04FDD" w:rsidRPr="00A03C03" w:rsidTr="00595F4D">
        <w:trPr>
          <w:trHeight w:val="741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595F4D" w:rsidRDefault="00595F4D" w:rsidP="00246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683F" w:rsidRPr="0024683F" w:rsidRDefault="0024683F" w:rsidP="00246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 xml:space="preserve">$     </w:t>
            </w:r>
            <w:r w:rsidR="008C7F51"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233,080.00</w:t>
            </w:r>
          </w:p>
          <w:p w:rsidR="00E04FDD" w:rsidRPr="0024683F" w:rsidRDefault="00E04FDD" w:rsidP="0024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04FDD" w:rsidRPr="00A03C03" w:rsidTr="006945CD">
        <w:trPr>
          <w:trHeight w:val="405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Inversiones en Activos Fijos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F4D" w:rsidRDefault="00595F4D" w:rsidP="00246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683F" w:rsidRPr="0024683F" w:rsidRDefault="0024683F" w:rsidP="00246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83F">
              <w:rPr>
                <w:rFonts w:ascii="Arial" w:hAnsi="Arial" w:cs="Arial"/>
                <w:color w:val="000000"/>
                <w:sz w:val="24"/>
                <w:szCs w:val="24"/>
              </w:rPr>
              <w:t xml:space="preserve">$      </w:t>
            </w:r>
            <w:r w:rsidR="008C7F51">
              <w:rPr>
                <w:rFonts w:ascii="Calisto MT" w:hAnsi="Calisto MT" w:cs="Arial"/>
                <w:color w:val="000000"/>
                <w:sz w:val="24"/>
                <w:szCs w:val="24"/>
              </w:rPr>
              <w:t>222,995.00</w:t>
            </w:r>
          </w:p>
          <w:p w:rsidR="00E04FDD" w:rsidRPr="0024683F" w:rsidRDefault="00E04FDD" w:rsidP="0024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04FDD" w:rsidRPr="00A03C03" w:rsidTr="006945CD">
        <w:trPr>
          <w:trHeight w:val="405"/>
        </w:trPr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04FDD" w:rsidRPr="00D45ADA" w:rsidRDefault="0024683F" w:rsidP="008C7F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45A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$   </w:t>
            </w:r>
            <w:r w:rsidR="004F1E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="008C7F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201,425.00</w:t>
            </w:r>
          </w:p>
        </w:tc>
      </w:tr>
      <w:tr w:rsidR="004A7F79" w:rsidRPr="00A03C03" w:rsidTr="006945CD">
        <w:trPr>
          <w:gridAfter w:val="1"/>
          <w:wAfter w:w="50" w:type="dxa"/>
          <w:trHeight w:val="338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A7F79" w:rsidRPr="00A03C03" w:rsidRDefault="004A7F79" w:rsidP="003F7C8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4A7F79" w:rsidRPr="00A03C03" w:rsidTr="006945CD">
        <w:trPr>
          <w:gridAfter w:val="1"/>
          <w:wAfter w:w="50" w:type="dxa"/>
          <w:trHeight w:val="296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A7F79" w:rsidRPr="00A03C03" w:rsidRDefault="004A7F79" w:rsidP="00D4101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595F4D" w:rsidRDefault="00595F4D" w:rsidP="00390E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DIRECCION NACIONAL DE MEDICAMENTOS</w:t>
      </w:r>
    </w:p>
    <w:p w:rsidR="00390EA2" w:rsidRDefault="00595F4D" w:rsidP="00390E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PRESUP</w:t>
      </w:r>
      <w:r w:rsidR="00547137">
        <w:rPr>
          <w:rFonts w:ascii="Arial" w:hAnsi="Arial" w:cs="Arial"/>
          <w:sz w:val="24"/>
          <w:szCs w:val="24"/>
        </w:rPr>
        <w:t>UESTO DE GASTOS MODIFICADO AL 30</w:t>
      </w:r>
      <w:r>
        <w:rPr>
          <w:rFonts w:ascii="Arial" w:hAnsi="Arial" w:cs="Arial"/>
          <w:sz w:val="24"/>
          <w:szCs w:val="24"/>
        </w:rPr>
        <w:t xml:space="preserve"> DE </w:t>
      </w:r>
      <w:r w:rsidR="00547137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z w:val="24"/>
          <w:szCs w:val="24"/>
        </w:rPr>
        <w:t xml:space="preserve"> DE 2019</w:t>
      </w:r>
    </w:p>
    <w:tbl>
      <w:tblPr>
        <w:tblW w:w="8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094"/>
        <w:gridCol w:w="3476"/>
      </w:tblGrid>
      <w:tr w:rsidR="00E940DF" w:rsidRPr="003A6302" w:rsidTr="003C2A9A">
        <w:trPr>
          <w:trHeight w:val="405"/>
        </w:trPr>
        <w:tc>
          <w:tcPr>
            <w:tcW w:w="8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Fuente de Financiamiento: RECURSOS PROPIOS</w:t>
            </w:r>
          </w:p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940DF" w:rsidRPr="003A6302" w:rsidTr="003C2A9A">
        <w:trPr>
          <w:trHeight w:val="9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  <w:t>Crédito Presupuestario 201</w:t>
            </w:r>
            <w:r>
              <w:rPr>
                <w:rFonts w:ascii="Calisto MT" w:eastAsia="Times New Roman" w:hAnsi="Calisto MT" w:cs="Arial"/>
                <w:b/>
                <w:bCs/>
                <w:color w:val="F2F2F2"/>
                <w:sz w:val="24"/>
                <w:szCs w:val="24"/>
                <w:lang w:eastAsia="es-SV"/>
              </w:rPr>
              <w:t>9</w:t>
            </w:r>
          </w:p>
        </w:tc>
      </w:tr>
      <w:tr w:rsidR="00E940DF" w:rsidRPr="003A6302" w:rsidTr="003C2A9A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51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Remuneraciones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  <w:p w:rsidR="00E940DF" w:rsidRPr="003A6302" w:rsidRDefault="00E940DF" w:rsidP="003C2A9A">
            <w:pPr>
              <w:jc w:val="center"/>
              <w:rPr>
                <w:rFonts w:ascii="Calisto MT" w:hAnsi="Calisto MT" w:cs="Arial"/>
                <w:color w:val="000000"/>
                <w:sz w:val="24"/>
                <w:szCs w:val="24"/>
              </w:rPr>
            </w:pP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$   4 3</w:t>
            </w: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>74</w:t>
            </w: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,</w:t>
            </w: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>505</w:t>
            </w: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.00</w:t>
            </w:r>
          </w:p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940DF" w:rsidRPr="003A6302" w:rsidTr="003C2A9A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54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Adquisiciones de Bienes y Servicios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40DF" w:rsidRPr="003A6302" w:rsidRDefault="00E940DF" w:rsidP="003C2A9A">
            <w:pPr>
              <w:jc w:val="center"/>
              <w:rPr>
                <w:rFonts w:ascii="Calisto MT" w:hAnsi="Calisto MT" w:cs="Arial"/>
                <w:color w:val="000000"/>
                <w:sz w:val="24"/>
                <w:szCs w:val="24"/>
              </w:rPr>
            </w:pP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 xml:space="preserve">$   2 </w:t>
            </w:r>
            <w:r w:rsidR="00547137">
              <w:rPr>
                <w:rFonts w:ascii="Calisto MT" w:hAnsi="Calisto MT" w:cs="Arial"/>
                <w:color w:val="000000"/>
                <w:sz w:val="24"/>
                <w:szCs w:val="24"/>
              </w:rPr>
              <w:t>339</w:t>
            </w: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,</w:t>
            </w: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>348</w:t>
            </w: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.</w:t>
            </w: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>00</w:t>
            </w:r>
          </w:p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940DF" w:rsidRPr="003A6302" w:rsidTr="003C2A9A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55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940DF" w:rsidRPr="003A6302" w:rsidRDefault="00547137" w:rsidP="003C2A9A">
            <w:pPr>
              <w:jc w:val="center"/>
              <w:rPr>
                <w:rFonts w:ascii="Calisto MT" w:hAnsi="Calisto MT" w:cs="Arial"/>
                <w:color w:val="000000"/>
                <w:sz w:val="24"/>
                <w:szCs w:val="24"/>
              </w:rPr>
            </w:pP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>$     258</w:t>
            </w:r>
            <w:r w:rsidR="00E940DF"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>,080.00</w:t>
            </w:r>
          </w:p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940DF" w:rsidRPr="003A6302" w:rsidTr="003C2A9A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 xml:space="preserve">Inversiones en </w:t>
            </w:r>
            <w:r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A</w:t>
            </w:r>
            <w:r w:rsidRPr="003A6302"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  <w:t>ctivos Fijos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40DF" w:rsidRPr="003A6302" w:rsidRDefault="00E940DF" w:rsidP="003C2A9A">
            <w:pPr>
              <w:jc w:val="center"/>
              <w:rPr>
                <w:rFonts w:ascii="Calisto MT" w:hAnsi="Calisto MT" w:cs="Arial"/>
                <w:color w:val="000000"/>
                <w:sz w:val="24"/>
                <w:szCs w:val="24"/>
              </w:rPr>
            </w:pPr>
            <w:r w:rsidRPr="003A6302">
              <w:rPr>
                <w:rFonts w:ascii="Calisto MT" w:hAnsi="Calisto MT" w:cs="Arial"/>
                <w:color w:val="000000"/>
                <w:sz w:val="24"/>
                <w:szCs w:val="24"/>
              </w:rPr>
              <w:t xml:space="preserve">$      </w:t>
            </w:r>
            <w:r>
              <w:rPr>
                <w:rFonts w:ascii="Calisto MT" w:hAnsi="Calisto MT" w:cs="Arial"/>
                <w:color w:val="000000"/>
                <w:sz w:val="24"/>
                <w:szCs w:val="24"/>
              </w:rPr>
              <w:t xml:space="preserve"> 229,492.00**</w:t>
            </w:r>
          </w:p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940DF" w:rsidRPr="003A6302" w:rsidTr="003C2A9A">
        <w:trPr>
          <w:trHeight w:val="405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940DF" w:rsidRPr="003A6302" w:rsidRDefault="00E940DF" w:rsidP="003C2A9A">
            <w:pPr>
              <w:spacing w:after="0" w:line="240" w:lineRule="auto"/>
              <w:jc w:val="center"/>
              <w:rPr>
                <w:rFonts w:ascii="Calisto MT" w:eastAsia="Times New Roman" w:hAnsi="Calisto M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eastAsia="Times New Roman" w:hAnsi="Calisto MT" w:cs="Arial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940DF" w:rsidRPr="003A6302" w:rsidRDefault="00E940DF" w:rsidP="003C2A9A">
            <w:pPr>
              <w:jc w:val="center"/>
              <w:rPr>
                <w:rFonts w:ascii="Calisto MT" w:eastAsia="Times New Roman" w:hAnsi="Calisto M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A6302">
              <w:rPr>
                <w:rFonts w:ascii="Calisto MT" w:hAnsi="Calisto MT" w:cs="Arial"/>
                <w:b/>
                <w:bCs/>
                <w:color w:val="000000"/>
                <w:sz w:val="24"/>
                <w:szCs w:val="24"/>
              </w:rPr>
              <w:t xml:space="preserve">$   7 </w:t>
            </w:r>
            <w:r>
              <w:rPr>
                <w:rFonts w:ascii="Calisto MT" w:hAnsi="Calisto MT" w:cs="Arial"/>
                <w:b/>
                <w:bCs/>
                <w:color w:val="000000"/>
                <w:sz w:val="24"/>
                <w:szCs w:val="24"/>
              </w:rPr>
              <w:t>201</w:t>
            </w:r>
            <w:r w:rsidRPr="003A6302">
              <w:rPr>
                <w:rFonts w:ascii="Calisto MT" w:hAnsi="Calisto MT" w:cs="Arial"/>
                <w:b/>
                <w:bCs/>
                <w:color w:val="000000"/>
                <w:sz w:val="24"/>
                <w:szCs w:val="24"/>
              </w:rPr>
              <w:t>,4</w:t>
            </w:r>
            <w:r>
              <w:rPr>
                <w:rFonts w:ascii="Calisto MT" w:hAnsi="Calisto MT" w:cs="Arial"/>
                <w:b/>
                <w:bCs/>
                <w:color w:val="000000"/>
                <w:sz w:val="24"/>
                <w:szCs w:val="24"/>
              </w:rPr>
              <w:t>25</w:t>
            </w:r>
            <w:r w:rsidRPr="003A6302">
              <w:rPr>
                <w:rFonts w:ascii="Calisto MT" w:hAnsi="Calisto MT" w:cs="Arial"/>
                <w:b/>
                <w:bCs/>
                <w:color w:val="000000"/>
                <w:sz w:val="24"/>
                <w:szCs w:val="24"/>
              </w:rPr>
              <w:t>.00</w:t>
            </w:r>
          </w:p>
        </w:tc>
        <w:bookmarkStart w:id="0" w:name="_GoBack"/>
        <w:bookmarkEnd w:id="0"/>
      </w:tr>
    </w:tbl>
    <w:p w:rsidR="00595F4D" w:rsidRPr="00A03C03" w:rsidRDefault="00E940DF" w:rsidP="00E940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sto MT" w:hAnsi="Calisto MT"/>
          <w:sz w:val="20"/>
          <w:szCs w:val="20"/>
        </w:rPr>
        <w:t>** Se han realizado</w:t>
      </w:r>
      <w:r w:rsidRPr="001D7CE0">
        <w:rPr>
          <w:rFonts w:ascii="Calisto MT" w:hAnsi="Calisto MT"/>
          <w:sz w:val="20"/>
          <w:szCs w:val="20"/>
        </w:rPr>
        <w:t xml:space="preserve"> ajuste</w:t>
      </w:r>
      <w:r>
        <w:rPr>
          <w:rFonts w:ascii="Calisto MT" w:hAnsi="Calisto MT"/>
          <w:sz w:val="20"/>
          <w:szCs w:val="20"/>
        </w:rPr>
        <w:t>s</w:t>
      </w:r>
      <w:r w:rsidRPr="001D7CE0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 xml:space="preserve">No.1 y No. 2 </w:t>
      </w:r>
      <w:r w:rsidRPr="001D7CE0">
        <w:rPr>
          <w:rFonts w:ascii="Calisto MT" w:hAnsi="Calisto MT"/>
          <w:sz w:val="20"/>
          <w:szCs w:val="20"/>
        </w:rPr>
        <w:t xml:space="preserve">del Rubro 54-Adquisición de Bienes y Servicios hacia el Rubro 61-Inversiones en Activos Fijos </w:t>
      </w:r>
      <w:r>
        <w:rPr>
          <w:rFonts w:ascii="Calisto MT" w:hAnsi="Calisto MT"/>
          <w:sz w:val="20"/>
          <w:szCs w:val="20"/>
        </w:rPr>
        <w:t xml:space="preserve">por $6,497.00 y hacia el rubro 55-Gastos Financieros y Otros por $ 25,000.00, respectivamente, </w:t>
      </w:r>
      <w:r w:rsidRPr="001D7CE0">
        <w:rPr>
          <w:rFonts w:ascii="Calisto MT" w:hAnsi="Calisto MT"/>
          <w:sz w:val="20"/>
          <w:szCs w:val="20"/>
        </w:rPr>
        <w:t>debido a necesidad de compra de Equipos para Laboratorio de Microbiología</w:t>
      </w:r>
      <w:r>
        <w:rPr>
          <w:rFonts w:ascii="Calisto MT" w:hAnsi="Calisto MT"/>
          <w:sz w:val="20"/>
          <w:szCs w:val="20"/>
        </w:rPr>
        <w:t xml:space="preserve"> y para cubrir responsabilidad para con los empleados en cuanto a la cobertura de coaseguro por el uso de seguro médico hospitalario, conforme a Art.81 del Reglamento Interno de Trabajo de la DNM.</w:t>
      </w:r>
      <w:r w:rsidRPr="001D7CE0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P</w:t>
      </w:r>
      <w:r w:rsidRPr="001D7CE0">
        <w:rPr>
          <w:rFonts w:ascii="Calisto MT" w:hAnsi="Calisto MT"/>
          <w:sz w:val="20"/>
          <w:szCs w:val="20"/>
        </w:rPr>
        <w:t>or dicha</w:t>
      </w:r>
      <w:r>
        <w:rPr>
          <w:rFonts w:ascii="Calisto MT" w:hAnsi="Calisto MT"/>
          <w:sz w:val="20"/>
          <w:szCs w:val="20"/>
        </w:rPr>
        <w:t xml:space="preserve">s razones </w:t>
      </w:r>
      <w:r w:rsidRPr="001D7CE0">
        <w:rPr>
          <w:rFonts w:ascii="Calisto MT" w:hAnsi="Calisto MT"/>
          <w:sz w:val="20"/>
          <w:szCs w:val="20"/>
        </w:rPr>
        <w:t>se ha modificado la asignación original a nivel de rubro del Presupuesto 2019.</w:t>
      </w:r>
    </w:p>
    <w:sectPr w:rsidR="00595F4D" w:rsidRPr="00A03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D"/>
    <w:rsid w:val="00090D5C"/>
    <w:rsid w:val="000F3656"/>
    <w:rsid w:val="0024683F"/>
    <w:rsid w:val="00287372"/>
    <w:rsid w:val="00390EA2"/>
    <w:rsid w:val="003F7C8D"/>
    <w:rsid w:val="00433F85"/>
    <w:rsid w:val="0043744E"/>
    <w:rsid w:val="004403E3"/>
    <w:rsid w:val="004A7F79"/>
    <w:rsid w:val="004F1ED8"/>
    <w:rsid w:val="00547137"/>
    <w:rsid w:val="005521AD"/>
    <w:rsid w:val="00595F4D"/>
    <w:rsid w:val="006170AB"/>
    <w:rsid w:val="006945CD"/>
    <w:rsid w:val="007A74D9"/>
    <w:rsid w:val="008C7F51"/>
    <w:rsid w:val="009456C1"/>
    <w:rsid w:val="00A03C03"/>
    <w:rsid w:val="00B02213"/>
    <w:rsid w:val="00B24119"/>
    <w:rsid w:val="00B939ED"/>
    <w:rsid w:val="00D243BD"/>
    <w:rsid w:val="00D41014"/>
    <w:rsid w:val="00D45ADA"/>
    <w:rsid w:val="00E04FDD"/>
    <w:rsid w:val="00E940DF"/>
    <w:rsid w:val="00EA30B9"/>
    <w:rsid w:val="00EF73ED"/>
    <w:rsid w:val="00F1377B"/>
    <w:rsid w:val="00FA7BCA"/>
    <w:rsid w:val="00F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F423-E75D-4511-80B6-81FBD801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Guadalupe Melendez Penado</dc:creator>
  <cp:keywords/>
  <dc:description/>
  <cp:lastModifiedBy>Ana Guadalupe Melendez Penado</cp:lastModifiedBy>
  <cp:revision>9</cp:revision>
  <cp:lastPrinted>2017-04-24T17:41:00Z</cp:lastPrinted>
  <dcterms:created xsi:type="dcterms:W3CDTF">2018-04-12T14:22:00Z</dcterms:created>
  <dcterms:modified xsi:type="dcterms:W3CDTF">2019-07-10T14:46:00Z</dcterms:modified>
</cp:coreProperties>
</file>