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3B" w:rsidRDefault="0016213B"/>
    <w:p w:rsidR="00D46ED9" w:rsidRPr="00060AD9" w:rsidRDefault="00D46ED9" w:rsidP="00D46ED9">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UAIP/OIR/120</w:t>
      </w:r>
      <w:r w:rsidRPr="00060AD9">
        <w:rPr>
          <w:rFonts w:ascii="Arial" w:eastAsia="Calibri" w:hAnsi="Arial" w:cs="Arial"/>
          <w:b/>
          <w:sz w:val="24"/>
          <w:szCs w:val="24"/>
        </w:rPr>
        <w:t>/2020</w:t>
      </w:r>
    </w:p>
    <w:p w:rsidR="00D46ED9" w:rsidRDefault="00D46ED9" w:rsidP="00D46ED9">
      <w:pPr>
        <w:spacing w:after="200" w:line="276" w:lineRule="auto"/>
        <w:jc w:val="both"/>
        <w:rPr>
          <w:rFonts w:ascii="Arial" w:eastAsia="Calibri" w:hAnsi="Arial" w:cs="Arial"/>
        </w:rPr>
      </w:pPr>
      <w:r w:rsidRPr="00E72E93">
        <w:rPr>
          <w:rFonts w:ascii="Arial" w:eastAsia="Calibri" w:hAnsi="Arial" w:cs="Arial"/>
        </w:rPr>
        <w:t xml:space="preserve">En las instalaciones de la Unidad de Acceso a la Información Pública, de la Dirección General  de Centros Penales, ubicada en los Planes de Renderos calle al Parque Balboa km </w:t>
      </w:r>
      <w:r>
        <w:rPr>
          <w:rFonts w:ascii="Arial" w:eastAsia="Calibri" w:hAnsi="Arial" w:cs="Arial"/>
        </w:rPr>
        <w:t xml:space="preserve">10 ½ </w:t>
      </w:r>
      <w:r w:rsidR="003774E6">
        <w:rPr>
          <w:rFonts w:ascii="Arial" w:eastAsia="Calibri" w:hAnsi="Arial" w:cs="Arial"/>
        </w:rPr>
        <w:t xml:space="preserve">     </w:t>
      </w:r>
      <w:r>
        <w:rPr>
          <w:rFonts w:ascii="Arial" w:eastAsia="Calibri" w:hAnsi="Arial" w:cs="Arial"/>
        </w:rPr>
        <w:t xml:space="preserve"># 189 Panchimalco. A las nueve horas del día </w:t>
      </w:r>
      <w:r w:rsidR="003774E6">
        <w:rPr>
          <w:rFonts w:ascii="Arial" w:eastAsia="Calibri" w:hAnsi="Arial" w:cs="Arial"/>
        </w:rPr>
        <w:t>dieciséis</w:t>
      </w:r>
      <w:r>
        <w:rPr>
          <w:rFonts w:ascii="Arial" w:eastAsia="Calibri" w:hAnsi="Arial" w:cs="Arial"/>
        </w:rPr>
        <w:t xml:space="preserve"> </w:t>
      </w:r>
      <w:r w:rsidR="003774E6">
        <w:rPr>
          <w:rFonts w:ascii="Arial" w:eastAsia="Calibri" w:hAnsi="Arial" w:cs="Arial"/>
        </w:rPr>
        <w:t>de septiembre</w:t>
      </w:r>
      <w:r w:rsidRPr="00E72E93">
        <w:rPr>
          <w:rFonts w:ascii="Arial" w:eastAsia="Calibri" w:hAnsi="Arial" w:cs="Arial"/>
        </w:rPr>
        <w:t xml:space="preserve"> dos mil veinte. Vista la solicitud de</w:t>
      </w:r>
      <w:r w:rsidR="003774E6">
        <w:rPr>
          <w:rFonts w:ascii="Arial" w:eastAsia="Calibri" w:hAnsi="Arial" w:cs="Arial"/>
        </w:rPr>
        <w:t xml:space="preserve"> </w:t>
      </w:r>
      <w:r w:rsidR="00F37C70" w:rsidRPr="00F37C70">
        <w:rPr>
          <w:rFonts w:ascii="Arial" w:eastAsia="Calibri" w:hAnsi="Arial" w:cs="Arial"/>
          <w:highlight w:val="black"/>
        </w:rPr>
        <w:t>XXXXXXXXXXXXXXXXXXXXXXXXXXXXXX</w:t>
      </w:r>
      <w:r w:rsidR="003774E6">
        <w:rPr>
          <w:rFonts w:ascii="Arial" w:eastAsia="Calibri" w:hAnsi="Arial" w:cs="Arial"/>
        </w:rPr>
        <w:t xml:space="preserve"> </w:t>
      </w:r>
      <w:r w:rsidRPr="00E72E93">
        <w:rPr>
          <w:rFonts w:ascii="Arial" w:eastAsia="Calibri" w:hAnsi="Arial" w:cs="Arial"/>
        </w:rPr>
        <w:t xml:space="preserve">con Documento Único de Identidad número </w:t>
      </w:r>
      <w:r w:rsidR="00F37C70" w:rsidRPr="00F37C70">
        <w:rPr>
          <w:rFonts w:ascii="Arial" w:eastAsia="Calibri" w:hAnsi="Arial" w:cs="Arial"/>
          <w:highlight w:val="black"/>
        </w:rPr>
        <w:t>XXXXX XXXXXXXXXXXXXXXXXXXXXXXXXXXXXXXXXXXXXXXXXXXXXXXXXXX</w:t>
      </w:r>
      <w:r w:rsidR="00E713AA" w:rsidRPr="00F37C70">
        <w:rPr>
          <w:rFonts w:ascii="Arial" w:eastAsia="Calibri" w:hAnsi="Arial" w:cs="Arial"/>
          <w:highlight w:val="black"/>
        </w:rPr>
        <w:t xml:space="preserve"> </w:t>
      </w:r>
      <w:r w:rsidRPr="00E72E93">
        <w:rPr>
          <w:rFonts w:ascii="Arial" w:eastAsia="Calibri" w:hAnsi="Arial" w:cs="Arial"/>
        </w:rPr>
        <w:t>quien requiere:</w:t>
      </w:r>
    </w:p>
    <w:p w:rsidR="009F4286" w:rsidRPr="009F4286" w:rsidRDefault="009F4286" w:rsidP="00791390">
      <w:pPr>
        <w:pStyle w:val="Prrafodelista"/>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shd w:val="clear" w:color="auto" w:fill="FFFFFF"/>
        </w:rPr>
        <w:t>Información cuantitativa de la población privada de libertad a nivel nacional, por centro penitenciario, promedio de edades, cantidad de hombres y mujeres.</w:t>
      </w:r>
    </w:p>
    <w:p w:rsidR="009F4286" w:rsidRPr="009F4286" w:rsidRDefault="009F4286" w:rsidP="00791390">
      <w:pPr>
        <w:pStyle w:val="Prrafodelista"/>
        <w:spacing w:after="0" w:line="240" w:lineRule="auto"/>
        <w:jc w:val="both"/>
        <w:textAlignment w:val="baseline"/>
        <w:rPr>
          <w:rFonts w:ascii="Arial" w:eastAsia="Times New Roman" w:hAnsi="Arial" w:cs="Arial"/>
          <w:color w:val="202124"/>
          <w:sz w:val="24"/>
          <w:szCs w:val="24"/>
        </w:rPr>
      </w:pPr>
    </w:p>
    <w:p w:rsidR="009F4286" w:rsidRPr="009F4286" w:rsidRDefault="009F4286" w:rsidP="00791390">
      <w:pPr>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shd w:val="clear" w:color="auto" w:fill="FFFFFF"/>
        </w:rPr>
        <w:t>Diez delitos por los que más se priva de libertad a la población masculina. Información desagregada por año, por edad, zona urbana o rural, profesión u oficio, estado familiar.</w:t>
      </w:r>
    </w:p>
    <w:p w:rsidR="009F4286" w:rsidRPr="002838BD" w:rsidRDefault="009F4286" w:rsidP="00791390">
      <w:pPr>
        <w:tabs>
          <w:tab w:val="num" w:pos="720"/>
        </w:tabs>
        <w:spacing w:after="0" w:line="240" w:lineRule="auto"/>
        <w:jc w:val="both"/>
        <w:textAlignment w:val="baseline"/>
        <w:rPr>
          <w:rFonts w:ascii="Arial" w:eastAsia="Times New Roman" w:hAnsi="Arial" w:cs="Arial"/>
          <w:color w:val="202124"/>
          <w:sz w:val="24"/>
          <w:szCs w:val="24"/>
        </w:rPr>
      </w:pPr>
    </w:p>
    <w:p w:rsidR="00231DB0" w:rsidRPr="009F4286" w:rsidRDefault="00231DB0" w:rsidP="00791390">
      <w:pPr>
        <w:pStyle w:val="Prrafodelista"/>
        <w:numPr>
          <w:ilvl w:val="0"/>
          <w:numId w:val="1"/>
        </w:numPr>
        <w:spacing w:after="0" w:line="240" w:lineRule="auto"/>
        <w:jc w:val="both"/>
        <w:textAlignment w:val="baseline"/>
        <w:rPr>
          <w:rFonts w:ascii="Arial" w:eastAsia="Times New Roman" w:hAnsi="Arial" w:cs="Arial"/>
          <w:color w:val="202124"/>
          <w:sz w:val="24"/>
          <w:szCs w:val="24"/>
        </w:rPr>
      </w:pPr>
      <w:r w:rsidRPr="009F4286">
        <w:rPr>
          <w:rFonts w:ascii="Arial" w:eastAsia="Times New Roman" w:hAnsi="Arial" w:cs="Arial"/>
          <w:color w:val="202124"/>
          <w:sz w:val="24"/>
          <w:szCs w:val="24"/>
          <w:shd w:val="clear" w:color="auto" w:fill="FFFFFF"/>
        </w:rPr>
        <w:t>Nombre y objetivos de los programas de rehabilitación e inserción social.</w:t>
      </w:r>
    </w:p>
    <w:p w:rsidR="00231DB0" w:rsidRPr="00231DB0" w:rsidRDefault="00231DB0" w:rsidP="00791390">
      <w:pPr>
        <w:spacing w:after="0" w:line="240" w:lineRule="auto"/>
        <w:jc w:val="both"/>
        <w:textAlignment w:val="baseline"/>
        <w:rPr>
          <w:rFonts w:ascii="Arial" w:eastAsia="Times New Roman" w:hAnsi="Arial" w:cs="Arial"/>
          <w:color w:val="202124"/>
          <w:sz w:val="24"/>
          <w:szCs w:val="24"/>
        </w:rPr>
      </w:pPr>
    </w:p>
    <w:p w:rsidR="00005567" w:rsidRDefault="00231DB0" w:rsidP="00791390">
      <w:pPr>
        <w:numPr>
          <w:ilvl w:val="0"/>
          <w:numId w:val="1"/>
        </w:numPr>
        <w:spacing w:after="0" w:line="240" w:lineRule="auto"/>
        <w:jc w:val="both"/>
        <w:textAlignment w:val="baseline"/>
        <w:rPr>
          <w:rFonts w:ascii="Arial" w:eastAsia="Times New Roman" w:hAnsi="Arial" w:cs="Arial"/>
          <w:color w:val="202124"/>
          <w:sz w:val="24"/>
          <w:szCs w:val="24"/>
        </w:rPr>
      </w:pPr>
      <w:r w:rsidRPr="00231DB0">
        <w:rPr>
          <w:rFonts w:ascii="Arial" w:eastAsia="Times New Roman" w:hAnsi="Arial" w:cs="Arial"/>
          <w:color w:val="202124"/>
          <w:sz w:val="24"/>
          <w:szCs w:val="24"/>
          <w:shd w:val="clear" w:color="auto" w:fill="FFFFFF"/>
        </w:rPr>
        <w:t>Información cuantitativa sobre la participación de hombres privados de libertad que se someten a programas de rehabilitación</w:t>
      </w:r>
      <w:r w:rsidR="009F4286">
        <w:rPr>
          <w:rFonts w:ascii="Arial" w:eastAsia="Times New Roman" w:hAnsi="Arial" w:cs="Arial"/>
          <w:color w:val="202124"/>
          <w:sz w:val="24"/>
          <w:szCs w:val="24"/>
          <w:shd w:val="clear" w:color="auto" w:fill="FFFFFF"/>
        </w:rPr>
        <w:t>.</w:t>
      </w:r>
    </w:p>
    <w:p w:rsidR="00005567" w:rsidRPr="00005567" w:rsidRDefault="00005567" w:rsidP="00791390">
      <w:pPr>
        <w:spacing w:after="0" w:line="240" w:lineRule="auto"/>
        <w:jc w:val="both"/>
        <w:textAlignment w:val="baseline"/>
        <w:rPr>
          <w:rFonts w:ascii="Arial" w:eastAsia="Times New Roman" w:hAnsi="Arial" w:cs="Arial"/>
          <w:color w:val="202124"/>
          <w:sz w:val="24"/>
          <w:szCs w:val="24"/>
        </w:rPr>
      </w:pPr>
    </w:p>
    <w:p w:rsidR="00005567" w:rsidRDefault="00005567" w:rsidP="00791390">
      <w:pPr>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rPr>
        <w:t>Información cuantitativa del promedio nacional de reincidencia en los 10 principales delitos cometidos por población masculina.</w:t>
      </w:r>
    </w:p>
    <w:p w:rsidR="00005567" w:rsidRPr="00005567" w:rsidRDefault="00005567" w:rsidP="00791390">
      <w:pPr>
        <w:spacing w:after="0" w:line="240" w:lineRule="auto"/>
        <w:ind w:left="720"/>
        <w:jc w:val="both"/>
        <w:textAlignment w:val="baseline"/>
        <w:rPr>
          <w:rFonts w:ascii="Arial" w:eastAsia="Times New Roman" w:hAnsi="Arial" w:cs="Arial"/>
          <w:color w:val="202124"/>
          <w:sz w:val="24"/>
          <w:szCs w:val="24"/>
        </w:rPr>
      </w:pPr>
    </w:p>
    <w:p w:rsidR="00005567" w:rsidRDefault="00005567" w:rsidP="00791390">
      <w:pPr>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rPr>
        <w:t>Información cuantitativa del promedio nacional de reincidencia en los 10 principales delitos cometidos por población masculina.</w:t>
      </w:r>
    </w:p>
    <w:p w:rsidR="00155E9A" w:rsidRDefault="00155E9A" w:rsidP="00791390">
      <w:pPr>
        <w:pStyle w:val="Prrafodelista"/>
        <w:spacing w:after="0"/>
        <w:rPr>
          <w:rFonts w:ascii="Arial" w:eastAsia="Times New Roman" w:hAnsi="Arial" w:cs="Arial"/>
          <w:color w:val="202124"/>
          <w:sz w:val="24"/>
          <w:szCs w:val="24"/>
        </w:rPr>
      </w:pPr>
    </w:p>
    <w:p w:rsidR="00155E9A" w:rsidRPr="002838BD" w:rsidRDefault="00155E9A" w:rsidP="00791390">
      <w:pPr>
        <w:numPr>
          <w:ilvl w:val="0"/>
          <w:numId w:val="1"/>
        </w:numPr>
        <w:tabs>
          <w:tab w:val="num" w:pos="720"/>
        </w:tabs>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shd w:val="clear" w:color="auto" w:fill="FFFFFF"/>
        </w:rPr>
        <w:t>Información cuantitativa de hombres privados de libertad por violencia de género.</w:t>
      </w:r>
    </w:p>
    <w:p w:rsidR="009F4286" w:rsidRPr="00231DB0" w:rsidRDefault="009F4286" w:rsidP="00791390">
      <w:pPr>
        <w:spacing w:after="0" w:line="240" w:lineRule="auto"/>
        <w:jc w:val="both"/>
        <w:textAlignment w:val="baseline"/>
        <w:rPr>
          <w:rFonts w:ascii="Arial" w:eastAsia="Times New Roman" w:hAnsi="Arial" w:cs="Arial"/>
          <w:color w:val="202124"/>
          <w:sz w:val="24"/>
          <w:szCs w:val="24"/>
        </w:rPr>
      </w:pPr>
    </w:p>
    <w:p w:rsidR="00231DB0" w:rsidRDefault="00231DB0" w:rsidP="00791390">
      <w:pPr>
        <w:numPr>
          <w:ilvl w:val="0"/>
          <w:numId w:val="1"/>
        </w:numPr>
        <w:spacing w:after="0" w:line="276" w:lineRule="auto"/>
        <w:contextualSpacing/>
        <w:rPr>
          <w:rFonts w:ascii="Arial" w:eastAsia="Times New Roman" w:hAnsi="Arial" w:cs="Arial"/>
          <w:color w:val="202124"/>
          <w:sz w:val="24"/>
          <w:szCs w:val="24"/>
        </w:rPr>
      </w:pPr>
      <w:r w:rsidRPr="00231DB0">
        <w:rPr>
          <w:rFonts w:ascii="Arial" w:eastAsia="Times New Roman" w:hAnsi="Arial" w:cs="Arial"/>
          <w:color w:val="202124"/>
          <w:sz w:val="24"/>
          <w:szCs w:val="24"/>
        </w:rPr>
        <w:t>Porcentaje de población privada de libertad que participan de las diferentes confesiones religiosas presentes en el país. Información desagregada por región y dentro del cristianismo, información desagregada por católicos y evangélicos.</w:t>
      </w:r>
    </w:p>
    <w:p w:rsidR="00155E9A" w:rsidRPr="00B47036" w:rsidRDefault="00155E9A" w:rsidP="00791390">
      <w:pPr>
        <w:pStyle w:val="Prrafodelista"/>
        <w:numPr>
          <w:ilvl w:val="0"/>
          <w:numId w:val="1"/>
        </w:numPr>
        <w:spacing w:after="0" w:line="240" w:lineRule="auto"/>
        <w:jc w:val="both"/>
        <w:textAlignment w:val="baseline"/>
        <w:rPr>
          <w:rFonts w:ascii="Arial" w:eastAsia="Times New Roman" w:hAnsi="Arial" w:cs="Arial"/>
          <w:color w:val="202124"/>
          <w:sz w:val="24"/>
          <w:szCs w:val="24"/>
        </w:rPr>
      </w:pPr>
      <w:r w:rsidRPr="00E74D42">
        <w:rPr>
          <w:rFonts w:ascii="Arial" w:eastAsia="Times New Roman" w:hAnsi="Arial" w:cs="Arial"/>
          <w:color w:val="202124"/>
          <w:sz w:val="24"/>
          <w:szCs w:val="24"/>
          <w:shd w:val="clear" w:color="auto" w:fill="FFFFFF"/>
        </w:rPr>
        <w:t>Cantidad de hombres privados de libertad en los últimos 5 años por el delito de Violencia Intrafamiliar.</w:t>
      </w:r>
    </w:p>
    <w:p w:rsidR="00B47036" w:rsidRPr="00B47036" w:rsidRDefault="00B47036" w:rsidP="00791390">
      <w:pPr>
        <w:spacing w:after="0" w:line="240" w:lineRule="auto"/>
        <w:jc w:val="both"/>
        <w:textAlignment w:val="baseline"/>
        <w:rPr>
          <w:rFonts w:ascii="Arial" w:eastAsia="Times New Roman" w:hAnsi="Arial" w:cs="Arial"/>
          <w:color w:val="202124"/>
          <w:sz w:val="24"/>
          <w:szCs w:val="24"/>
        </w:rPr>
      </w:pPr>
    </w:p>
    <w:p w:rsidR="00231DB0" w:rsidRPr="00791390" w:rsidRDefault="00155E9A" w:rsidP="00791390">
      <w:pPr>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shd w:val="clear" w:color="auto" w:fill="FFFFFF"/>
        </w:rPr>
        <w:t>Cantidad de hombres privados de libertad por feminicidio</w:t>
      </w:r>
      <w:bookmarkStart w:id="0" w:name="_GoBack"/>
      <w:bookmarkEnd w:id="0"/>
      <w:r w:rsidRPr="002838BD">
        <w:rPr>
          <w:rFonts w:ascii="Arial" w:eastAsia="Times New Roman" w:hAnsi="Arial" w:cs="Arial"/>
          <w:color w:val="202124"/>
          <w:sz w:val="24"/>
          <w:szCs w:val="24"/>
          <w:shd w:val="clear" w:color="auto" w:fill="FFFFFF"/>
        </w:rPr>
        <w:t>. Información desagregada por año, de los últimos cinco años.</w:t>
      </w:r>
    </w:p>
    <w:p w:rsidR="00791390" w:rsidRDefault="00791390" w:rsidP="00791390">
      <w:pPr>
        <w:pStyle w:val="Prrafodelista"/>
        <w:rPr>
          <w:rFonts w:ascii="Arial" w:eastAsia="Times New Roman" w:hAnsi="Arial" w:cs="Arial"/>
          <w:color w:val="202124"/>
          <w:sz w:val="24"/>
          <w:szCs w:val="24"/>
        </w:rPr>
      </w:pPr>
    </w:p>
    <w:p w:rsidR="00791390" w:rsidRPr="00155E9A" w:rsidRDefault="00791390" w:rsidP="00791390">
      <w:pPr>
        <w:spacing w:after="0" w:line="240" w:lineRule="auto"/>
        <w:jc w:val="both"/>
        <w:textAlignment w:val="baseline"/>
        <w:rPr>
          <w:rFonts w:ascii="Arial" w:eastAsia="Times New Roman" w:hAnsi="Arial" w:cs="Arial"/>
          <w:color w:val="202124"/>
          <w:sz w:val="24"/>
          <w:szCs w:val="24"/>
        </w:rPr>
      </w:pPr>
    </w:p>
    <w:p w:rsidR="00231DB0" w:rsidRPr="002838BD" w:rsidRDefault="00231DB0" w:rsidP="00791390">
      <w:pPr>
        <w:spacing w:after="0" w:line="240" w:lineRule="auto"/>
        <w:jc w:val="both"/>
        <w:textAlignment w:val="baseline"/>
        <w:rPr>
          <w:rFonts w:ascii="Arial" w:eastAsia="Times New Roman" w:hAnsi="Arial" w:cs="Arial"/>
          <w:color w:val="202124"/>
          <w:sz w:val="24"/>
          <w:szCs w:val="24"/>
        </w:rPr>
      </w:pPr>
    </w:p>
    <w:p w:rsidR="00231DB0" w:rsidRPr="002838BD" w:rsidRDefault="00231DB0" w:rsidP="00791390">
      <w:pPr>
        <w:spacing w:after="0" w:line="240" w:lineRule="auto"/>
        <w:jc w:val="both"/>
        <w:textAlignment w:val="baseline"/>
        <w:rPr>
          <w:rFonts w:ascii="Arial" w:eastAsia="Times New Roman" w:hAnsi="Arial" w:cs="Arial"/>
          <w:color w:val="202124"/>
          <w:sz w:val="24"/>
          <w:szCs w:val="24"/>
        </w:rPr>
      </w:pPr>
    </w:p>
    <w:p w:rsidR="00231DB0" w:rsidRPr="00B47036" w:rsidRDefault="00231DB0" w:rsidP="00791390">
      <w:pPr>
        <w:numPr>
          <w:ilvl w:val="0"/>
          <w:numId w:val="1"/>
        </w:numPr>
        <w:spacing w:after="0" w:line="240" w:lineRule="auto"/>
        <w:jc w:val="both"/>
        <w:textAlignment w:val="baseline"/>
        <w:rPr>
          <w:rFonts w:ascii="Arial" w:eastAsia="Times New Roman" w:hAnsi="Arial" w:cs="Arial"/>
          <w:color w:val="202124"/>
          <w:sz w:val="24"/>
          <w:szCs w:val="24"/>
        </w:rPr>
      </w:pPr>
      <w:r w:rsidRPr="002838BD">
        <w:rPr>
          <w:rFonts w:ascii="Arial" w:eastAsia="Times New Roman" w:hAnsi="Arial" w:cs="Arial"/>
          <w:color w:val="202124"/>
          <w:sz w:val="24"/>
          <w:szCs w:val="24"/>
          <w:shd w:val="clear" w:color="auto" w:fill="FFFFFF"/>
        </w:rPr>
        <w:t>Cantidad de hombres privados de libertad cuando la víctima ha sido un hombre. Información desagregada por delito. Información de los últimos cinco años a nivel nacional.</w:t>
      </w:r>
    </w:p>
    <w:p w:rsidR="00B47036" w:rsidRPr="00E74D42" w:rsidRDefault="00B47036" w:rsidP="00791390">
      <w:pPr>
        <w:spacing w:after="0" w:line="240" w:lineRule="auto"/>
        <w:ind w:left="720"/>
        <w:jc w:val="both"/>
        <w:textAlignment w:val="baseline"/>
        <w:rPr>
          <w:rFonts w:ascii="Arial" w:eastAsia="Times New Roman" w:hAnsi="Arial" w:cs="Arial"/>
          <w:color w:val="202124"/>
          <w:sz w:val="24"/>
          <w:szCs w:val="24"/>
        </w:rPr>
      </w:pPr>
    </w:p>
    <w:p w:rsidR="00155E9A" w:rsidRPr="00E74D42" w:rsidRDefault="00B47036" w:rsidP="00791390">
      <w:pPr>
        <w:numPr>
          <w:ilvl w:val="0"/>
          <w:numId w:val="1"/>
        </w:numPr>
        <w:spacing w:after="0" w:line="240" w:lineRule="auto"/>
        <w:jc w:val="both"/>
        <w:textAlignment w:val="baseline"/>
        <w:rPr>
          <w:rFonts w:ascii="Arial" w:eastAsia="Times New Roman" w:hAnsi="Arial" w:cs="Arial"/>
          <w:color w:val="202124"/>
          <w:sz w:val="24"/>
          <w:szCs w:val="24"/>
        </w:rPr>
      </w:pPr>
      <w:r>
        <w:rPr>
          <w:rFonts w:ascii="Arial" w:eastAsia="Times New Roman" w:hAnsi="Arial" w:cs="Arial"/>
          <w:color w:val="202124"/>
          <w:sz w:val="24"/>
          <w:szCs w:val="24"/>
          <w:shd w:val="clear" w:color="auto" w:fill="FFFFFF"/>
        </w:rPr>
        <w:t>Cantidad de mujeres</w:t>
      </w:r>
      <w:r w:rsidR="00155E9A" w:rsidRPr="002838BD">
        <w:rPr>
          <w:rFonts w:ascii="Arial" w:eastAsia="Times New Roman" w:hAnsi="Arial" w:cs="Arial"/>
          <w:color w:val="202124"/>
          <w:sz w:val="24"/>
          <w:szCs w:val="24"/>
          <w:shd w:val="clear" w:color="auto" w:fill="FFFFFF"/>
        </w:rPr>
        <w:t xml:space="preserve"> privados de libertad cuando la víctima ha sido un hombre. Información desagregada por delito. Información de los últimos cinco años a nivel nacional.</w:t>
      </w:r>
    </w:p>
    <w:p w:rsidR="00D46ED9" w:rsidRPr="00E72E93" w:rsidRDefault="00D46ED9" w:rsidP="00D46ED9">
      <w:pPr>
        <w:tabs>
          <w:tab w:val="left" w:pos="8001"/>
        </w:tabs>
        <w:spacing w:after="0" w:line="240" w:lineRule="auto"/>
        <w:jc w:val="both"/>
        <w:rPr>
          <w:rFonts w:ascii="Arial" w:eastAsia="Times New Roman" w:hAnsi="Arial" w:cs="Arial"/>
          <w:b/>
          <w:i/>
          <w:lang w:eastAsia="es-SV"/>
        </w:rPr>
      </w:pPr>
    </w:p>
    <w:p w:rsidR="00D46ED9" w:rsidRPr="00E72E93" w:rsidRDefault="00D46ED9" w:rsidP="00D46ED9">
      <w:pPr>
        <w:spacing w:after="200" w:line="276" w:lineRule="auto"/>
        <w:jc w:val="both"/>
        <w:rPr>
          <w:rFonts w:ascii="Arial" w:eastAsia="Calibri" w:hAnsi="Arial" w:cs="Arial"/>
          <w:i/>
        </w:rPr>
      </w:pPr>
      <w:r w:rsidRPr="00E72E93">
        <w:rPr>
          <w:rFonts w:ascii="Arial" w:eastAsia="Calibri" w:hAnsi="Arial" w:cs="Arial"/>
        </w:rPr>
        <w:t xml:space="preserve"> “Por lo que con el fin de dar cumplimiento a los Art.  1, 2, 3 Lit. </w:t>
      </w:r>
      <w:proofErr w:type="gramStart"/>
      <w:r w:rsidRPr="00E72E93">
        <w:rPr>
          <w:rFonts w:ascii="Arial" w:eastAsia="Calibri" w:hAnsi="Arial" w:cs="Arial"/>
        </w:rPr>
        <w:t>a</w:t>
      </w:r>
      <w:proofErr w:type="gramEnd"/>
      <w:r w:rsidRPr="00E72E93">
        <w:rPr>
          <w:rFonts w:ascii="Arial" w:eastAsia="Calibri" w:hAnsi="Arial" w:cs="Arial"/>
        </w:rPr>
        <w:t xml:space="preserve">, b, j. Art. 4 Lit. a, b, c, d, e, f, g. y Artículos  65, 69, 71 </w:t>
      </w:r>
      <w:r w:rsidRPr="00E72E93">
        <w:rPr>
          <w:rFonts w:ascii="Arial" w:eastAsia="Calibri" w:hAnsi="Arial" w:cs="Arial"/>
          <w:i/>
        </w:rPr>
        <w:t>de la Ley Acceso a la Información Pública la suscrita RESUELVE: en respuesta a lo antes descr</w:t>
      </w:r>
      <w:r w:rsidR="00B47036">
        <w:rPr>
          <w:rFonts w:ascii="Arial" w:eastAsia="Calibri" w:hAnsi="Arial" w:cs="Arial"/>
          <w:i/>
        </w:rPr>
        <w:t>ito el Centro de Información Penitenciaria</w:t>
      </w:r>
      <w:r w:rsidR="00D51EF2">
        <w:rPr>
          <w:rFonts w:ascii="Arial" w:eastAsia="Calibri" w:hAnsi="Arial" w:cs="Arial"/>
          <w:i/>
        </w:rPr>
        <w:t xml:space="preserve">(CIPE) </w:t>
      </w:r>
      <w:r w:rsidR="00B47036">
        <w:rPr>
          <w:rFonts w:ascii="Arial" w:eastAsia="Calibri" w:hAnsi="Arial" w:cs="Arial"/>
          <w:i/>
        </w:rPr>
        <w:t>emite respuesta en Oficio CIPE 0642-20,</w:t>
      </w:r>
      <w:r w:rsidR="00A1460C">
        <w:rPr>
          <w:rFonts w:ascii="Arial" w:eastAsia="Calibri" w:hAnsi="Arial" w:cs="Arial"/>
          <w:i/>
        </w:rPr>
        <w:t xml:space="preserve"> Anexo 1 </w:t>
      </w:r>
      <w:r w:rsidR="00B47036">
        <w:rPr>
          <w:rFonts w:ascii="Arial" w:eastAsia="Calibri" w:hAnsi="Arial" w:cs="Arial"/>
          <w:i/>
        </w:rPr>
        <w:t>respuesta a los numerales</w:t>
      </w:r>
      <w:r w:rsidR="004F6E19">
        <w:rPr>
          <w:rFonts w:ascii="Arial" w:eastAsia="Calibri" w:hAnsi="Arial" w:cs="Arial"/>
          <w:i/>
        </w:rPr>
        <w:t>: 1, 2, (5 y 6 pregunta esta duplicada en solicitud de información</w:t>
      </w:r>
      <w:r w:rsidR="00A73ECC">
        <w:rPr>
          <w:rFonts w:ascii="Arial" w:eastAsia="Calibri" w:hAnsi="Arial" w:cs="Arial"/>
          <w:i/>
        </w:rPr>
        <w:t>), 7, 9, 10, en cuan</w:t>
      </w:r>
      <w:r w:rsidR="002E58C1">
        <w:rPr>
          <w:rFonts w:ascii="Arial" w:eastAsia="Calibri" w:hAnsi="Arial" w:cs="Arial"/>
          <w:i/>
        </w:rPr>
        <w:t xml:space="preserve">to a los numerales 11 y 12, </w:t>
      </w:r>
      <w:r w:rsidR="00D51EF2">
        <w:rPr>
          <w:rFonts w:ascii="Arial" w:eastAsia="Calibri" w:hAnsi="Arial" w:cs="Arial"/>
          <w:i/>
        </w:rPr>
        <w:t>manifiesta que dicho sistema no genera dicha información</w:t>
      </w:r>
      <w:r w:rsidR="009B6DDF">
        <w:rPr>
          <w:rFonts w:ascii="Arial" w:eastAsia="Calibri" w:hAnsi="Arial" w:cs="Arial"/>
          <w:i/>
        </w:rPr>
        <w:t xml:space="preserve">; </w:t>
      </w:r>
      <w:r w:rsidR="00A1460C">
        <w:rPr>
          <w:rFonts w:ascii="Arial" w:eastAsia="Calibri" w:hAnsi="Arial" w:cs="Arial"/>
          <w:i/>
        </w:rPr>
        <w:t>Anexo 2</w:t>
      </w:r>
      <w:r w:rsidR="00FD54E7">
        <w:rPr>
          <w:rFonts w:ascii="Arial" w:eastAsia="Calibri" w:hAnsi="Arial" w:cs="Arial"/>
          <w:i/>
        </w:rPr>
        <w:t xml:space="preserve"> </w:t>
      </w:r>
      <w:r w:rsidR="009B6DDF">
        <w:rPr>
          <w:rFonts w:ascii="Arial" w:eastAsia="Calibri" w:hAnsi="Arial" w:cs="Arial"/>
          <w:i/>
        </w:rPr>
        <w:t xml:space="preserve"> respuesta</w:t>
      </w:r>
      <w:r w:rsidR="00993DD2">
        <w:rPr>
          <w:rFonts w:ascii="Arial" w:eastAsia="Calibri" w:hAnsi="Arial" w:cs="Arial"/>
          <w:i/>
        </w:rPr>
        <w:t xml:space="preserve"> emitida </w:t>
      </w:r>
      <w:r w:rsidR="00FD54E7">
        <w:rPr>
          <w:rFonts w:ascii="Arial" w:eastAsia="Calibri" w:hAnsi="Arial" w:cs="Arial"/>
          <w:i/>
        </w:rPr>
        <w:t xml:space="preserve">por la Unidad de Gestión Penitenciaria Integral </w:t>
      </w:r>
      <w:r w:rsidR="00993DD2">
        <w:rPr>
          <w:rFonts w:ascii="Arial" w:eastAsia="Calibri" w:hAnsi="Arial" w:cs="Arial"/>
          <w:i/>
        </w:rPr>
        <w:t>en memorando</w:t>
      </w:r>
      <w:r w:rsidR="00FD54E7" w:rsidRPr="00FD54E7">
        <w:rPr>
          <w:rFonts w:ascii="Arial" w:eastAsia="Calibri" w:hAnsi="Arial" w:cs="Arial"/>
          <w:i/>
        </w:rPr>
        <w:t xml:space="preserve"> </w:t>
      </w:r>
      <w:r w:rsidR="00FD54E7">
        <w:rPr>
          <w:rFonts w:ascii="Arial" w:eastAsia="Calibri" w:hAnsi="Arial" w:cs="Arial"/>
          <w:i/>
        </w:rPr>
        <w:t xml:space="preserve">UGPI-062/2020 </w:t>
      </w:r>
      <w:r w:rsidR="009B6DDF">
        <w:rPr>
          <w:rFonts w:ascii="Arial" w:eastAsia="Calibri" w:hAnsi="Arial" w:cs="Arial"/>
          <w:i/>
        </w:rPr>
        <w:t>a los numerales 3, 4</w:t>
      </w:r>
      <w:r w:rsidR="00FD54E7">
        <w:rPr>
          <w:rFonts w:ascii="Arial" w:eastAsia="Calibri" w:hAnsi="Arial" w:cs="Arial"/>
          <w:i/>
        </w:rPr>
        <w:t>,</w:t>
      </w:r>
      <w:r w:rsidR="00253C66">
        <w:rPr>
          <w:rFonts w:ascii="Arial" w:eastAsia="Calibri" w:hAnsi="Arial" w:cs="Arial"/>
          <w:i/>
        </w:rPr>
        <w:t xml:space="preserve"> en cuanto al numeral </w:t>
      </w:r>
      <w:r w:rsidR="00FA2983">
        <w:rPr>
          <w:rFonts w:ascii="Arial" w:eastAsia="Calibri" w:hAnsi="Arial" w:cs="Arial"/>
          <w:i/>
        </w:rPr>
        <w:t>8</w:t>
      </w:r>
      <w:r w:rsidR="00D603B3">
        <w:rPr>
          <w:rFonts w:ascii="Arial" w:eastAsia="Calibri" w:hAnsi="Arial" w:cs="Arial"/>
          <w:i/>
        </w:rPr>
        <w:t xml:space="preserve"> </w:t>
      </w:r>
      <w:r w:rsidR="00FA2983">
        <w:rPr>
          <w:rFonts w:ascii="Arial" w:eastAsia="Calibri" w:hAnsi="Arial" w:cs="Arial"/>
          <w:i/>
        </w:rPr>
        <w:t xml:space="preserve">manifiesta </w:t>
      </w:r>
      <w:r w:rsidR="00993DD2">
        <w:rPr>
          <w:rFonts w:ascii="Arial" w:eastAsia="Calibri" w:hAnsi="Arial" w:cs="Arial"/>
          <w:i/>
        </w:rPr>
        <w:t>ese dato no corresponde emitirlo a dicha Unidad, por libre expresión de culto</w:t>
      </w:r>
      <w:r w:rsidR="00756C52">
        <w:rPr>
          <w:rFonts w:ascii="Arial" w:eastAsia="Calibri" w:hAnsi="Arial" w:cs="Arial"/>
          <w:i/>
        </w:rPr>
        <w:t>.</w:t>
      </w:r>
    </w:p>
    <w:p w:rsidR="00D46ED9" w:rsidRPr="00E72E93" w:rsidRDefault="00D46ED9" w:rsidP="00D46ED9">
      <w:pPr>
        <w:tabs>
          <w:tab w:val="left" w:pos="8001"/>
        </w:tabs>
        <w:spacing w:after="0" w:line="240" w:lineRule="auto"/>
        <w:jc w:val="both"/>
        <w:rPr>
          <w:rFonts w:ascii="Arial" w:eastAsia="Times New Roman" w:hAnsi="Arial" w:cs="Arial"/>
          <w:i/>
          <w:lang w:eastAsia="es-SV"/>
        </w:rPr>
      </w:pPr>
      <w:r w:rsidRPr="00E72E93">
        <w:rPr>
          <w:rFonts w:ascii="Arial" w:eastAsia="Calibri" w:hAnsi="Arial" w:cs="Arial"/>
          <w:i/>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2E58C1" w:rsidRDefault="002E58C1" w:rsidP="00D46ED9">
      <w:pPr>
        <w:spacing w:after="0"/>
        <w:jc w:val="both"/>
        <w:rPr>
          <w:rFonts w:ascii="Arial" w:eastAsia="Calibri" w:hAnsi="Arial" w:cs="Arial"/>
          <w:b/>
        </w:rPr>
      </w:pPr>
    </w:p>
    <w:p w:rsidR="00D46ED9" w:rsidRPr="00E72E93" w:rsidRDefault="00D46ED9" w:rsidP="00D46ED9">
      <w:pPr>
        <w:spacing w:after="0"/>
        <w:jc w:val="both"/>
        <w:rPr>
          <w:rFonts w:ascii="Arial" w:eastAsia="Calibri" w:hAnsi="Arial" w:cs="Arial"/>
          <w:b/>
        </w:rPr>
      </w:pPr>
      <w:r w:rsidRPr="00E72E93">
        <w:rPr>
          <w:rFonts w:ascii="Arial" w:eastAsia="Calibri" w:hAnsi="Arial" w:cs="Arial"/>
          <w:b/>
        </w:rPr>
        <w:t>NOTIFIQUESE.-</w:t>
      </w:r>
    </w:p>
    <w:p w:rsidR="00D46ED9" w:rsidRPr="00E72E93" w:rsidRDefault="00D46ED9" w:rsidP="00D46ED9">
      <w:pPr>
        <w:spacing w:after="0" w:line="240" w:lineRule="auto"/>
        <w:jc w:val="both"/>
        <w:rPr>
          <w:rFonts w:ascii="Arial" w:eastAsia="Calibri" w:hAnsi="Arial" w:cs="Arial"/>
          <w:b/>
        </w:rPr>
      </w:pPr>
    </w:p>
    <w:p w:rsidR="00D46ED9" w:rsidRDefault="00D46ED9" w:rsidP="00D46ED9">
      <w:pPr>
        <w:spacing w:after="0" w:line="240" w:lineRule="auto"/>
        <w:rPr>
          <w:rFonts w:ascii="Arial" w:eastAsia="Calibri" w:hAnsi="Arial" w:cs="Arial"/>
          <w:b/>
        </w:rPr>
      </w:pPr>
      <w:r>
        <w:rPr>
          <w:rFonts w:ascii="Arial" w:eastAsia="Calibri" w:hAnsi="Arial" w:cs="Arial"/>
          <w:b/>
        </w:rPr>
        <w:t xml:space="preserve">                                           </w:t>
      </w:r>
    </w:p>
    <w:p w:rsidR="00D46ED9" w:rsidRPr="00F74A40" w:rsidRDefault="00D46ED9" w:rsidP="00D46ED9">
      <w:pPr>
        <w:spacing w:after="0" w:line="240" w:lineRule="auto"/>
        <w:rPr>
          <w:rFonts w:ascii="Arial" w:eastAsia="Calibri" w:hAnsi="Arial" w:cs="Arial"/>
          <w:b/>
        </w:rPr>
      </w:pPr>
      <w:r>
        <w:rPr>
          <w:rFonts w:ascii="Arial" w:eastAsia="Calibri" w:hAnsi="Arial" w:cs="Arial"/>
          <w:b/>
        </w:rPr>
        <w:t xml:space="preserve">                                             </w:t>
      </w:r>
      <w:r w:rsidRPr="00E72E93">
        <w:rPr>
          <w:rFonts w:ascii="Arial" w:eastAsia="Calibri" w:hAnsi="Arial" w:cs="Arial"/>
          <w:b/>
        </w:rPr>
        <w:t xml:space="preserve">Licda. Iris Yanet Valle de Funes. </w:t>
      </w:r>
    </w:p>
    <w:p w:rsidR="00D46ED9" w:rsidRPr="002E58C1" w:rsidRDefault="00D46ED9" w:rsidP="00D46ED9">
      <w:pPr>
        <w:rPr>
          <w:rFonts w:ascii="Arial" w:eastAsia="Calibri" w:hAnsi="Arial" w:cs="Arial"/>
          <w:b/>
        </w:rPr>
      </w:pPr>
      <w:r>
        <w:rPr>
          <w:rFonts w:ascii="Arial" w:eastAsia="Calibri" w:hAnsi="Arial" w:cs="Arial"/>
          <w:b/>
        </w:rPr>
        <w:t xml:space="preserve">     </w:t>
      </w:r>
      <w:r w:rsidRPr="00E72E93">
        <w:rPr>
          <w:rFonts w:ascii="Arial" w:hAnsi="Arial" w:cs="Arial"/>
          <w:sz w:val="16"/>
          <w:szCs w:val="16"/>
        </w:rPr>
        <w:t>IYV/kl</w:t>
      </w:r>
      <w:r>
        <w:rPr>
          <w:rFonts w:ascii="Arial" w:hAnsi="Arial" w:cs="Arial"/>
          <w:sz w:val="16"/>
          <w:szCs w:val="16"/>
        </w:rPr>
        <w:t xml:space="preserve">                                                         </w:t>
      </w:r>
      <w:r w:rsidRPr="00E72E93">
        <w:rPr>
          <w:rFonts w:ascii="Arial" w:eastAsia="Calibri" w:hAnsi="Arial" w:cs="Arial"/>
          <w:b/>
        </w:rPr>
        <w:t xml:space="preserve">Oficial de Información </w:t>
      </w:r>
    </w:p>
    <w:p w:rsidR="00D46ED9" w:rsidRDefault="00D46ED9"/>
    <w:sectPr w:rsidR="00D46ED9" w:rsidSect="00FD7D08">
      <w:headerReference w:type="even" r:id="rId8"/>
      <w:headerReference w:type="default" r:id="rId9"/>
      <w:footerReference w:type="default" r:id="rId10"/>
      <w:headerReference w:type="first" r:id="rId11"/>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89" w:rsidRDefault="00D16E89">
      <w:pPr>
        <w:spacing w:after="0" w:line="240" w:lineRule="auto"/>
      </w:pPr>
      <w:r>
        <w:separator/>
      </w:r>
    </w:p>
  </w:endnote>
  <w:endnote w:type="continuationSeparator" w:id="0">
    <w:p w:rsidR="00D16E89" w:rsidRDefault="00D1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E713AA"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17ACA2A4" wp14:editId="54E838BB">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E713AA"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E713AA"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E713AA"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D16E89" w:rsidP="00D85410">
    <w:pPr>
      <w:pStyle w:val="Piedepgina"/>
      <w:jc w:val="center"/>
      <w:rPr>
        <w:rFonts w:ascii="Arial" w:hAnsi="Arial" w:cs="Arial"/>
        <w:sz w:val="14"/>
        <w:szCs w:val="14"/>
      </w:rPr>
    </w:pPr>
    <w:hyperlink r:id="rId1" w:history="1">
      <w:r w:rsidR="00E713AA" w:rsidRPr="00566BC3">
        <w:rPr>
          <w:rStyle w:val="Hipervnculo"/>
          <w:rFonts w:ascii="Arial" w:hAnsi="Arial" w:cs="Arial"/>
          <w:color w:val="auto"/>
          <w:sz w:val="14"/>
          <w:szCs w:val="14"/>
          <w:u w:val="none"/>
        </w:rPr>
        <w:t>www.dgcp.gob.sv</w:t>
      </w:r>
    </w:hyperlink>
  </w:p>
  <w:p w:rsidR="00EC03B8" w:rsidRPr="00D85410" w:rsidRDefault="00E713AA"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89" w:rsidRDefault="00D16E89">
      <w:pPr>
        <w:spacing w:after="0" w:line="240" w:lineRule="auto"/>
      </w:pPr>
      <w:r>
        <w:separator/>
      </w:r>
    </w:p>
  </w:footnote>
  <w:footnote w:type="continuationSeparator" w:id="0">
    <w:p w:rsidR="00D16E89" w:rsidRDefault="00D16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D16E8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E713AA"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34C3BC91" wp14:editId="5425E22A">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4C6236C8" wp14:editId="6EDC621B">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D16E89">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D16E89">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A319F"/>
    <w:multiLevelType w:val="hybridMultilevel"/>
    <w:tmpl w:val="CD26ABA6"/>
    <w:lvl w:ilvl="0" w:tplc="55506B9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35B40573"/>
    <w:multiLevelType w:val="multilevel"/>
    <w:tmpl w:val="548860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D9"/>
    <w:rsid w:val="00005567"/>
    <w:rsid w:val="00155E9A"/>
    <w:rsid w:val="0016213B"/>
    <w:rsid w:val="00231DB0"/>
    <w:rsid w:val="00253C66"/>
    <w:rsid w:val="002E1C57"/>
    <w:rsid w:val="002E58C1"/>
    <w:rsid w:val="003774E6"/>
    <w:rsid w:val="004F6E19"/>
    <w:rsid w:val="00756C52"/>
    <w:rsid w:val="00791390"/>
    <w:rsid w:val="00993DD2"/>
    <w:rsid w:val="009B6DDF"/>
    <w:rsid w:val="009F4286"/>
    <w:rsid w:val="00A1460C"/>
    <w:rsid w:val="00A73ECC"/>
    <w:rsid w:val="00B47036"/>
    <w:rsid w:val="00CD55DF"/>
    <w:rsid w:val="00D16E89"/>
    <w:rsid w:val="00D46ED9"/>
    <w:rsid w:val="00D51EF2"/>
    <w:rsid w:val="00D603B3"/>
    <w:rsid w:val="00E713AA"/>
    <w:rsid w:val="00F37C70"/>
    <w:rsid w:val="00F85ED7"/>
    <w:rsid w:val="00FA2983"/>
    <w:rsid w:val="00FD54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6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ED9"/>
  </w:style>
  <w:style w:type="paragraph" w:styleId="Piedepgina">
    <w:name w:val="footer"/>
    <w:basedOn w:val="Normal"/>
    <w:link w:val="PiedepginaCar"/>
    <w:uiPriority w:val="99"/>
    <w:unhideWhenUsed/>
    <w:rsid w:val="00D46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ED9"/>
  </w:style>
  <w:style w:type="character" w:styleId="Hipervnculo">
    <w:name w:val="Hyperlink"/>
    <w:basedOn w:val="Fuentedeprrafopredeter"/>
    <w:uiPriority w:val="99"/>
    <w:unhideWhenUsed/>
    <w:rsid w:val="00D46ED9"/>
    <w:rPr>
      <w:color w:val="0000FF" w:themeColor="hyperlink"/>
      <w:u w:val="single"/>
    </w:rPr>
  </w:style>
  <w:style w:type="paragraph" w:styleId="Prrafodelista">
    <w:name w:val="List Paragraph"/>
    <w:basedOn w:val="Normal"/>
    <w:uiPriority w:val="34"/>
    <w:qFormat/>
    <w:rsid w:val="00231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6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ED9"/>
  </w:style>
  <w:style w:type="paragraph" w:styleId="Piedepgina">
    <w:name w:val="footer"/>
    <w:basedOn w:val="Normal"/>
    <w:link w:val="PiedepginaCar"/>
    <w:uiPriority w:val="99"/>
    <w:unhideWhenUsed/>
    <w:rsid w:val="00D46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ED9"/>
  </w:style>
  <w:style w:type="character" w:styleId="Hipervnculo">
    <w:name w:val="Hyperlink"/>
    <w:basedOn w:val="Fuentedeprrafopredeter"/>
    <w:uiPriority w:val="99"/>
    <w:unhideWhenUsed/>
    <w:rsid w:val="00D46ED9"/>
    <w:rPr>
      <w:color w:val="0000FF" w:themeColor="hyperlink"/>
      <w:u w:val="single"/>
    </w:rPr>
  </w:style>
  <w:style w:type="paragraph" w:styleId="Prrafodelista">
    <w:name w:val="List Paragraph"/>
    <w:basedOn w:val="Normal"/>
    <w:uiPriority w:val="34"/>
    <w:qFormat/>
    <w:rsid w:val="00231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dcterms:created xsi:type="dcterms:W3CDTF">2021-02-04T14:07:00Z</dcterms:created>
  <dcterms:modified xsi:type="dcterms:W3CDTF">2021-02-04T14:07:00Z</dcterms:modified>
</cp:coreProperties>
</file>