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AB" w:rsidRDefault="006E20AB" w:rsidP="001244A6">
      <w:pPr>
        <w:spacing w:after="0" w:line="240" w:lineRule="auto"/>
        <w:ind w:left="3540" w:firstLine="708"/>
        <w:jc w:val="right"/>
        <w:rPr>
          <w:rFonts w:ascii="Bembo Std" w:hAnsi="Bembo Std"/>
          <w:sz w:val="24"/>
          <w:szCs w:val="24"/>
        </w:rPr>
      </w:pPr>
      <w:r>
        <w:rPr>
          <w:rFonts w:ascii="Bembo Std" w:hAnsi="Bembo Std"/>
          <w:noProof/>
          <w:color w:val="000000" w:themeColor="text1"/>
          <w:lang w:eastAsia="es-SV"/>
        </w:rPr>
        <w:drawing>
          <wp:anchor distT="0" distB="0" distL="114300" distR="114300" simplePos="0" relativeHeight="251660288" behindDoc="1" locked="0" layoutInCell="1" allowOverlap="1" wp14:anchorId="7B52C3BF" wp14:editId="312C820E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1732915" cy="864870"/>
            <wp:effectExtent l="0" t="0" r="635" b="0"/>
            <wp:wrapTight wrapText="bothSides">
              <wp:wrapPolygon edited="0">
                <wp:start x="8311" y="0"/>
                <wp:lineTo x="475" y="1903"/>
                <wp:lineTo x="237" y="9040"/>
                <wp:lineTo x="1187" y="14273"/>
                <wp:lineTo x="0" y="15225"/>
                <wp:lineTo x="0" y="20458"/>
                <wp:lineTo x="8311" y="20934"/>
                <wp:lineTo x="9498" y="20934"/>
                <wp:lineTo x="17809" y="18555"/>
                <wp:lineTo x="17809" y="15225"/>
                <wp:lineTo x="21370" y="15225"/>
                <wp:lineTo x="21370" y="7612"/>
                <wp:lineTo x="20658" y="3330"/>
                <wp:lineTo x="9498" y="0"/>
                <wp:lineTo x="8311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s_dgcp_Cool_Gr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0AB" w:rsidRDefault="006E20AB" w:rsidP="001244A6">
      <w:pPr>
        <w:spacing w:after="0" w:line="240" w:lineRule="auto"/>
        <w:ind w:left="3540" w:firstLine="708"/>
        <w:jc w:val="right"/>
        <w:rPr>
          <w:rFonts w:ascii="Bembo Std" w:hAnsi="Bembo Std"/>
          <w:sz w:val="24"/>
          <w:szCs w:val="24"/>
        </w:rPr>
      </w:pPr>
    </w:p>
    <w:p w:rsidR="006E20AB" w:rsidRDefault="006E20AB" w:rsidP="001244A6">
      <w:pPr>
        <w:spacing w:after="0" w:line="240" w:lineRule="auto"/>
        <w:ind w:left="3540" w:firstLine="708"/>
        <w:jc w:val="right"/>
        <w:rPr>
          <w:rFonts w:ascii="Bembo Std" w:hAnsi="Bembo Std"/>
          <w:sz w:val="24"/>
          <w:szCs w:val="24"/>
        </w:rPr>
      </w:pPr>
    </w:p>
    <w:p w:rsidR="006E20AB" w:rsidRDefault="006E20AB" w:rsidP="001244A6">
      <w:pPr>
        <w:spacing w:after="0" w:line="240" w:lineRule="auto"/>
        <w:ind w:left="3540" w:firstLine="708"/>
        <w:jc w:val="right"/>
        <w:rPr>
          <w:rFonts w:ascii="Bembo Std" w:hAnsi="Bembo Std"/>
          <w:sz w:val="24"/>
          <w:szCs w:val="24"/>
        </w:rPr>
      </w:pPr>
    </w:p>
    <w:p w:rsidR="006E20AB" w:rsidRDefault="00ED7439" w:rsidP="001244A6">
      <w:pPr>
        <w:spacing w:after="0" w:line="240" w:lineRule="auto"/>
        <w:ind w:left="3540" w:firstLine="708"/>
        <w:jc w:val="right"/>
        <w:rPr>
          <w:rFonts w:ascii="Bembo Std" w:hAnsi="Bembo Std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61312" behindDoc="1" locked="0" layoutInCell="1" allowOverlap="1" wp14:anchorId="1364FAD2" wp14:editId="23F6FB85">
            <wp:simplePos x="0" y="0"/>
            <wp:positionH relativeFrom="column">
              <wp:posOffset>-3810</wp:posOffset>
            </wp:positionH>
            <wp:positionV relativeFrom="paragraph">
              <wp:posOffset>173990</wp:posOffset>
            </wp:positionV>
            <wp:extent cx="196215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0" y="20765"/>
                <wp:lineTo x="21390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3A9" w:rsidRDefault="002533A9" w:rsidP="00253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33A9" w:rsidRDefault="002533A9" w:rsidP="002533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2D2C" w:rsidRPr="00CC557B" w:rsidRDefault="007E3408" w:rsidP="00E42D2C">
      <w:pPr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UAIP/OIR/</w:t>
      </w:r>
      <w:r w:rsidR="00E42D2C">
        <w:rPr>
          <w:rFonts w:ascii="Arial" w:hAnsi="Arial" w:cs="Arial"/>
          <w:b/>
          <w:sz w:val="28"/>
          <w:szCs w:val="28"/>
        </w:rPr>
        <w:t>0237/2019</w:t>
      </w:r>
    </w:p>
    <w:p w:rsidR="00E42D2C" w:rsidRDefault="00E42D2C" w:rsidP="00E42D2C">
      <w:pPr>
        <w:jc w:val="both"/>
        <w:rPr>
          <w:rFonts w:ascii="Arial" w:hAnsi="Arial" w:cs="Arial"/>
          <w:sz w:val="24"/>
          <w:szCs w:val="24"/>
        </w:rPr>
      </w:pPr>
      <w:r w:rsidRPr="00691B62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</w:t>
      </w:r>
      <w:r>
        <w:rPr>
          <w:rFonts w:ascii="Arial" w:hAnsi="Arial" w:cs="Arial"/>
          <w:sz w:val="24"/>
          <w:szCs w:val="24"/>
        </w:rPr>
        <w:t xml:space="preserve"> Planes de Renderos, Calle al Parque Balboa Km 10 ½ casa Las Neblinas # 189 Panchimalco, a las catorce horas con quince minutos del día cinco de septiembre</w:t>
      </w:r>
      <w:r w:rsidRPr="00691B62">
        <w:rPr>
          <w:rFonts w:ascii="Arial" w:hAnsi="Arial" w:cs="Arial"/>
          <w:sz w:val="24"/>
          <w:szCs w:val="24"/>
        </w:rPr>
        <w:t xml:space="preserve"> del dos mil diecinueve. Vista la sol</w:t>
      </w:r>
      <w:r>
        <w:rPr>
          <w:rFonts w:ascii="Arial" w:hAnsi="Arial" w:cs="Arial"/>
          <w:sz w:val="24"/>
          <w:szCs w:val="24"/>
        </w:rPr>
        <w:t xml:space="preserve">icitud del señor </w:t>
      </w:r>
      <w:r w:rsidR="00A2742A" w:rsidRPr="00C30A5F">
        <w:rPr>
          <w:rFonts w:ascii="Arial" w:hAnsi="Arial" w:cs="Arial"/>
          <w:sz w:val="24"/>
          <w:szCs w:val="24"/>
          <w:highlight w:val="black"/>
        </w:rPr>
        <w:t>XXXXXXXXXXXXXXXXXXXXXX</w:t>
      </w:r>
      <w:r w:rsidR="00A274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Documento Único de Identidad Personal número </w:t>
      </w:r>
      <w:r w:rsidR="00C30A5F" w:rsidRPr="00C30A5F">
        <w:rPr>
          <w:rFonts w:ascii="Arial" w:hAnsi="Arial" w:cs="Arial"/>
          <w:sz w:val="24"/>
          <w:szCs w:val="24"/>
          <w:highlight w:val="black"/>
        </w:rPr>
        <w:t>XXXXXXXXXXXXXXXXXXXXXXXXXXXXXXXXXXXX</w:t>
      </w:r>
      <w:r w:rsidRPr="00C30A5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30A5F" w:rsidRPr="00C30A5F">
        <w:rPr>
          <w:rFonts w:ascii="Arial" w:hAnsi="Arial" w:cs="Arial"/>
          <w:sz w:val="24"/>
          <w:szCs w:val="24"/>
          <w:highlight w:val="black"/>
        </w:rPr>
        <w:t>XXXXXXXXXXXXXXXXX</w:t>
      </w:r>
      <w:r w:rsidR="00C30A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quien requiere:</w:t>
      </w:r>
    </w:p>
    <w:p w:rsidR="00E42D2C" w:rsidRPr="00107AAD" w:rsidRDefault="00E42D2C" w:rsidP="00E42D2C">
      <w:pPr>
        <w:jc w:val="both"/>
        <w:rPr>
          <w:rFonts w:ascii="Arial" w:hAnsi="Arial" w:cs="Arial"/>
          <w:i/>
          <w:sz w:val="24"/>
          <w:szCs w:val="24"/>
        </w:rPr>
      </w:pPr>
      <w:r w:rsidRPr="00CE4E7E">
        <w:rPr>
          <w:rFonts w:ascii="Arial" w:hAnsi="Arial" w:cs="Arial"/>
          <w:i/>
          <w:sz w:val="24"/>
          <w:szCs w:val="24"/>
        </w:rPr>
        <w:t>“</w:t>
      </w:r>
      <w:r w:rsidR="007E3408">
        <w:rPr>
          <w:rFonts w:ascii="Arial" w:hAnsi="Arial" w:cs="Arial"/>
          <w:i/>
          <w:sz w:val="24"/>
          <w:szCs w:val="24"/>
        </w:rPr>
        <w:t>Solicito perfil profesional de actual Director de la DGCP, así como grados académicos que ostenta dicho funcionario público</w:t>
      </w:r>
      <w:r w:rsidRPr="00CE4E7E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E42D2C" w:rsidRDefault="00E42D2C" w:rsidP="00E42D2C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A fin de darle cumplimiento al mandato de los artículos 1, 2,3 lit.” a”, “b”, “j”, y art. 4 </w:t>
      </w:r>
    </w:p>
    <w:p w:rsidR="00E42D2C" w:rsidRDefault="00E42D2C" w:rsidP="00E42D2C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lit. “a”, “b”, “c”, “d”, “e”,” f”, “g” y Art.69 de La Ley de </w:t>
      </w:r>
      <w:r>
        <w:rPr>
          <w:rFonts w:ascii="Arial" w:eastAsia="Arial Unicode MS" w:hAnsi="Arial" w:cs="Arial"/>
          <w:sz w:val="24"/>
          <w:szCs w:val="24"/>
        </w:rPr>
        <w:t>Acceso a la Información Pública</w:t>
      </w:r>
      <w:r w:rsidRPr="00691B62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l</w:t>
      </w:r>
      <w:r w:rsidRPr="00691B62">
        <w:rPr>
          <w:rFonts w:ascii="Arial" w:eastAsia="Arial Unicode MS" w:hAnsi="Arial" w:cs="Arial"/>
          <w:sz w:val="24"/>
          <w:szCs w:val="24"/>
        </w:rPr>
        <w:t>a suscrita RESUELVE: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7E3408">
        <w:rPr>
          <w:rFonts w:ascii="Arial" w:eastAsia="Arial Unicode MS" w:hAnsi="Arial" w:cs="Arial"/>
          <w:i/>
          <w:sz w:val="24"/>
          <w:szCs w:val="24"/>
        </w:rPr>
        <w:t>se revoca resolución con referencia 0237/2019 de fecha trece de agosto del dos mil diecinueve, en donde se le da respuestas al solicitante mediante enlace del Portal Transparencia, por ser información de carácter oficioso.</w:t>
      </w:r>
    </w:p>
    <w:p w:rsidR="00E42D2C" w:rsidRPr="00A14406" w:rsidRDefault="00E42D2C" w:rsidP="00E42D2C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E42D2C" w:rsidRPr="00691B62" w:rsidRDefault="00E42D2C" w:rsidP="00E42D2C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el art. 82 LAIP.</w:t>
      </w:r>
    </w:p>
    <w:p w:rsidR="007E3408" w:rsidRDefault="007E3408" w:rsidP="007E3408">
      <w:pPr>
        <w:spacing w:after="0"/>
        <w:rPr>
          <w:rFonts w:ascii="Arial" w:hAnsi="Arial" w:cs="Arial"/>
          <w:b/>
          <w:sz w:val="24"/>
          <w:szCs w:val="24"/>
        </w:rPr>
      </w:pPr>
    </w:p>
    <w:p w:rsidR="00E42D2C" w:rsidRDefault="00E42D2C" w:rsidP="00E42D2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42D2C" w:rsidRDefault="00E42D2C" w:rsidP="00E42D2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E3408" w:rsidRPr="00691B62" w:rsidRDefault="007E3408" w:rsidP="00E42D2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42D2C" w:rsidRPr="00691B62" w:rsidRDefault="00E42D2C" w:rsidP="00E42D2C">
      <w:pPr>
        <w:tabs>
          <w:tab w:val="left" w:pos="5775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2D2C" w:rsidRPr="00691B62" w:rsidRDefault="00E42D2C" w:rsidP="00E42D2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E42D2C" w:rsidRDefault="00E42D2C" w:rsidP="00E42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1F0178" w:rsidRDefault="001F0178" w:rsidP="00E42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F0178" w:rsidRDefault="001F0178" w:rsidP="00E42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F0178" w:rsidRDefault="001F0178" w:rsidP="00E42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F0178" w:rsidRPr="00691B62" w:rsidRDefault="001F0178" w:rsidP="00E42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533A9" w:rsidRDefault="00E42D2C" w:rsidP="007E1668">
      <w:pPr>
        <w:tabs>
          <w:tab w:val="left" w:pos="1215"/>
        </w:tabs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2533A9" w:rsidRPr="002533A9" w:rsidRDefault="002533A9" w:rsidP="001F017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533A9" w:rsidRPr="002533A9" w:rsidSect="00044EC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88" w:rsidRDefault="009C7788" w:rsidP="00D6001B">
      <w:pPr>
        <w:spacing w:after="0" w:line="240" w:lineRule="auto"/>
      </w:pPr>
      <w:r>
        <w:separator/>
      </w:r>
    </w:p>
  </w:endnote>
  <w:endnote w:type="continuationSeparator" w:id="0">
    <w:p w:rsidR="009C7788" w:rsidRDefault="009C7788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3E" w:rsidRPr="003A4927" w:rsidRDefault="004C463E" w:rsidP="004C463E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tab/>
    </w: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6E5483" wp14:editId="00ACC3A4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791D293B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4C463E" w:rsidRPr="00515B9A" w:rsidRDefault="004C463E" w:rsidP="004C463E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4C463E" w:rsidRPr="00515B9A" w:rsidRDefault="004C463E" w:rsidP="004C463E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4C463E" w:rsidRPr="00515B9A" w:rsidRDefault="004C463E" w:rsidP="004C463E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4C463E" w:rsidRPr="00515B9A" w:rsidRDefault="009C7788" w:rsidP="004C463E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4C463E" w:rsidRPr="00515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4C463E" w:rsidRDefault="004C463E" w:rsidP="004C463E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, Calle al Parque Blaboa Km 10 ½ casa Las Neblinas # 189, Panchimalco</w:t>
    </w:r>
  </w:p>
  <w:p w:rsidR="004C463E" w:rsidRPr="00515B9A" w:rsidRDefault="004C463E" w:rsidP="004C463E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7070-0240</w:t>
    </w:r>
  </w:p>
  <w:p w:rsidR="00515B9A" w:rsidRDefault="00515B9A" w:rsidP="004C463E">
    <w:pPr>
      <w:pStyle w:val="Piedepgina"/>
      <w:tabs>
        <w:tab w:val="clear" w:pos="4419"/>
        <w:tab w:val="clear" w:pos="8838"/>
        <w:tab w:val="left" w:pos="34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88" w:rsidRDefault="009C7788" w:rsidP="00D6001B">
      <w:pPr>
        <w:spacing w:after="0" w:line="240" w:lineRule="auto"/>
      </w:pPr>
      <w:r>
        <w:separator/>
      </w:r>
    </w:p>
  </w:footnote>
  <w:footnote w:type="continuationSeparator" w:id="0">
    <w:p w:rsidR="009C7788" w:rsidRDefault="009C7788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9C778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62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9C778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63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9C778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61" type="#_x0000_t75" style="position:absolute;margin-left:0;margin-top:0;width:510.6pt;height:1107.7pt;z-index:-25165824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1A4"/>
    <w:multiLevelType w:val="hybridMultilevel"/>
    <w:tmpl w:val="A9A4AB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7368E"/>
    <w:multiLevelType w:val="hybridMultilevel"/>
    <w:tmpl w:val="4FF6E10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1B"/>
    <w:rsid w:val="00044EC7"/>
    <w:rsid w:val="000B0B6F"/>
    <w:rsid w:val="00105B91"/>
    <w:rsid w:val="001244A6"/>
    <w:rsid w:val="00154D80"/>
    <w:rsid w:val="00163F61"/>
    <w:rsid w:val="001C1631"/>
    <w:rsid w:val="001D2CE2"/>
    <w:rsid w:val="001F0178"/>
    <w:rsid w:val="002533A9"/>
    <w:rsid w:val="00284124"/>
    <w:rsid w:val="002B6E9B"/>
    <w:rsid w:val="002D500E"/>
    <w:rsid w:val="00303C99"/>
    <w:rsid w:val="003515F5"/>
    <w:rsid w:val="0037185A"/>
    <w:rsid w:val="003A4927"/>
    <w:rsid w:val="003B5798"/>
    <w:rsid w:val="003D6317"/>
    <w:rsid w:val="003E168F"/>
    <w:rsid w:val="00410288"/>
    <w:rsid w:val="004876DA"/>
    <w:rsid w:val="004A6C8E"/>
    <w:rsid w:val="004C463E"/>
    <w:rsid w:val="004F544A"/>
    <w:rsid w:val="00515B9A"/>
    <w:rsid w:val="00533803"/>
    <w:rsid w:val="005423F5"/>
    <w:rsid w:val="00562E2D"/>
    <w:rsid w:val="0057085B"/>
    <w:rsid w:val="005931C6"/>
    <w:rsid w:val="005E3353"/>
    <w:rsid w:val="0060324A"/>
    <w:rsid w:val="0061121E"/>
    <w:rsid w:val="00640D7B"/>
    <w:rsid w:val="00673F98"/>
    <w:rsid w:val="006830F0"/>
    <w:rsid w:val="006A6450"/>
    <w:rsid w:val="006C4564"/>
    <w:rsid w:val="006E20AB"/>
    <w:rsid w:val="0070373E"/>
    <w:rsid w:val="00760B02"/>
    <w:rsid w:val="00762959"/>
    <w:rsid w:val="007E1668"/>
    <w:rsid w:val="007E3408"/>
    <w:rsid w:val="007F46AE"/>
    <w:rsid w:val="00833695"/>
    <w:rsid w:val="00835613"/>
    <w:rsid w:val="009363AE"/>
    <w:rsid w:val="00957938"/>
    <w:rsid w:val="0099376F"/>
    <w:rsid w:val="009A2D8B"/>
    <w:rsid w:val="009A41A7"/>
    <w:rsid w:val="009C7788"/>
    <w:rsid w:val="009D1058"/>
    <w:rsid w:val="00A2742A"/>
    <w:rsid w:val="00A824EF"/>
    <w:rsid w:val="00B11721"/>
    <w:rsid w:val="00B85898"/>
    <w:rsid w:val="00BA36E4"/>
    <w:rsid w:val="00BB38F7"/>
    <w:rsid w:val="00C028C0"/>
    <w:rsid w:val="00C30A5F"/>
    <w:rsid w:val="00CF308C"/>
    <w:rsid w:val="00CF726C"/>
    <w:rsid w:val="00D034B0"/>
    <w:rsid w:val="00D6001B"/>
    <w:rsid w:val="00DD4002"/>
    <w:rsid w:val="00DE1FE3"/>
    <w:rsid w:val="00E42D2C"/>
    <w:rsid w:val="00E9172A"/>
    <w:rsid w:val="00E97E7E"/>
    <w:rsid w:val="00EA2474"/>
    <w:rsid w:val="00ED7439"/>
    <w:rsid w:val="00F16010"/>
    <w:rsid w:val="00F16889"/>
    <w:rsid w:val="00F308FD"/>
    <w:rsid w:val="00F4143F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6112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5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A49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6112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5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A4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Andrea</cp:lastModifiedBy>
  <cp:revision>3</cp:revision>
  <cp:lastPrinted>2019-06-24T20:57:00Z</cp:lastPrinted>
  <dcterms:created xsi:type="dcterms:W3CDTF">2019-10-10T19:14:00Z</dcterms:created>
  <dcterms:modified xsi:type="dcterms:W3CDTF">2019-10-10T19:14:00Z</dcterms:modified>
</cp:coreProperties>
</file>