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6A" w:rsidRPr="00AB7DC0" w:rsidRDefault="00CB5D52" w:rsidP="00BC2F6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-369570</wp:posOffset>
            </wp:positionV>
            <wp:extent cx="2185035" cy="593725"/>
            <wp:effectExtent l="0" t="0" r="5715" b="0"/>
            <wp:wrapTight wrapText="bothSides">
              <wp:wrapPolygon edited="0">
                <wp:start x="0" y="0"/>
                <wp:lineTo x="0" y="20791"/>
                <wp:lineTo x="21468" y="20791"/>
                <wp:lineTo x="21468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/>
                  </pic:blipFill>
                  <pic:spPr bwMode="auto">
                    <a:xfrm>
                      <a:off x="0" y="0"/>
                      <a:ext cx="2185035" cy="59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6A">
        <w:rPr>
          <w:rFonts w:ascii="Arial" w:eastAsia="Calibri" w:hAnsi="Arial" w:cs="Arial"/>
          <w:b/>
          <w:sz w:val="24"/>
          <w:szCs w:val="24"/>
        </w:rPr>
        <w:t xml:space="preserve">UAIP/OIR/0091/2019 </w:t>
      </w:r>
    </w:p>
    <w:p w:rsidR="00BC2F6A" w:rsidRDefault="00BC2F6A" w:rsidP="00BC2F6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la Séptima Avenida Norte, Pasaje Número Tres, Urbanización Santa A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dela, casa Numero Uno, San Salvador. A las once horas del día veintitrés de abril dos mil diecinueve. Vista la solicitud del señor </w:t>
      </w:r>
      <w:r w:rsidR="00CB5D52" w:rsidRPr="00CB5D52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B5D52" w:rsidRPr="00CB5D52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XXXXXXXXXXXXXXXXXXXXXXXXXXXXXXXXXXXXXXXXXXXXXXXXXX</w:t>
      </w:r>
      <w:r w:rsidR="00CB5D5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BC2F6A" w:rsidRPr="00B913F2" w:rsidRDefault="00BC2F6A" w:rsidP="00B913F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BC2F6A">
        <w:rPr>
          <w:rFonts w:ascii="Times New Roman" w:eastAsia="Times New Roman" w:hAnsi="Times New Roman" w:cs="Times New Roman"/>
          <w:sz w:val="24"/>
          <w:szCs w:val="24"/>
          <w:lang w:eastAsia="es-SV"/>
        </w:rPr>
        <w:t>1-</w:t>
      </w:r>
      <w:r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Existe </w:t>
      </w:r>
      <w:r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algún</w:t>
      </w:r>
      <w:r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mecanismo de control que verifique si </w:t>
      </w:r>
      <w:r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después</w:t>
      </w:r>
      <w:r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de cumplida la pena se logre el fin constitucional de </w:t>
      </w:r>
      <w:r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reinserción</w:t>
      </w:r>
      <w:r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del interno. Si lo hay que instancia es la encargada, y </w:t>
      </w:r>
      <w:r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cuál</w:t>
      </w:r>
      <w:r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es el dato </w:t>
      </w:r>
      <w:r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estadísticos</w:t>
      </w:r>
      <w:r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del </w:t>
      </w:r>
      <w:r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mismo.</w:t>
      </w:r>
    </w:p>
    <w:p w:rsidR="00BC2F6A" w:rsidRPr="00B913F2" w:rsidRDefault="00BC2F6A" w:rsidP="00B913F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913F2">
        <w:rPr>
          <w:rFonts w:ascii="Arial" w:hAnsi="Arial" w:cs="Arial"/>
          <w:i/>
          <w:sz w:val="24"/>
          <w:szCs w:val="24"/>
        </w:rPr>
        <w:t>2. Cuáles son los factores principales de reincidencia de los internos.</w:t>
      </w:r>
    </w:p>
    <w:p w:rsidR="00BC2F6A" w:rsidRPr="00B913F2" w:rsidRDefault="00BC2F6A" w:rsidP="00B913F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B913F2">
        <w:rPr>
          <w:rFonts w:ascii="Arial" w:hAnsi="Arial" w:cs="Arial"/>
          <w:i/>
          <w:sz w:val="24"/>
          <w:szCs w:val="24"/>
        </w:rPr>
        <w:t>3. Cuál es la función principal de los entes administrativos para garantizar la que la población interna no va a caer en reincidencia de un nuevo delito.</w:t>
      </w:r>
    </w:p>
    <w:p w:rsidR="00BC2F6A" w:rsidRDefault="00B913F2" w:rsidP="00B913F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SV"/>
        </w:rPr>
      </w:pPr>
      <w:r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4. </w:t>
      </w:r>
      <w:r w:rsidR="00BC2F6A"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Cada celda del centro penal de Sonsonate cumple con los servicios </w:t>
      </w:r>
      <w:r w:rsidR="00BC2F6A"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básicos</w:t>
      </w:r>
      <w:r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de: agua, l</w:t>
      </w:r>
      <w:r w:rsidR="00BC2F6A"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uz y servicio Sanitario y cuanto es el </w:t>
      </w:r>
      <w:r w:rsidR="00BC2F6A" w:rsidRPr="00B913F2">
        <w:rPr>
          <w:rFonts w:ascii="Arial" w:eastAsia="Times New Roman" w:hAnsi="Arial" w:cs="Arial"/>
          <w:i/>
          <w:sz w:val="24"/>
          <w:szCs w:val="24"/>
          <w:lang w:eastAsia="es-SV"/>
        </w:rPr>
        <w:t>área</w:t>
      </w:r>
      <w:r w:rsidR="00BC2F6A" w:rsidRPr="00BC2F6A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de espacio de cada celda.</w:t>
      </w:r>
    </w:p>
    <w:p w:rsidR="00B913F2" w:rsidRPr="00BC2F6A" w:rsidRDefault="00B913F2" w:rsidP="00B913F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s-SV"/>
        </w:rPr>
      </w:pPr>
    </w:p>
    <w:p w:rsidR="00BC2F6A" w:rsidRDefault="00BC2F6A" w:rsidP="00BC2F6A">
      <w:pPr>
        <w:jc w:val="both"/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</w:t>
      </w:r>
      <w:r w:rsidRPr="00BD53DE">
        <w:rPr>
          <w:rFonts w:ascii="Arial" w:eastAsia="Calibri" w:hAnsi="Arial" w:cs="Arial"/>
          <w:sz w:val="24"/>
          <w:szCs w:val="24"/>
        </w:rPr>
        <w:t>de la Ley Acceso a la Información Pública,  la suscrita RESUELVE:</w:t>
      </w:r>
      <w:r w:rsidRPr="00EA1750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Se anexa a esta resolución fotocopia </w:t>
      </w:r>
      <w:r w:rsidR="00B20132">
        <w:rPr>
          <w:rFonts w:ascii="Arial" w:eastAsia="Calibri" w:hAnsi="Arial" w:cs="Arial"/>
          <w:i/>
          <w:sz w:val="24"/>
          <w:szCs w:val="24"/>
        </w:rPr>
        <w:t>de Oficio N° CCCPP-AE-070-19 procede</w:t>
      </w:r>
      <w:r w:rsidR="0010757C">
        <w:rPr>
          <w:rFonts w:ascii="Arial" w:eastAsia="Calibri" w:hAnsi="Arial" w:cs="Arial"/>
          <w:i/>
          <w:sz w:val="24"/>
          <w:szCs w:val="24"/>
        </w:rPr>
        <w:t>nte del Centro de Coordinación Post Penitenciario</w:t>
      </w:r>
      <w:r w:rsidR="00B20132">
        <w:rPr>
          <w:rFonts w:ascii="Arial" w:eastAsia="Calibri" w:hAnsi="Arial" w:cs="Arial"/>
          <w:i/>
          <w:sz w:val="24"/>
          <w:szCs w:val="24"/>
        </w:rPr>
        <w:t xml:space="preserve"> en el cual emite respuesta a los numeral 1,2,3</w:t>
      </w:r>
      <w:r>
        <w:rPr>
          <w:rFonts w:ascii="Arial" w:eastAsia="Calibri" w:hAnsi="Arial" w:cs="Arial"/>
          <w:i/>
          <w:sz w:val="24"/>
          <w:szCs w:val="24"/>
        </w:rPr>
        <w:t>,</w:t>
      </w:r>
      <w:r w:rsidR="00B20132">
        <w:rPr>
          <w:rFonts w:ascii="Arial" w:eastAsia="Calibri" w:hAnsi="Arial" w:cs="Arial"/>
          <w:i/>
          <w:sz w:val="24"/>
          <w:szCs w:val="24"/>
        </w:rPr>
        <w:t xml:space="preserve"> y Oficio N° 0250/DIR/2019 procedente del Centro Preventivo y de Cumplimiento de Penas Sonsonate en el cual emite respuesta al numeral 4.</w:t>
      </w:r>
    </w:p>
    <w:p w:rsidR="00BC2F6A" w:rsidRPr="0097176F" w:rsidRDefault="00BC2F6A" w:rsidP="00BC2F6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</w:t>
      </w:r>
      <w:r>
        <w:rPr>
          <w:rFonts w:ascii="Arial" w:eastAsia="Calibri" w:hAnsi="Arial" w:cs="Arial"/>
          <w:sz w:val="24"/>
        </w:rPr>
        <w:t>roceder conforme lo establecen los</w:t>
      </w:r>
      <w:r w:rsidRPr="00AB7DC0">
        <w:rPr>
          <w:rFonts w:ascii="Arial" w:eastAsia="Calibri" w:hAnsi="Arial" w:cs="Arial"/>
          <w:sz w:val="24"/>
        </w:rPr>
        <w:t xml:space="preserve"> art</w:t>
      </w:r>
      <w:r>
        <w:rPr>
          <w:rFonts w:ascii="Arial" w:eastAsia="Calibri" w:hAnsi="Arial" w:cs="Arial"/>
          <w:sz w:val="24"/>
        </w:rPr>
        <w:t>ículos</w:t>
      </w:r>
      <w:r w:rsidRPr="00AB7DC0">
        <w:rPr>
          <w:rFonts w:ascii="Arial" w:eastAsia="Calibri" w:hAnsi="Arial" w:cs="Arial"/>
          <w:sz w:val="24"/>
        </w:rPr>
        <w:t xml:space="preserve"> 82 LAIP.</w:t>
      </w:r>
    </w:p>
    <w:p w:rsidR="00BC2F6A" w:rsidRDefault="00BC2F6A" w:rsidP="00BC2F6A">
      <w:pPr>
        <w:jc w:val="both"/>
        <w:rPr>
          <w:rFonts w:ascii="Arial" w:eastAsia="Calibri" w:hAnsi="Arial" w:cs="Arial"/>
          <w:sz w:val="24"/>
        </w:rPr>
      </w:pPr>
    </w:p>
    <w:p w:rsidR="00BC2F6A" w:rsidRPr="00AB7DC0" w:rsidRDefault="00BC2F6A" w:rsidP="00BC2F6A">
      <w:pPr>
        <w:jc w:val="both"/>
        <w:rPr>
          <w:rFonts w:ascii="Arial" w:eastAsia="Calibri" w:hAnsi="Arial" w:cs="Arial"/>
          <w:sz w:val="24"/>
        </w:rPr>
      </w:pPr>
    </w:p>
    <w:p w:rsidR="00BC2F6A" w:rsidRDefault="00BC2F6A" w:rsidP="00BC2F6A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C2F6A" w:rsidRPr="008728FC" w:rsidRDefault="00BC2F6A" w:rsidP="00BC2F6A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BC2F6A" w:rsidRDefault="00BC2F6A" w:rsidP="00BC2F6A"/>
    <w:p w:rsidR="0014063A" w:rsidRDefault="0014063A"/>
    <w:sectPr w:rsidR="0014063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A7" w:rsidRDefault="00271BA7" w:rsidP="00B913F2">
      <w:pPr>
        <w:spacing w:after="0" w:line="240" w:lineRule="auto"/>
      </w:pPr>
      <w:r>
        <w:separator/>
      </w:r>
    </w:p>
  </w:endnote>
  <w:endnote w:type="continuationSeparator" w:id="0">
    <w:p w:rsidR="00271BA7" w:rsidRDefault="00271BA7" w:rsidP="00B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A7" w:rsidRDefault="00271BA7" w:rsidP="00B913F2">
      <w:pPr>
        <w:spacing w:after="0" w:line="240" w:lineRule="auto"/>
      </w:pPr>
      <w:r>
        <w:separator/>
      </w:r>
    </w:p>
  </w:footnote>
  <w:footnote w:type="continuationSeparator" w:id="0">
    <w:p w:rsidR="00271BA7" w:rsidRDefault="00271BA7" w:rsidP="00B9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73" w:rsidRPr="008D63B9" w:rsidRDefault="00722578" w:rsidP="008F5D7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7BDB660E" wp14:editId="2AE727AB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0E989FD" wp14:editId="1A5F7199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8F5D73" w:rsidRPr="008D63B9" w:rsidRDefault="00722578" w:rsidP="008F5D7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5D73" w:rsidRPr="008D63B9" w:rsidRDefault="00722578" w:rsidP="008F5D73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8F5D73" w:rsidRPr="008D63B9" w:rsidRDefault="00722578" w:rsidP="008F5D7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8F5D73" w:rsidRPr="008D63B9" w:rsidRDefault="00722578" w:rsidP="008F5D73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8F5D73" w:rsidRPr="008D63B9" w:rsidRDefault="00722578" w:rsidP="008F5D73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5C762" wp14:editId="3F0EE6E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8F5D73" w:rsidRDefault="00271B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434"/>
    <w:multiLevelType w:val="hybridMultilevel"/>
    <w:tmpl w:val="85684C36"/>
    <w:lvl w:ilvl="0" w:tplc="04F484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6A"/>
    <w:rsid w:val="0010757C"/>
    <w:rsid w:val="0014063A"/>
    <w:rsid w:val="001A5775"/>
    <w:rsid w:val="00271BA7"/>
    <w:rsid w:val="0053261E"/>
    <w:rsid w:val="00722578"/>
    <w:rsid w:val="007B58CB"/>
    <w:rsid w:val="00B20132"/>
    <w:rsid w:val="00B913F2"/>
    <w:rsid w:val="00BC2F6A"/>
    <w:rsid w:val="00C659FB"/>
    <w:rsid w:val="00CB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F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F6A"/>
  </w:style>
  <w:style w:type="paragraph" w:styleId="Piedepgina">
    <w:name w:val="footer"/>
    <w:basedOn w:val="Normal"/>
    <w:link w:val="PiedepginaCar"/>
    <w:uiPriority w:val="99"/>
    <w:unhideWhenUsed/>
    <w:rsid w:val="00B91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3F2"/>
  </w:style>
  <w:style w:type="paragraph" w:styleId="Textodeglobo">
    <w:name w:val="Balloon Text"/>
    <w:basedOn w:val="Normal"/>
    <w:link w:val="TextodegloboCar"/>
    <w:uiPriority w:val="99"/>
    <w:semiHidden/>
    <w:unhideWhenUsed/>
    <w:rsid w:val="00CB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F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F6A"/>
  </w:style>
  <w:style w:type="paragraph" w:styleId="Piedepgina">
    <w:name w:val="footer"/>
    <w:basedOn w:val="Normal"/>
    <w:link w:val="PiedepginaCar"/>
    <w:uiPriority w:val="99"/>
    <w:unhideWhenUsed/>
    <w:rsid w:val="00B91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3F2"/>
  </w:style>
  <w:style w:type="paragraph" w:styleId="Textodeglobo">
    <w:name w:val="Balloon Text"/>
    <w:basedOn w:val="Normal"/>
    <w:link w:val="TextodegloboCar"/>
    <w:uiPriority w:val="99"/>
    <w:semiHidden/>
    <w:unhideWhenUsed/>
    <w:rsid w:val="00CB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2019-04-23T21:35:00Z</cp:lastPrinted>
  <dcterms:created xsi:type="dcterms:W3CDTF">2019-10-08T19:27:00Z</dcterms:created>
  <dcterms:modified xsi:type="dcterms:W3CDTF">2019-10-08T19:27:00Z</dcterms:modified>
</cp:coreProperties>
</file>