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02" w:rsidRDefault="004A5902" w:rsidP="003D4325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UAIP/OIR/0323</w:t>
      </w:r>
      <w:r w:rsidRPr="001312BE">
        <w:rPr>
          <w:rFonts w:ascii="Arial" w:eastAsia="Calibri" w:hAnsi="Arial" w:cs="Arial"/>
          <w:b/>
          <w:sz w:val="24"/>
          <w:szCs w:val="24"/>
        </w:rPr>
        <w:t>/2018</w:t>
      </w:r>
    </w:p>
    <w:p w:rsidR="003D4325" w:rsidRPr="001312BE" w:rsidRDefault="003D4325" w:rsidP="003D4325">
      <w:pPr>
        <w:tabs>
          <w:tab w:val="left" w:pos="800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VERSION PÚBLICA</w:t>
      </w:r>
    </w:p>
    <w:p w:rsidR="004A5902" w:rsidRDefault="004A5902" w:rsidP="004A5902">
      <w:pPr>
        <w:jc w:val="both"/>
        <w:rPr>
          <w:rFonts w:ascii="Arial" w:eastAsia="Calibri" w:hAnsi="Arial" w:cs="Arial"/>
          <w:sz w:val="24"/>
          <w:szCs w:val="24"/>
        </w:rPr>
      </w:pPr>
      <w:r w:rsidRPr="001312BE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>l señor</w:t>
      </w:r>
      <w:r w:rsidRPr="001312BE">
        <w:rPr>
          <w:rFonts w:ascii="Arial" w:eastAsia="Calibri" w:hAnsi="Arial" w:cs="Arial"/>
          <w:sz w:val="24"/>
          <w:szCs w:val="24"/>
        </w:rPr>
        <w:t>,</w:t>
      </w:r>
      <w:r w:rsidRPr="001312BE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3D4325" w:rsidRPr="003D4325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XXXXXXXXXXXXXXXXXXXXXXXXXXXXX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312BE">
        <w:rPr>
          <w:rFonts w:ascii="Arial" w:eastAsia="Calibri" w:hAnsi="Arial" w:cs="Arial"/>
          <w:sz w:val="24"/>
          <w:szCs w:val="24"/>
        </w:rPr>
        <w:t>con Documento Único de Id</w:t>
      </w:r>
      <w:r>
        <w:rPr>
          <w:rFonts w:ascii="Arial" w:eastAsia="Calibri" w:hAnsi="Arial" w:cs="Arial"/>
          <w:sz w:val="24"/>
          <w:szCs w:val="24"/>
        </w:rPr>
        <w:t xml:space="preserve">entidad número </w:t>
      </w:r>
      <w:r w:rsidR="003D4325" w:rsidRPr="003D4325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1312BE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4A5902" w:rsidRDefault="004A5902" w:rsidP="004A5902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“Proporcionar los nombres de los servidores públicos que estuvieron en el cargo de jefes de la Unidad Secundaria de compras y Adquisiciones de centros penales USACCP entre los años dos mil quince a la fecha y a la vez los periodos en los que esas personas estuvieron en esos puesto y motivo de reemplazos de haber sido más de una persona la que ha estado en ese puesto durante el periodo mencionado” </w:t>
      </w:r>
    </w:p>
    <w:p w:rsidR="004A5902" w:rsidRDefault="004A5902" w:rsidP="004A5902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1312BE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312BE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312BE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1312BE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312BE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1312BE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1312BE">
        <w:rPr>
          <w:rFonts w:ascii="Arial" w:eastAsia="Calibri" w:hAnsi="Arial" w:cs="Arial"/>
          <w:i/>
          <w:sz w:val="24"/>
          <w:szCs w:val="24"/>
        </w:rPr>
        <w:t>se anexa</w:t>
      </w:r>
      <w:r w:rsidRPr="00CE0905">
        <w:rPr>
          <w:rFonts w:ascii="Arial" w:eastAsia="Calibri" w:hAnsi="Arial" w:cs="Arial"/>
          <w:i/>
          <w:sz w:val="24"/>
          <w:szCs w:val="24"/>
        </w:rPr>
        <w:t xml:space="preserve"> a </w:t>
      </w:r>
      <w:r w:rsidRPr="001312BE">
        <w:rPr>
          <w:rFonts w:ascii="Arial" w:eastAsia="Calibri" w:hAnsi="Arial" w:cs="Arial"/>
          <w:i/>
          <w:sz w:val="24"/>
          <w:szCs w:val="24"/>
        </w:rPr>
        <w:t>esta resolución respuesta</w:t>
      </w:r>
      <w:r>
        <w:rPr>
          <w:rFonts w:ascii="Arial" w:eastAsia="Calibri" w:hAnsi="Arial" w:cs="Arial"/>
          <w:i/>
          <w:sz w:val="24"/>
          <w:szCs w:val="24"/>
        </w:rPr>
        <w:t xml:space="preserve"> emitida por el Departamento de Recursos Humanos-.</w:t>
      </w:r>
      <w:r w:rsidRPr="001312BE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4A5902" w:rsidRPr="001312BE" w:rsidRDefault="004A5902" w:rsidP="004A5902">
      <w:pPr>
        <w:rPr>
          <w:rFonts w:ascii="Arial" w:eastAsia="Calibri" w:hAnsi="Arial" w:cs="Arial"/>
          <w:sz w:val="24"/>
        </w:rPr>
      </w:pPr>
      <w:r w:rsidRPr="001312BE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4A5902" w:rsidRDefault="004A5902" w:rsidP="004A5902">
      <w:pPr>
        <w:jc w:val="both"/>
        <w:rPr>
          <w:rFonts w:ascii="Arial" w:eastAsia="Calibri" w:hAnsi="Arial" w:cs="Arial"/>
          <w:sz w:val="24"/>
        </w:rPr>
      </w:pPr>
      <w:r w:rsidRPr="001312BE">
        <w:rPr>
          <w:rFonts w:ascii="Arial" w:eastAsia="Calibri" w:hAnsi="Arial" w:cs="Arial"/>
          <w:sz w:val="24"/>
        </w:rPr>
        <w:t>San Salva</w:t>
      </w:r>
      <w:r>
        <w:rPr>
          <w:rFonts w:ascii="Arial" w:eastAsia="Calibri" w:hAnsi="Arial" w:cs="Arial"/>
          <w:sz w:val="24"/>
        </w:rPr>
        <w:t xml:space="preserve">dor, a las catorce horas con </w:t>
      </w:r>
      <w:r w:rsidRPr="001312BE">
        <w:rPr>
          <w:rFonts w:ascii="Arial" w:eastAsia="Calibri" w:hAnsi="Arial" w:cs="Arial"/>
          <w:sz w:val="24"/>
        </w:rPr>
        <w:t xml:space="preserve">del día </w:t>
      </w:r>
      <w:r>
        <w:rPr>
          <w:rFonts w:ascii="Arial" w:eastAsia="Calibri" w:hAnsi="Arial" w:cs="Arial"/>
          <w:sz w:val="24"/>
        </w:rPr>
        <w:t>veintisiete de junio</w:t>
      </w:r>
      <w:r w:rsidRPr="001312BE">
        <w:rPr>
          <w:rFonts w:ascii="Arial" w:eastAsia="Calibri" w:hAnsi="Arial" w:cs="Arial"/>
          <w:sz w:val="24"/>
        </w:rPr>
        <w:t xml:space="preserve"> del dos mil dieciocho.</w:t>
      </w:r>
    </w:p>
    <w:p w:rsidR="004A5902" w:rsidRPr="001312BE" w:rsidRDefault="004A5902" w:rsidP="004A5902">
      <w:pPr>
        <w:jc w:val="both"/>
        <w:rPr>
          <w:rFonts w:ascii="Arial" w:eastAsia="Calibri" w:hAnsi="Arial" w:cs="Arial"/>
          <w:sz w:val="24"/>
        </w:rPr>
      </w:pPr>
    </w:p>
    <w:p w:rsidR="004A5902" w:rsidRPr="001312BE" w:rsidRDefault="004A5902" w:rsidP="004A5902">
      <w:pPr>
        <w:spacing w:after="0"/>
        <w:rPr>
          <w:rFonts w:ascii="Arial" w:eastAsia="Calibri" w:hAnsi="Arial" w:cs="Arial"/>
          <w:sz w:val="24"/>
          <w:szCs w:val="24"/>
        </w:rPr>
      </w:pPr>
      <w:r w:rsidRPr="001312BE">
        <w:rPr>
          <w:rFonts w:ascii="Arial" w:eastAsia="Calibri" w:hAnsi="Arial" w:cs="Arial"/>
        </w:rPr>
        <w:t xml:space="preserve">                                                                        </w:t>
      </w:r>
      <w:r w:rsidRPr="001312BE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4A5902" w:rsidRPr="001312BE" w:rsidRDefault="004A5902" w:rsidP="004A5902">
      <w:pPr>
        <w:spacing w:after="0"/>
        <w:rPr>
          <w:rFonts w:ascii="Arial" w:eastAsia="Calibri" w:hAnsi="Arial" w:cs="Arial"/>
          <w:sz w:val="24"/>
          <w:szCs w:val="24"/>
        </w:rPr>
      </w:pPr>
      <w:r w:rsidRPr="001312B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4A5902" w:rsidRPr="00CE0905" w:rsidRDefault="004A5902" w:rsidP="004A5902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sz w:val="16"/>
          <w:szCs w:val="16"/>
        </w:rPr>
        <w:t>MJCA/kl</w:t>
      </w:r>
    </w:p>
    <w:p w:rsidR="004A5902" w:rsidRDefault="004A5902" w:rsidP="004A5902"/>
    <w:p w:rsidR="004A5902" w:rsidRDefault="004A5902" w:rsidP="004A5902">
      <w:bookmarkStart w:id="0" w:name="_GoBack"/>
      <w:bookmarkEnd w:id="0"/>
    </w:p>
    <w:p w:rsidR="000F4E74" w:rsidRPr="003D4325" w:rsidRDefault="003D4325" w:rsidP="003D4325">
      <w:pPr>
        <w:jc w:val="center"/>
        <w:rPr>
          <w:rFonts w:ascii="Arial" w:hAnsi="Arial" w:cs="Arial"/>
          <w:b/>
          <w:sz w:val="28"/>
          <w:szCs w:val="28"/>
        </w:rPr>
      </w:pPr>
      <w:r w:rsidRPr="003D4325">
        <w:rPr>
          <w:rFonts w:ascii="Arial" w:hAnsi="Arial" w:cs="Arial"/>
          <w:b/>
          <w:sz w:val="28"/>
          <w:szCs w:val="28"/>
        </w:rPr>
        <w:t>PUBLICA</w:t>
      </w:r>
    </w:p>
    <w:sectPr w:rsidR="000F4E74" w:rsidRPr="003D432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04" w:rsidRDefault="00C63E04">
      <w:pPr>
        <w:spacing w:after="0" w:line="240" w:lineRule="auto"/>
      </w:pPr>
      <w:r>
        <w:separator/>
      </w:r>
    </w:p>
  </w:endnote>
  <w:endnote w:type="continuationSeparator" w:id="0">
    <w:p w:rsidR="00C63E04" w:rsidRDefault="00C6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04" w:rsidRDefault="00C63E04">
      <w:pPr>
        <w:spacing w:after="0" w:line="240" w:lineRule="auto"/>
      </w:pPr>
      <w:r>
        <w:separator/>
      </w:r>
    </w:p>
  </w:footnote>
  <w:footnote w:type="continuationSeparator" w:id="0">
    <w:p w:rsidR="00C63E04" w:rsidRDefault="00C6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A7" w:rsidRPr="00654D61" w:rsidRDefault="00E402A5" w:rsidP="009E17A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1DD9413" wp14:editId="0C86998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2BBECB1" wp14:editId="1E73FB5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9E17A7" w:rsidRPr="00654D61" w:rsidRDefault="00E402A5" w:rsidP="009E17A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9E17A7" w:rsidRPr="00654D61" w:rsidRDefault="00E402A5" w:rsidP="009E17A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9E17A7" w:rsidRPr="00654D61" w:rsidRDefault="00E402A5" w:rsidP="009E17A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9E17A7" w:rsidRPr="00654D61" w:rsidRDefault="00E402A5" w:rsidP="009E17A7">
    <w:pPr>
      <w:tabs>
        <w:tab w:val="center" w:pos="4773"/>
        <w:tab w:val="left" w:pos="8069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654D61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9E17A7" w:rsidRPr="00654D61" w:rsidRDefault="00E402A5" w:rsidP="009E17A7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717E5" wp14:editId="1DEC5C7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9E17A7" w:rsidRDefault="00C63E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509BD"/>
    <w:multiLevelType w:val="hybridMultilevel"/>
    <w:tmpl w:val="6D527664"/>
    <w:lvl w:ilvl="0" w:tplc="5A18B76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02"/>
    <w:rsid w:val="00087295"/>
    <w:rsid w:val="000F4E74"/>
    <w:rsid w:val="003D4325"/>
    <w:rsid w:val="004A5902"/>
    <w:rsid w:val="00C63E04"/>
    <w:rsid w:val="00E4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5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902"/>
  </w:style>
  <w:style w:type="paragraph" w:styleId="Prrafodelista">
    <w:name w:val="List Paragraph"/>
    <w:basedOn w:val="Normal"/>
    <w:uiPriority w:val="34"/>
    <w:qFormat/>
    <w:rsid w:val="004A5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5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902"/>
  </w:style>
  <w:style w:type="paragraph" w:styleId="Prrafodelista">
    <w:name w:val="List Paragraph"/>
    <w:basedOn w:val="Normal"/>
    <w:uiPriority w:val="34"/>
    <w:qFormat/>
    <w:rsid w:val="004A5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2019-05-17T21:57:00Z</dcterms:created>
  <dcterms:modified xsi:type="dcterms:W3CDTF">2019-05-17T21:57:00Z</dcterms:modified>
</cp:coreProperties>
</file>