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78" w:rsidRPr="00F2726F" w:rsidRDefault="00125278" w:rsidP="00125278">
      <w:pPr>
        <w:tabs>
          <w:tab w:val="left" w:pos="8001"/>
        </w:tabs>
        <w:rPr>
          <w:rFonts w:ascii="Arial" w:hAnsi="Arial" w:cs="Arial"/>
          <w:b/>
          <w:sz w:val="24"/>
          <w:szCs w:val="24"/>
        </w:rPr>
      </w:pPr>
      <w:r>
        <w:rPr>
          <w:rFonts w:ascii="Cambria" w:hAnsi="Cambria" w:cs="Calibri"/>
          <w:b/>
          <w:sz w:val="24"/>
          <w:szCs w:val="24"/>
        </w:rPr>
        <w:t xml:space="preserve">                                                                                                                            </w:t>
      </w:r>
      <w:r>
        <w:rPr>
          <w:rFonts w:ascii="Arial" w:hAnsi="Arial" w:cs="Arial"/>
          <w:b/>
          <w:sz w:val="24"/>
          <w:szCs w:val="24"/>
        </w:rPr>
        <w:t>UAIP/OIR/0156</w:t>
      </w:r>
      <w:r w:rsidRPr="00F2726F">
        <w:rPr>
          <w:rFonts w:ascii="Arial" w:hAnsi="Arial" w:cs="Arial"/>
          <w:b/>
          <w:sz w:val="24"/>
          <w:szCs w:val="24"/>
        </w:rPr>
        <w:t>/2018</w:t>
      </w:r>
    </w:p>
    <w:p w:rsidR="00125278" w:rsidRDefault="00125278" w:rsidP="00125278">
      <w:pPr>
        <w:jc w:val="both"/>
        <w:rPr>
          <w:rFonts w:ascii="Arial" w:hAnsi="Arial" w:cs="Arial"/>
          <w:i/>
          <w:sz w:val="24"/>
          <w:szCs w:val="24"/>
        </w:rPr>
      </w:pPr>
      <w:r w:rsidRPr="00F2726F">
        <w:rPr>
          <w:rFonts w:ascii="Arial" w:hAnsi="Arial" w:cs="Arial"/>
          <w:sz w:val="24"/>
          <w:szCs w:val="24"/>
        </w:rPr>
        <w:t xml:space="preserve">Vista la solicitud del señor </w:t>
      </w:r>
      <w:r w:rsidR="003649DB" w:rsidRPr="003649DB">
        <w:rPr>
          <w:rFonts w:ascii="Arial" w:hAnsi="Arial" w:cs="Arial"/>
          <w:b/>
          <w:sz w:val="24"/>
          <w:szCs w:val="24"/>
          <w:highlight w:val="black"/>
        </w:rPr>
        <w:t>XXXXXXXXXXXXXXXXXXXXXXXXXXXXXXXX</w:t>
      </w:r>
      <w:r w:rsidRPr="00F2726F">
        <w:rPr>
          <w:rFonts w:ascii="Arial" w:hAnsi="Arial" w:cs="Arial"/>
          <w:sz w:val="24"/>
          <w:szCs w:val="24"/>
        </w:rPr>
        <w:t>,</w:t>
      </w:r>
      <w:r w:rsidRPr="00F2726F">
        <w:rPr>
          <w:rFonts w:ascii="Arial" w:hAnsi="Arial" w:cs="Arial"/>
          <w:color w:val="000000" w:themeColor="text1"/>
          <w:sz w:val="24"/>
          <w:szCs w:val="24"/>
          <w:lang w:val="es-ES"/>
        </w:rPr>
        <w:t xml:space="preserve"> </w:t>
      </w:r>
      <w:r w:rsidRPr="00F2726F">
        <w:rPr>
          <w:rFonts w:ascii="Arial" w:hAnsi="Arial" w:cs="Arial"/>
          <w:sz w:val="24"/>
          <w:szCs w:val="24"/>
        </w:rPr>
        <w:t xml:space="preserve">con Documento Único de Identidad número </w:t>
      </w:r>
      <w:r w:rsidR="003649DB" w:rsidRPr="003649DB">
        <w:rPr>
          <w:rFonts w:ascii="Arial" w:hAnsi="Arial" w:cs="Arial"/>
          <w:b/>
          <w:sz w:val="24"/>
          <w:szCs w:val="24"/>
          <w:highlight w:val="black"/>
        </w:rPr>
        <w:t>XXXXXXXXXXXXXXXXXXXXXXXXXX</w:t>
      </w:r>
      <w:r w:rsidRPr="003649DB">
        <w:rPr>
          <w:rFonts w:ascii="Arial" w:hAnsi="Arial" w:cs="Arial"/>
          <w:sz w:val="24"/>
          <w:szCs w:val="24"/>
          <w:highlight w:val="black"/>
        </w:rPr>
        <w:t xml:space="preserve"> </w:t>
      </w:r>
      <w:r w:rsidR="003649DB" w:rsidRPr="003649DB">
        <w:rPr>
          <w:rFonts w:ascii="Arial" w:hAnsi="Arial" w:cs="Arial"/>
          <w:b/>
          <w:sz w:val="24"/>
          <w:szCs w:val="24"/>
          <w:highlight w:val="black"/>
        </w:rPr>
        <w:t>XXXXXXXXXXXXXXXXXXXXXXXXXXXX</w:t>
      </w:r>
      <w:r w:rsidRPr="00F2726F">
        <w:rPr>
          <w:rFonts w:ascii="Arial" w:hAnsi="Arial" w:cs="Arial"/>
          <w:sz w:val="24"/>
          <w:szCs w:val="24"/>
        </w:rPr>
        <w:t xml:space="preserve">, quien requiere: </w:t>
      </w:r>
    </w:p>
    <w:p w:rsidR="00125278" w:rsidRDefault="00125278" w:rsidP="00125278">
      <w:pPr>
        <w:jc w:val="both"/>
        <w:rPr>
          <w:rFonts w:ascii="Arial" w:hAnsi="Arial" w:cs="Arial"/>
          <w:i/>
          <w:sz w:val="24"/>
          <w:szCs w:val="24"/>
        </w:rPr>
      </w:pPr>
      <w:r w:rsidRPr="00125278">
        <w:rPr>
          <w:rFonts w:ascii="Arial" w:hAnsi="Arial" w:cs="Arial"/>
          <w:i/>
          <w:sz w:val="24"/>
          <w:szCs w:val="24"/>
        </w:rPr>
        <w:t>“Documento que exprese criterios y consideraciones qu</w:t>
      </w:r>
      <w:bookmarkStart w:id="0" w:name="_GoBack"/>
      <w:bookmarkEnd w:id="0"/>
      <w:r w:rsidRPr="00125278">
        <w:rPr>
          <w:rFonts w:ascii="Arial" w:hAnsi="Arial" w:cs="Arial"/>
          <w:i/>
          <w:sz w:val="24"/>
          <w:szCs w:val="24"/>
        </w:rPr>
        <w:t>e señala el Numeral 13) del Art. 9 de la Ley Penitenciaria, en el que la Dirección del Centro Penal de Ilopango, justifica la decisión de no permitir regularmente el ingreso de alimentos, tal como lo establece el inciso final del Art. 25 del Reglamento Interno de ese centro de internamiento”.</w:t>
      </w:r>
    </w:p>
    <w:p w:rsidR="00125278" w:rsidRPr="00576DF3" w:rsidRDefault="00125278" w:rsidP="00125278">
      <w:pPr>
        <w:jc w:val="both"/>
        <w:rPr>
          <w:rFonts w:ascii="Arial" w:hAnsi="Arial" w:cs="Arial"/>
          <w:sz w:val="24"/>
          <w:szCs w:val="24"/>
        </w:rPr>
      </w:pPr>
      <w:r w:rsidRPr="00F2726F">
        <w:rPr>
          <w:rFonts w:ascii="Arial" w:hAnsi="Arial" w:cs="Arial"/>
          <w:sz w:val="24"/>
          <w:szCs w:val="24"/>
        </w:rPr>
        <w:t xml:space="preserve">Por lo que con el fin de dar cumplimiento a los Art.  1, 2, 3 Lit. </w:t>
      </w:r>
      <w:proofErr w:type="gramStart"/>
      <w:r w:rsidRPr="00F2726F">
        <w:rPr>
          <w:rFonts w:ascii="Arial" w:hAnsi="Arial" w:cs="Arial"/>
          <w:sz w:val="24"/>
          <w:szCs w:val="24"/>
        </w:rPr>
        <w:t>a</w:t>
      </w:r>
      <w:proofErr w:type="gramEnd"/>
      <w:r w:rsidRPr="00F2726F">
        <w:rPr>
          <w:rFonts w:ascii="Arial" w:hAnsi="Arial" w:cs="Arial"/>
          <w:sz w:val="24"/>
          <w:szCs w:val="24"/>
        </w:rPr>
        <w:t xml:space="preserve">, b, j. Art. 4 Lit. a, b, c, d, e, f, g. y Artículos  65, 69, 71 de la Ley Acceso a la Información Pública, la suscrita </w:t>
      </w:r>
      <w:r w:rsidRPr="00F2726F">
        <w:rPr>
          <w:rFonts w:ascii="Arial" w:hAnsi="Arial" w:cs="Arial"/>
          <w:b/>
          <w:sz w:val="24"/>
          <w:szCs w:val="24"/>
        </w:rPr>
        <w:t xml:space="preserve">RESUELVE: </w:t>
      </w:r>
      <w:r w:rsidRPr="00F2726F">
        <w:rPr>
          <w:rFonts w:ascii="Arial" w:hAnsi="Arial" w:cs="Arial"/>
          <w:i/>
          <w:sz w:val="24"/>
          <w:szCs w:val="24"/>
        </w:rPr>
        <w:t>Conceder la información</w:t>
      </w:r>
      <w:r>
        <w:rPr>
          <w:rFonts w:ascii="Arial" w:hAnsi="Arial" w:cs="Arial"/>
          <w:i/>
          <w:sz w:val="24"/>
          <w:szCs w:val="24"/>
        </w:rPr>
        <w:t xml:space="preserve"> solicitada, se anexa a esta </w:t>
      </w:r>
      <w:r w:rsidR="007332D0">
        <w:rPr>
          <w:rFonts w:ascii="Arial" w:hAnsi="Arial" w:cs="Arial"/>
          <w:i/>
          <w:sz w:val="24"/>
          <w:szCs w:val="24"/>
        </w:rPr>
        <w:t xml:space="preserve">resolución Oficio 518/2018 procedente del Centro Penitenciario y de Cumplimiento de Penas para Mujeres Ilopango. </w:t>
      </w:r>
    </w:p>
    <w:p w:rsidR="00125278" w:rsidRPr="00F2726F" w:rsidRDefault="00125278" w:rsidP="00125278">
      <w:pPr>
        <w:rPr>
          <w:rFonts w:ascii="Arial" w:hAnsi="Arial" w:cs="Arial"/>
          <w:sz w:val="24"/>
        </w:rPr>
      </w:pPr>
      <w:r w:rsidRPr="00F2726F">
        <w:rPr>
          <w:rFonts w:ascii="Arial" w:hAnsi="Arial" w:cs="Arial"/>
          <w:sz w:val="24"/>
        </w:rPr>
        <w:t>Queda expedito el derecho del solicitante de proceder conforme lo establece el art. 82 LAIP.</w:t>
      </w:r>
    </w:p>
    <w:p w:rsidR="00125278" w:rsidRPr="00F2726F" w:rsidRDefault="007332D0" w:rsidP="00125278">
      <w:pPr>
        <w:rPr>
          <w:rFonts w:ascii="Arial" w:hAnsi="Arial" w:cs="Arial"/>
          <w:sz w:val="24"/>
        </w:rPr>
      </w:pPr>
      <w:r>
        <w:rPr>
          <w:rFonts w:ascii="Arial" w:hAnsi="Arial" w:cs="Arial"/>
          <w:sz w:val="24"/>
        </w:rPr>
        <w:t xml:space="preserve">San Salvador, a las quince </w:t>
      </w:r>
      <w:r w:rsidR="00125278" w:rsidRPr="00F2726F">
        <w:rPr>
          <w:rFonts w:ascii="Arial" w:hAnsi="Arial" w:cs="Arial"/>
          <w:sz w:val="24"/>
        </w:rPr>
        <w:t xml:space="preserve">horas del día </w:t>
      </w:r>
      <w:r>
        <w:rPr>
          <w:rFonts w:ascii="Arial" w:hAnsi="Arial" w:cs="Arial"/>
          <w:sz w:val="24"/>
        </w:rPr>
        <w:t>dos</w:t>
      </w:r>
      <w:r w:rsidR="00125278" w:rsidRPr="00F2726F">
        <w:rPr>
          <w:rFonts w:ascii="Arial" w:hAnsi="Arial" w:cs="Arial"/>
          <w:sz w:val="24"/>
        </w:rPr>
        <w:t xml:space="preserve"> d</w:t>
      </w:r>
      <w:r>
        <w:rPr>
          <w:rFonts w:ascii="Arial" w:hAnsi="Arial" w:cs="Arial"/>
          <w:sz w:val="24"/>
        </w:rPr>
        <w:t>e mayo</w:t>
      </w:r>
      <w:r w:rsidR="00125278">
        <w:rPr>
          <w:rFonts w:ascii="Arial" w:hAnsi="Arial" w:cs="Arial"/>
          <w:sz w:val="24"/>
        </w:rPr>
        <w:t xml:space="preserve"> del dos mil dieciocho</w:t>
      </w:r>
      <w:r w:rsidR="00BB4904">
        <w:rPr>
          <w:rFonts w:ascii="Arial" w:hAnsi="Arial" w:cs="Arial"/>
          <w:sz w:val="24"/>
        </w:rPr>
        <w:t>.</w:t>
      </w:r>
    </w:p>
    <w:p w:rsidR="00125278" w:rsidRPr="00F2726F" w:rsidRDefault="00125278" w:rsidP="00125278">
      <w:pPr>
        <w:rPr>
          <w:rFonts w:ascii="Arial" w:hAnsi="Arial" w:cs="Arial"/>
        </w:rPr>
      </w:pPr>
    </w:p>
    <w:p w:rsidR="00125278" w:rsidRPr="00F2726F" w:rsidRDefault="00125278" w:rsidP="00125278">
      <w:pPr>
        <w:rPr>
          <w:rFonts w:ascii="Arial" w:hAnsi="Arial" w:cs="Arial"/>
        </w:rPr>
      </w:pPr>
    </w:p>
    <w:p w:rsidR="00125278" w:rsidRPr="007332D0" w:rsidRDefault="00125278" w:rsidP="00125278">
      <w:pPr>
        <w:spacing w:after="0"/>
        <w:rPr>
          <w:rFonts w:ascii="Arial" w:hAnsi="Arial" w:cs="Arial"/>
          <w:sz w:val="24"/>
          <w:szCs w:val="24"/>
        </w:rPr>
      </w:pPr>
      <w:r w:rsidRPr="00F2726F">
        <w:rPr>
          <w:rFonts w:ascii="Arial" w:hAnsi="Arial" w:cs="Arial"/>
        </w:rPr>
        <w:t xml:space="preserve">                                                       </w:t>
      </w:r>
      <w:r>
        <w:rPr>
          <w:rFonts w:ascii="Arial" w:hAnsi="Arial" w:cs="Arial"/>
        </w:rPr>
        <w:t xml:space="preserve">                </w:t>
      </w:r>
      <w:r w:rsidRPr="00F2726F">
        <w:rPr>
          <w:rFonts w:ascii="Arial" w:hAnsi="Arial" w:cs="Arial"/>
        </w:rPr>
        <w:t xml:space="preserve"> </w:t>
      </w:r>
      <w:r w:rsidRPr="007332D0">
        <w:rPr>
          <w:rFonts w:ascii="Arial" w:hAnsi="Arial" w:cs="Arial"/>
          <w:sz w:val="24"/>
          <w:szCs w:val="24"/>
        </w:rPr>
        <w:t>Licda. Marlene Janeth Cardona Andrade</w:t>
      </w:r>
    </w:p>
    <w:p w:rsidR="00125278" w:rsidRPr="007332D0" w:rsidRDefault="00125278" w:rsidP="00125278">
      <w:pPr>
        <w:spacing w:after="0"/>
        <w:rPr>
          <w:rFonts w:ascii="Arial" w:hAnsi="Arial" w:cs="Arial"/>
          <w:sz w:val="24"/>
          <w:szCs w:val="24"/>
        </w:rPr>
      </w:pPr>
      <w:r w:rsidRPr="007332D0">
        <w:rPr>
          <w:rFonts w:ascii="Arial" w:hAnsi="Arial" w:cs="Arial"/>
          <w:sz w:val="24"/>
          <w:szCs w:val="24"/>
        </w:rPr>
        <w:t xml:space="preserve">                                                        </w:t>
      </w:r>
      <w:r w:rsidR="007332D0">
        <w:rPr>
          <w:rFonts w:ascii="Arial" w:hAnsi="Arial" w:cs="Arial"/>
          <w:sz w:val="24"/>
          <w:szCs w:val="24"/>
        </w:rPr>
        <w:t xml:space="preserve">          </w:t>
      </w:r>
      <w:r w:rsidRPr="007332D0">
        <w:rPr>
          <w:rFonts w:ascii="Arial" w:hAnsi="Arial" w:cs="Arial"/>
          <w:sz w:val="24"/>
          <w:szCs w:val="24"/>
        </w:rPr>
        <w:t>Oficial de Información.</w:t>
      </w:r>
    </w:p>
    <w:p w:rsidR="00125278" w:rsidRPr="007332D0" w:rsidRDefault="00125278" w:rsidP="00125278">
      <w:pPr>
        <w:rPr>
          <w:rFonts w:ascii="Arial" w:hAnsi="Arial" w:cs="Arial"/>
          <w:sz w:val="24"/>
          <w:szCs w:val="24"/>
        </w:rPr>
      </w:pPr>
    </w:p>
    <w:p w:rsidR="00125278" w:rsidRPr="007332D0" w:rsidRDefault="00125278" w:rsidP="00125278">
      <w:pPr>
        <w:rPr>
          <w:rFonts w:ascii="Arial" w:hAnsi="Arial" w:cs="Arial"/>
          <w:sz w:val="24"/>
          <w:szCs w:val="24"/>
        </w:rPr>
      </w:pPr>
    </w:p>
    <w:p w:rsidR="00125278" w:rsidRPr="00F2726F" w:rsidRDefault="00125278" w:rsidP="00125278">
      <w:pPr>
        <w:rPr>
          <w:rFonts w:ascii="Arial" w:hAnsi="Arial" w:cs="Arial"/>
        </w:rPr>
      </w:pPr>
      <w:r w:rsidRPr="00F2726F">
        <w:rPr>
          <w:rFonts w:ascii="Arial" w:hAnsi="Arial" w:cs="Arial"/>
          <w:sz w:val="16"/>
          <w:szCs w:val="16"/>
        </w:rPr>
        <w:t>MJCA/kl</w:t>
      </w:r>
    </w:p>
    <w:p w:rsidR="00125278" w:rsidRDefault="00125278" w:rsidP="00125278"/>
    <w:p w:rsidR="00125278" w:rsidRDefault="00125278" w:rsidP="00125278"/>
    <w:p w:rsidR="0091034A" w:rsidRDefault="0091034A"/>
    <w:sectPr w:rsidR="009103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C6" w:rsidRDefault="00153CC6">
      <w:pPr>
        <w:spacing w:after="0" w:line="240" w:lineRule="auto"/>
      </w:pPr>
      <w:r>
        <w:separator/>
      </w:r>
    </w:p>
  </w:endnote>
  <w:endnote w:type="continuationSeparator" w:id="0">
    <w:p w:rsidR="00153CC6" w:rsidRDefault="00153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C6" w:rsidRDefault="00153CC6">
      <w:pPr>
        <w:spacing w:after="0" w:line="240" w:lineRule="auto"/>
      </w:pPr>
      <w:r>
        <w:separator/>
      </w:r>
    </w:p>
  </w:footnote>
  <w:footnote w:type="continuationSeparator" w:id="0">
    <w:p w:rsidR="00153CC6" w:rsidRDefault="00153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61" w:rsidRPr="00654D61" w:rsidRDefault="00BB4904" w:rsidP="00654D61">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4D80F002" wp14:editId="66844C73">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7C75BBCE" wp14:editId="4BB2BA7B">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654D61" w:rsidRPr="00654D61" w:rsidRDefault="00BB4904" w:rsidP="00654D61">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654D61" w:rsidRPr="00654D61" w:rsidRDefault="00BB4904" w:rsidP="00654D61">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654D61" w:rsidRPr="00654D61" w:rsidRDefault="00BB4904" w:rsidP="00654D61">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654D61" w:rsidRPr="00654D61" w:rsidRDefault="00BB4904" w:rsidP="00654D61">
    <w:pPr>
      <w:suppressAutoHyphens/>
      <w:spacing w:after="0" w:line="240" w:lineRule="auto"/>
      <w:ind w:left="709"/>
      <w:jc w:val="center"/>
      <w:rPr>
        <w:sz w:val="20"/>
        <w:szCs w:val="20"/>
        <w:lang w:val="es-ES"/>
      </w:rPr>
    </w:pPr>
    <w:r w:rsidRPr="00654D61">
      <w:rPr>
        <w:sz w:val="20"/>
        <w:szCs w:val="20"/>
        <w:lang w:val="es-ES"/>
      </w:rPr>
      <w:t>Teléfono 2527-8700 Fax 2527-8715</w:t>
    </w:r>
  </w:p>
  <w:p w:rsidR="00654D61" w:rsidRPr="00654D61" w:rsidRDefault="00BB4904" w:rsidP="00654D61">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22A8E910" wp14:editId="4501BF43">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54D61" w:rsidRDefault="00153C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78"/>
    <w:rsid w:val="00125278"/>
    <w:rsid w:val="00153CC6"/>
    <w:rsid w:val="003649DB"/>
    <w:rsid w:val="007332D0"/>
    <w:rsid w:val="0091034A"/>
    <w:rsid w:val="00BB49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7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5278"/>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125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27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5278"/>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12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2018-05-02T21:19:00Z</cp:lastPrinted>
  <dcterms:created xsi:type="dcterms:W3CDTF">2018-06-26T14:12:00Z</dcterms:created>
  <dcterms:modified xsi:type="dcterms:W3CDTF">2018-06-26T14:12:00Z</dcterms:modified>
</cp:coreProperties>
</file>