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AD582F" w:rsidRDefault="00FA1C53" w:rsidP="00CA4651">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8AD71C3" wp14:editId="00F201B6">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CA4651" w:rsidRPr="00CA4651" w:rsidRDefault="00CA4651" w:rsidP="00CA4651">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1D09E5" w:rsidRDefault="007A10F8" w:rsidP="00AD582F">
      <w:pPr>
        <w:spacing w:line="360" w:lineRule="auto"/>
        <w:ind w:left="6372"/>
        <w:rPr>
          <w:rFonts w:ascii="Times New Roman" w:hAnsi="Times New Roman"/>
          <w:b/>
          <w:sz w:val="24"/>
          <w:szCs w:val="24"/>
        </w:rPr>
      </w:pPr>
      <w:r w:rsidRPr="001D09E5">
        <w:rPr>
          <w:rFonts w:ascii="Times New Roman" w:hAnsi="Times New Roman"/>
          <w:b/>
          <w:sz w:val="24"/>
          <w:szCs w:val="24"/>
        </w:rPr>
        <w:t>UAIP/OIR/</w:t>
      </w:r>
      <w:r w:rsidR="00415D62">
        <w:rPr>
          <w:rFonts w:ascii="Times New Roman" w:hAnsi="Times New Roman"/>
          <w:b/>
          <w:sz w:val="24"/>
          <w:szCs w:val="24"/>
        </w:rPr>
        <w:t>0</w:t>
      </w:r>
      <w:r w:rsidR="004D0005">
        <w:rPr>
          <w:rFonts w:ascii="Times New Roman" w:hAnsi="Times New Roman"/>
          <w:b/>
          <w:sz w:val="24"/>
          <w:szCs w:val="24"/>
        </w:rPr>
        <w:t>39</w:t>
      </w:r>
      <w:r w:rsidRPr="001D09E5">
        <w:rPr>
          <w:rFonts w:ascii="Times New Roman" w:hAnsi="Times New Roman"/>
          <w:b/>
          <w:sz w:val="24"/>
          <w:szCs w:val="24"/>
        </w:rPr>
        <w:t>/201</w:t>
      </w:r>
      <w:r w:rsidR="00415D62">
        <w:rPr>
          <w:rFonts w:ascii="Times New Roman" w:hAnsi="Times New Roman"/>
          <w:b/>
          <w:sz w:val="24"/>
          <w:szCs w:val="24"/>
        </w:rPr>
        <w:t>8</w:t>
      </w:r>
    </w:p>
    <w:p w:rsidR="007A10F8" w:rsidRPr="00CA4651" w:rsidRDefault="004F0F19" w:rsidP="007A10F8">
      <w:pPr>
        <w:spacing w:line="360" w:lineRule="auto"/>
        <w:ind w:firstLine="708"/>
        <w:jc w:val="both"/>
        <w:rPr>
          <w:rFonts w:ascii="Times New Roman" w:hAnsi="Times New Roman"/>
        </w:rPr>
      </w:pPr>
      <w:r w:rsidRPr="00CA4651">
        <w:rPr>
          <w:rFonts w:ascii="Times New Roman" w:hAnsi="Times New Roman"/>
        </w:rPr>
        <w:t>Vista la solicitud de</w:t>
      </w:r>
      <w:r w:rsidR="004D0005" w:rsidRPr="00CA4651">
        <w:rPr>
          <w:rFonts w:ascii="Times New Roman" w:hAnsi="Times New Roman"/>
        </w:rPr>
        <w:t>l</w:t>
      </w:r>
      <w:r w:rsidRPr="00CA4651">
        <w:rPr>
          <w:rFonts w:ascii="Times New Roman" w:hAnsi="Times New Roman"/>
        </w:rPr>
        <w:t xml:space="preserve"> </w:t>
      </w:r>
      <w:r w:rsidR="004D0005" w:rsidRPr="00CA4651">
        <w:rPr>
          <w:rFonts w:ascii="Times New Roman" w:hAnsi="Times New Roman"/>
        </w:rPr>
        <w:t>señor</w:t>
      </w:r>
      <w:r w:rsidRPr="00CA4651">
        <w:rPr>
          <w:rFonts w:ascii="Times New Roman" w:hAnsi="Times New Roman"/>
        </w:rPr>
        <w:t xml:space="preserve"> </w:t>
      </w:r>
      <w:r w:rsidR="005A7883" w:rsidRPr="005A7883">
        <w:rPr>
          <w:rFonts w:ascii="Times New Roman" w:hAnsi="Times New Roman"/>
          <w:b/>
          <w:highlight w:val="black"/>
        </w:rPr>
        <w:t>XXXXXXXXXXXXXXXXXXXX</w:t>
      </w:r>
      <w:r w:rsidRPr="005A7883">
        <w:rPr>
          <w:rFonts w:ascii="Times New Roman" w:hAnsi="Times New Roman"/>
          <w:highlight w:val="black"/>
        </w:rPr>
        <w:t xml:space="preserve"> </w:t>
      </w:r>
      <w:r w:rsidR="007A10F8" w:rsidRPr="00CA4651">
        <w:rPr>
          <w:rFonts w:ascii="Times New Roman" w:hAnsi="Times New Roman"/>
        </w:rPr>
        <w:t xml:space="preserve">con Documento Único de Identidad </w:t>
      </w:r>
      <w:r w:rsidR="005A7883" w:rsidRPr="005A7883">
        <w:rPr>
          <w:rFonts w:ascii="Times New Roman" w:hAnsi="Times New Roman"/>
          <w:b/>
          <w:highlight w:val="black"/>
        </w:rPr>
        <w:t>XXXXXXXXXXXXXXXXXXXXXXXXXXXXXXXXXXXXXXXXXXXXX</w:t>
      </w:r>
      <w:r w:rsidR="007A10F8" w:rsidRPr="00CA4651">
        <w:rPr>
          <w:rFonts w:ascii="Times New Roman" w:hAnsi="Times New Roman"/>
        </w:rPr>
        <w:t xml:space="preserve">, quien solicita: </w:t>
      </w:r>
    </w:p>
    <w:p w:rsidR="007A10F8" w:rsidRPr="00CA4651" w:rsidRDefault="004D0005" w:rsidP="004D0005">
      <w:pPr>
        <w:pStyle w:val="Prrafodelista"/>
        <w:numPr>
          <w:ilvl w:val="0"/>
          <w:numId w:val="3"/>
        </w:numPr>
        <w:spacing w:line="360" w:lineRule="auto"/>
        <w:jc w:val="both"/>
        <w:rPr>
          <w:rFonts w:ascii="Times New Roman" w:hAnsi="Times New Roman"/>
          <w:b/>
        </w:rPr>
      </w:pPr>
      <w:r w:rsidRPr="00CA4651">
        <w:rPr>
          <w:rFonts w:ascii="Times New Roman" w:hAnsi="Times New Roman"/>
          <w:b/>
        </w:rPr>
        <w:t>Listado de todos los documentos declarados en reserva por la Dirección General de Centros Penales</w:t>
      </w:r>
      <w:r w:rsidR="00882BA9" w:rsidRPr="00CA4651">
        <w:rPr>
          <w:rFonts w:ascii="Times New Roman" w:hAnsi="Times New Roman"/>
          <w:b/>
        </w:rPr>
        <w:t>.</w:t>
      </w:r>
      <w:bookmarkStart w:id="0" w:name="_GoBack"/>
      <w:bookmarkEnd w:id="0"/>
    </w:p>
    <w:p w:rsidR="00BE3F2B" w:rsidRPr="00CA4651" w:rsidRDefault="007A10F8" w:rsidP="00BE3F2B">
      <w:pPr>
        <w:spacing w:line="360" w:lineRule="auto"/>
        <w:jc w:val="both"/>
        <w:rPr>
          <w:rFonts w:ascii="Times New Roman" w:hAnsi="Times New Roman"/>
        </w:rPr>
      </w:pPr>
      <w:r w:rsidRPr="00CA4651">
        <w:rPr>
          <w:rFonts w:ascii="Times New Roman" w:hAnsi="Times New Roman"/>
        </w:rPr>
        <w:t xml:space="preserve">Con el fin de dar cumplimiento a lo solicitado, conforme a los Arts. 1, 2, 3 lit. “a”, “b”, “j” art. 4 lit. “a”, “b”, “c”, “d”, “e”, “f”, “g”   36 y art. 71 de la Ley de Acceso a la Información Pública, la suscrita </w:t>
      </w:r>
      <w:r w:rsidRPr="00CA4651">
        <w:rPr>
          <w:rFonts w:ascii="Times New Roman" w:hAnsi="Times New Roman"/>
          <w:b/>
        </w:rPr>
        <w:t>RESUELVE</w:t>
      </w:r>
      <w:r w:rsidRPr="00CA4651">
        <w:rPr>
          <w:rFonts w:ascii="Times New Roman" w:hAnsi="Times New Roman"/>
        </w:rPr>
        <w:t xml:space="preserve"> Conceder el acceso a la información solicitada según</w:t>
      </w:r>
      <w:r w:rsidR="004F0F19" w:rsidRPr="00CA4651">
        <w:rPr>
          <w:rFonts w:ascii="Times New Roman" w:hAnsi="Times New Roman"/>
        </w:rPr>
        <w:t xml:space="preserve">, art. 69 LAIP. </w:t>
      </w:r>
    </w:p>
    <w:p w:rsidR="004A5B11" w:rsidRPr="00CA4651" w:rsidRDefault="004A5B11" w:rsidP="00BE3F2B">
      <w:pPr>
        <w:spacing w:line="360" w:lineRule="auto"/>
        <w:jc w:val="both"/>
        <w:rPr>
          <w:rFonts w:ascii="Times New Roman" w:hAnsi="Times New Roman"/>
        </w:rPr>
      </w:pPr>
      <w:r w:rsidRPr="00CA4651">
        <w:rPr>
          <w:rFonts w:ascii="Times New Roman" w:hAnsi="Times New Roman"/>
        </w:rPr>
        <w:t xml:space="preserve">Referente a la información solicitada, se hace de su conocimiento, que con base en el artículo 74 LAIP literal “b” “cuando la información se encuentre disponible públicamente, en este caso, se deberá indicar al solicitante el lugar donde se encuentra la información”, en dicho sentido la información requerida se encuentra en la página </w:t>
      </w:r>
      <w:r w:rsidR="00A441A6">
        <w:rPr>
          <w:rFonts w:ascii="Times New Roman" w:hAnsi="Times New Roman"/>
        </w:rPr>
        <w:t xml:space="preserve"> web </w:t>
      </w:r>
      <w:r w:rsidRPr="00CA4651">
        <w:rPr>
          <w:rFonts w:ascii="Times New Roman" w:hAnsi="Times New Roman"/>
        </w:rPr>
        <w:t xml:space="preserve">de la Dirección General de Centros penales en el portal de transparencia, </w:t>
      </w:r>
      <w:r w:rsidR="00A441A6">
        <w:rPr>
          <w:rFonts w:ascii="Times New Roman" w:hAnsi="Times New Roman"/>
        </w:rPr>
        <w:t>en el apartado</w:t>
      </w:r>
      <w:r w:rsidR="00CA4651" w:rsidRPr="00CA4651">
        <w:rPr>
          <w:rFonts w:ascii="Times New Roman" w:hAnsi="Times New Roman"/>
        </w:rPr>
        <w:t xml:space="preserve"> cumplimiento de la LAIP, índice de información reservada, </w:t>
      </w:r>
      <w:r w:rsidR="00F65CA2">
        <w:rPr>
          <w:rFonts w:ascii="Times New Roman" w:hAnsi="Times New Roman"/>
        </w:rPr>
        <w:t>el cual</w:t>
      </w:r>
      <w:r w:rsidR="00CA4651" w:rsidRPr="00CA4651">
        <w:rPr>
          <w:rFonts w:ascii="Times New Roman" w:hAnsi="Times New Roman"/>
        </w:rPr>
        <w:t xml:space="preserve"> puede acceder a toda la información que se encuentra  en reserva hasta la fecha, </w:t>
      </w:r>
      <w:r w:rsidRPr="00CA4651">
        <w:rPr>
          <w:rFonts w:ascii="Times New Roman" w:hAnsi="Times New Roman"/>
        </w:rPr>
        <w:t xml:space="preserve">asimismo se proporciona enlace para que pueda acceder visualizar y descarga dicha información </w:t>
      </w:r>
      <w:hyperlink r:id="rId11" w:history="1">
        <w:r w:rsidR="00CA4651" w:rsidRPr="00CA4651">
          <w:rPr>
            <w:rStyle w:val="Hipervnculo"/>
            <w:rFonts w:ascii="Times New Roman" w:hAnsi="Times New Roman"/>
          </w:rPr>
          <w:t>http://www.transparencia.gob.sv/institutions/dgcp/documents/indice-de-informacion-reservada</w:t>
        </w:r>
      </w:hyperlink>
      <w:r w:rsidR="00CA4651" w:rsidRPr="00CA4651">
        <w:rPr>
          <w:rFonts w:ascii="Times New Roman" w:hAnsi="Times New Roman"/>
        </w:rPr>
        <w:t xml:space="preserve"> </w:t>
      </w:r>
    </w:p>
    <w:p w:rsidR="007A10F8" w:rsidRPr="00CA4651" w:rsidRDefault="007A10F8" w:rsidP="007A10F8">
      <w:pPr>
        <w:spacing w:line="360" w:lineRule="auto"/>
        <w:ind w:firstLine="708"/>
        <w:jc w:val="both"/>
        <w:rPr>
          <w:rFonts w:ascii="Times New Roman" w:hAnsi="Times New Roman"/>
        </w:rPr>
      </w:pPr>
      <w:r w:rsidRPr="00CA4651">
        <w:rPr>
          <w:rFonts w:ascii="Times New Roman" w:hAnsi="Times New Roman"/>
        </w:rPr>
        <w:t>Queda expedito el derecho del solicitante de proceder conforme a lo establecido en el art. 82 de la Ley de Acceso a la Información Pública.</w:t>
      </w:r>
    </w:p>
    <w:p w:rsidR="007A10F8" w:rsidRPr="00CA4651" w:rsidRDefault="007A10F8" w:rsidP="007A10F8">
      <w:pPr>
        <w:ind w:firstLine="708"/>
        <w:jc w:val="both"/>
        <w:rPr>
          <w:rFonts w:ascii="Times New Roman" w:hAnsi="Times New Roman"/>
        </w:rPr>
      </w:pPr>
      <w:r w:rsidRPr="00CA4651">
        <w:rPr>
          <w:rFonts w:ascii="Times New Roman" w:hAnsi="Times New Roman"/>
        </w:rPr>
        <w:t xml:space="preserve">San Salvador, a las </w:t>
      </w:r>
      <w:r w:rsidR="00CA4651" w:rsidRPr="00CA4651">
        <w:rPr>
          <w:rFonts w:ascii="Times New Roman" w:hAnsi="Times New Roman"/>
        </w:rPr>
        <w:t>once</w:t>
      </w:r>
      <w:r w:rsidR="00153C31" w:rsidRPr="00CA4651">
        <w:rPr>
          <w:rFonts w:ascii="Times New Roman" w:hAnsi="Times New Roman"/>
        </w:rPr>
        <w:t xml:space="preserve"> </w:t>
      </w:r>
      <w:r w:rsidRPr="00CA4651">
        <w:rPr>
          <w:rFonts w:ascii="Times New Roman" w:hAnsi="Times New Roman"/>
        </w:rPr>
        <w:t xml:space="preserve">horas con </w:t>
      </w:r>
      <w:r w:rsidR="00CA4651" w:rsidRPr="00CA4651">
        <w:rPr>
          <w:rFonts w:ascii="Times New Roman" w:hAnsi="Times New Roman"/>
        </w:rPr>
        <w:t>cuarenta</w:t>
      </w:r>
      <w:r w:rsidR="009F7F3F" w:rsidRPr="00CA4651">
        <w:rPr>
          <w:rFonts w:ascii="Times New Roman" w:hAnsi="Times New Roman"/>
        </w:rPr>
        <w:t xml:space="preserve"> </w:t>
      </w:r>
      <w:r w:rsidRPr="00CA4651">
        <w:rPr>
          <w:rFonts w:ascii="Times New Roman" w:hAnsi="Times New Roman"/>
        </w:rPr>
        <w:t xml:space="preserve">minutos del día </w:t>
      </w:r>
      <w:r w:rsidR="00F65CA2" w:rsidRPr="00CA4651">
        <w:rPr>
          <w:rFonts w:ascii="Times New Roman" w:hAnsi="Times New Roman"/>
        </w:rPr>
        <w:t>veintidós</w:t>
      </w:r>
      <w:r w:rsidR="00415D62" w:rsidRPr="00CA4651">
        <w:rPr>
          <w:rFonts w:ascii="Times New Roman" w:hAnsi="Times New Roman"/>
        </w:rPr>
        <w:t xml:space="preserve"> de enero</w:t>
      </w:r>
      <w:r w:rsidRPr="00CA4651">
        <w:rPr>
          <w:rFonts w:ascii="Times New Roman" w:hAnsi="Times New Roman"/>
        </w:rPr>
        <w:t xml:space="preserve"> de dos mil dieci</w:t>
      </w:r>
      <w:r w:rsidR="00415D62" w:rsidRPr="00CA4651">
        <w:rPr>
          <w:rFonts w:ascii="Times New Roman" w:hAnsi="Times New Roman"/>
        </w:rPr>
        <w:t>ocho</w:t>
      </w:r>
      <w:r w:rsidRPr="00CA4651">
        <w:rPr>
          <w:rFonts w:ascii="Times New Roman" w:hAnsi="Times New Roman"/>
        </w:rPr>
        <w:t>.</w:t>
      </w:r>
    </w:p>
    <w:p w:rsidR="007A10F8" w:rsidRPr="00CA4651" w:rsidRDefault="007A10F8" w:rsidP="007A10F8">
      <w:pPr>
        <w:jc w:val="both"/>
        <w:rPr>
          <w:rFonts w:ascii="Times New Roman" w:hAnsi="Times New Roman"/>
        </w:rPr>
      </w:pPr>
    </w:p>
    <w:p w:rsidR="007A10F8" w:rsidRPr="00CA4651" w:rsidRDefault="007A10F8" w:rsidP="007A10F8">
      <w:pPr>
        <w:jc w:val="both"/>
        <w:rPr>
          <w:rFonts w:ascii="Times New Roman" w:hAnsi="Times New Roman"/>
        </w:rPr>
      </w:pPr>
    </w:p>
    <w:p w:rsidR="007A10F8" w:rsidRPr="00CA4651" w:rsidRDefault="007A10F8" w:rsidP="007A10F8">
      <w:pPr>
        <w:spacing w:after="0"/>
        <w:ind w:left="3540" w:firstLine="708"/>
        <w:rPr>
          <w:rFonts w:ascii="Times New Roman" w:hAnsi="Times New Roman"/>
          <w:b/>
        </w:rPr>
      </w:pPr>
      <w:r w:rsidRPr="00CA4651">
        <w:rPr>
          <w:rFonts w:ascii="Times New Roman" w:hAnsi="Times New Roman"/>
          <w:b/>
        </w:rPr>
        <w:t>Licda. Marlene Janeth Cardona Andrade</w:t>
      </w:r>
    </w:p>
    <w:p w:rsidR="007A10F8" w:rsidRPr="00CA4651" w:rsidRDefault="007A10F8" w:rsidP="007A10F8">
      <w:pPr>
        <w:ind w:left="3540" w:firstLine="708"/>
        <w:rPr>
          <w:rFonts w:ascii="Times New Roman" w:hAnsi="Times New Roman"/>
          <w:b/>
        </w:rPr>
      </w:pPr>
      <w:r w:rsidRPr="00CA4651">
        <w:rPr>
          <w:rFonts w:ascii="Times New Roman" w:hAnsi="Times New Roman"/>
          <w:b/>
        </w:rPr>
        <w:t xml:space="preserve">Oficial de Información </w:t>
      </w:r>
    </w:p>
    <w:p w:rsidR="00920652" w:rsidRPr="00CA4651" w:rsidRDefault="007A10F8" w:rsidP="00CA4651">
      <w:pPr>
        <w:spacing w:line="360" w:lineRule="auto"/>
        <w:jc w:val="both"/>
        <w:rPr>
          <w:rFonts w:ascii="Times New Roman" w:hAnsi="Times New Roman"/>
        </w:rPr>
      </w:pPr>
      <w:r w:rsidRPr="00CA4651">
        <w:rPr>
          <w:rFonts w:ascii="Times New Roman" w:hAnsi="Times New Roman"/>
        </w:rPr>
        <w:tab/>
        <w:t>MJC/</w:t>
      </w:r>
      <w:proofErr w:type="spellStart"/>
      <w:r w:rsidRPr="00CA4651">
        <w:rPr>
          <w:rFonts w:ascii="Times New Roman" w:hAnsi="Times New Roman"/>
        </w:rPr>
        <w:t>fagc</w:t>
      </w:r>
      <w:proofErr w:type="spellEnd"/>
    </w:p>
    <w:sectPr w:rsidR="00920652" w:rsidRPr="00CA46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3F5" w:rsidRDefault="008B13F5" w:rsidP="001337A9">
      <w:pPr>
        <w:spacing w:after="0" w:line="240" w:lineRule="auto"/>
      </w:pPr>
      <w:r>
        <w:separator/>
      </w:r>
    </w:p>
  </w:endnote>
  <w:endnote w:type="continuationSeparator" w:id="0">
    <w:p w:rsidR="008B13F5" w:rsidRDefault="008B13F5"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3F5" w:rsidRDefault="008B13F5" w:rsidP="001337A9">
      <w:pPr>
        <w:spacing w:after="0" w:line="240" w:lineRule="auto"/>
      </w:pPr>
      <w:r>
        <w:separator/>
      </w:r>
    </w:p>
  </w:footnote>
  <w:footnote w:type="continuationSeparator" w:id="0">
    <w:p w:rsidR="008B13F5" w:rsidRDefault="008B13F5"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223EB0"/>
    <w:rsid w:val="002566FC"/>
    <w:rsid w:val="00265464"/>
    <w:rsid w:val="00265960"/>
    <w:rsid w:val="002774C0"/>
    <w:rsid w:val="002A706A"/>
    <w:rsid w:val="002C7DCA"/>
    <w:rsid w:val="002E17D7"/>
    <w:rsid w:val="002F0E57"/>
    <w:rsid w:val="002F34A5"/>
    <w:rsid w:val="003119BA"/>
    <w:rsid w:val="0035795E"/>
    <w:rsid w:val="00383EC0"/>
    <w:rsid w:val="003A5BD0"/>
    <w:rsid w:val="003F450F"/>
    <w:rsid w:val="003F47D5"/>
    <w:rsid w:val="00410AB5"/>
    <w:rsid w:val="00415D62"/>
    <w:rsid w:val="004627B7"/>
    <w:rsid w:val="004913D9"/>
    <w:rsid w:val="004A5B11"/>
    <w:rsid w:val="004B25F2"/>
    <w:rsid w:val="004D0005"/>
    <w:rsid w:val="004F0F19"/>
    <w:rsid w:val="004F2C26"/>
    <w:rsid w:val="00521383"/>
    <w:rsid w:val="005336E7"/>
    <w:rsid w:val="00545D4C"/>
    <w:rsid w:val="005868AC"/>
    <w:rsid w:val="005A7883"/>
    <w:rsid w:val="005F18E9"/>
    <w:rsid w:val="005F6730"/>
    <w:rsid w:val="005F6BF1"/>
    <w:rsid w:val="00621B0C"/>
    <w:rsid w:val="00625937"/>
    <w:rsid w:val="00626E86"/>
    <w:rsid w:val="00643643"/>
    <w:rsid w:val="0064621E"/>
    <w:rsid w:val="0067562C"/>
    <w:rsid w:val="006D0CD1"/>
    <w:rsid w:val="00701932"/>
    <w:rsid w:val="00705DB2"/>
    <w:rsid w:val="007207E0"/>
    <w:rsid w:val="00726726"/>
    <w:rsid w:val="007A10F8"/>
    <w:rsid w:val="00816736"/>
    <w:rsid w:val="00825179"/>
    <w:rsid w:val="008334A6"/>
    <w:rsid w:val="00835B26"/>
    <w:rsid w:val="00843310"/>
    <w:rsid w:val="00851368"/>
    <w:rsid w:val="00882BA9"/>
    <w:rsid w:val="00887247"/>
    <w:rsid w:val="008A7995"/>
    <w:rsid w:val="008B13F5"/>
    <w:rsid w:val="00920652"/>
    <w:rsid w:val="009B00BB"/>
    <w:rsid w:val="009F6722"/>
    <w:rsid w:val="009F7F3F"/>
    <w:rsid w:val="00A441A6"/>
    <w:rsid w:val="00A672E0"/>
    <w:rsid w:val="00AD582F"/>
    <w:rsid w:val="00B5689D"/>
    <w:rsid w:val="00B5763C"/>
    <w:rsid w:val="00BA63EB"/>
    <w:rsid w:val="00BD3360"/>
    <w:rsid w:val="00BE3F2B"/>
    <w:rsid w:val="00C04F7B"/>
    <w:rsid w:val="00C05E5F"/>
    <w:rsid w:val="00C53560"/>
    <w:rsid w:val="00C557F5"/>
    <w:rsid w:val="00C77720"/>
    <w:rsid w:val="00CA4651"/>
    <w:rsid w:val="00CC06AA"/>
    <w:rsid w:val="00CF0F2F"/>
    <w:rsid w:val="00D06AE5"/>
    <w:rsid w:val="00D166C3"/>
    <w:rsid w:val="00D2181C"/>
    <w:rsid w:val="00D253D8"/>
    <w:rsid w:val="00D26A99"/>
    <w:rsid w:val="00D40413"/>
    <w:rsid w:val="00DA368A"/>
    <w:rsid w:val="00DA7AF4"/>
    <w:rsid w:val="00DB5315"/>
    <w:rsid w:val="00DF6AE3"/>
    <w:rsid w:val="00E57E4E"/>
    <w:rsid w:val="00E60DF9"/>
    <w:rsid w:val="00E908E1"/>
    <w:rsid w:val="00EB24C3"/>
    <w:rsid w:val="00EB545C"/>
    <w:rsid w:val="00EC2490"/>
    <w:rsid w:val="00EF3E8F"/>
    <w:rsid w:val="00F054B4"/>
    <w:rsid w:val="00F26022"/>
    <w:rsid w:val="00F412FB"/>
    <w:rsid w:val="00F4512B"/>
    <w:rsid w:val="00F65CA2"/>
    <w:rsid w:val="00F75105"/>
    <w:rsid w:val="00F826E6"/>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CA46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CA4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gob.sv/institutions/dgcp/documents/indice-de-informacion-reservada"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4F30-4535-4DFC-A733-562D4BCF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2018-05-24T15:51:00Z</dcterms:created>
  <dcterms:modified xsi:type="dcterms:W3CDTF">2018-05-24T15:51:00Z</dcterms:modified>
</cp:coreProperties>
</file>