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95" w:rsidRDefault="00892C95" w:rsidP="00892C9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1F3BEE" w:rsidRPr="00F2726F" w:rsidRDefault="001F3BEE" w:rsidP="00892C9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UAIP/OIR/0130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1F3BEE" w:rsidRDefault="001F3BEE" w:rsidP="001F3BEE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892C95" w:rsidRPr="00892C95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</w:t>
      </w:r>
      <w:r w:rsidR="005C4DE7">
        <w:rPr>
          <w:rFonts w:ascii="Arial" w:hAnsi="Arial" w:cs="Arial"/>
          <w:sz w:val="24"/>
          <w:szCs w:val="24"/>
        </w:rPr>
        <w:t xml:space="preserve">ico de Identidad número </w:t>
      </w:r>
      <w:r w:rsidR="00892C95" w:rsidRPr="00892C95">
        <w:rPr>
          <w:rFonts w:ascii="Arial" w:hAnsi="Arial" w:cs="Arial"/>
          <w:b/>
          <w:sz w:val="24"/>
          <w:szCs w:val="24"/>
          <w:highlight w:val="black"/>
        </w:rPr>
        <w:t>XXXXXXXXXXXXXXXXXXXXXXXXXXXXXXXXXXXX</w:t>
      </w:r>
      <w:r w:rsidR="005C4DE7" w:rsidRPr="00892C9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92C95" w:rsidRPr="00892C95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892C95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FD2D7A" w:rsidRPr="006242BF" w:rsidRDefault="006242BF" w:rsidP="00FD2D7A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1.</w:t>
      </w:r>
      <w:r w:rsidR="00FD2D7A" w:rsidRPr="006242BF">
        <w:rPr>
          <w:rFonts w:ascii="Arial" w:hAnsi="Arial" w:cs="Arial"/>
          <w:i/>
          <w:sz w:val="22"/>
          <w:szCs w:val="22"/>
        </w:rPr>
        <w:t>“</w:t>
      </w:r>
      <w:proofErr w:type="gramEnd"/>
      <w:r w:rsidR="00FD2D7A" w:rsidRPr="006242BF">
        <w:rPr>
          <w:rFonts w:ascii="Arial" w:hAnsi="Arial" w:cs="Arial"/>
          <w:i/>
          <w:sz w:val="22"/>
          <w:szCs w:val="22"/>
        </w:rPr>
        <w:t>Total de privados de libertad desagregado por sexo, edad y centro penitenciario incluyendo granjas penitenciarias y centros abiertos para los años 2016 y 2017</w:t>
      </w:r>
    </w:p>
    <w:p w:rsidR="00FD2D7A" w:rsidRPr="006242BF" w:rsidRDefault="00FD2D7A" w:rsidP="00FD2D7A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6242BF">
        <w:rPr>
          <w:rFonts w:ascii="Arial" w:hAnsi="Arial" w:cs="Arial"/>
          <w:i/>
          <w:sz w:val="22"/>
          <w:szCs w:val="22"/>
        </w:rPr>
        <w:t>2. Total de privados de libertad pertenecientes a pandillas desagregado por centro penitenciario incluyendo granjas penitenciarias y centros abiertos para los años 2016 y 2017</w:t>
      </w:r>
    </w:p>
    <w:p w:rsidR="00FD2D7A" w:rsidRPr="006242BF" w:rsidRDefault="00FD2D7A" w:rsidP="00FD2D7A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6242BF">
        <w:rPr>
          <w:rFonts w:ascii="Arial" w:hAnsi="Arial" w:cs="Arial"/>
          <w:i/>
          <w:sz w:val="22"/>
          <w:szCs w:val="22"/>
        </w:rPr>
        <w:t>3. Capacidad instalada por centro penitenciario (incluyendo granjas penitenciarias y centros abiertos) y población que alberga para los años 2016 y 2017</w:t>
      </w:r>
    </w:p>
    <w:p w:rsidR="00FD2D7A" w:rsidRPr="006242BF" w:rsidRDefault="00FD2D7A" w:rsidP="00FD2D7A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6242BF">
        <w:rPr>
          <w:rFonts w:ascii="Arial" w:hAnsi="Arial" w:cs="Arial"/>
          <w:i/>
          <w:sz w:val="22"/>
          <w:szCs w:val="22"/>
        </w:rPr>
        <w:t>4. Cantidad de privados de libertad según régimen abierto, cerrado y régimen especial para los años 2016 y 2017, desagregado por centro pe</w:t>
      </w:r>
      <w:bookmarkStart w:id="0" w:name="_GoBack"/>
      <w:bookmarkEnd w:id="0"/>
      <w:r w:rsidRPr="006242BF">
        <w:rPr>
          <w:rFonts w:ascii="Arial" w:hAnsi="Arial" w:cs="Arial"/>
          <w:i/>
          <w:sz w:val="22"/>
          <w:szCs w:val="22"/>
        </w:rPr>
        <w:t>nitenciario</w:t>
      </w:r>
    </w:p>
    <w:p w:rsidR="001F3BEE" w:rsidRPr="006242BF" w:rsidRDefault="00FD2D7A" w:rsidP="00FD2D7A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6242BF">
        <w:rPr>
          <w:rFonts w:ascii="Arial" w:hAnsi="Arial" w:cs="Arial"/>
          <w:i/>
          <w:sz w:val="22"/>
          <w:szCs w:val="22"/>
        </w:rPr>
        <w:t xml:space="preserve">5. Cantidad de privados de libertad a quienes se les concedió libertad condicional anticipada según Decreto Legislativo N° 314 (del 31 de marzo de 2016, Tomo N°410, N° 58) para los años 2016 y 2017”. </w:t>
      </w:r>
    </w:p>
    <w:p w:rsidR="001F3BEE" w:rsidRDefault="001F3BEE" w:rsidP="001F3BEE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>
        <w:rPr>
          <w:rFonts w:ascii="Arial" w:hAnsi="Arial" w:cs="Arial"/>
          <w:i/>
          <w:sz w:val="24"/>
          <w:szCs w:val="24"/>
        </w:rPr>
        <w:t xml:space="preserve"> proporcionada por la Unidad</w:t>
      </w:r>
      <w:r w:rsidR="005C4DE7">
        <w:rPr>
          <w:rFonts w:ascii="Arial" w:hAnsi="Arial" w:cs="Arial"/>
          <w:i/>
          <w:sz w:val="24"/>
          <w:szCs w:val="24"/>
        </w:rPr>
        <w:t xml:space="preserve"> de Inspectoría General y la Subdirección General de Asuntos Jurídicos</w:t>
      </w:r>
      <w:r w:rsidRPr="00F2726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la </w:t>
      </w:r>
      <w:r w:rsidR="005C4DE7">
        <w:rPr>
          <w:rFonts w:ascii="Arial" w:hAnsi="Arial" w:cs="Arial"/>
          <w:i/>
          <w:sz w:val="24"/>
          <w:szCs w:val="24"/>
        </w:rPr>
        <w:t>cual se detalla a continuación:</w:t>
      </w:r>
    </w:p>
    <w:p w:rsidR="00093A98" w:rsidRDefault="005C4DE7" w:rsidP="001F3BE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 cuanto a la respuesta de los numerales 1</w:t>
      </w:r>
      <w:r w:rsidR="00093A98">
        <w:rPr>
          <w:rFonts w:ascii="Arial" w:hAnsi="Arial" w:cs="Arial"/>
          <w:i/>
          <w:sz w:val="24"/>
          <w:szCs w:val="24"/>
        </w:rPr>
        <w:t>, 2, 3, 4</w:t>
      </w:r>
      <w:r>
        <w:rPr>
          <w:rFonts w:ascii="Arial" w:hAnsi="Arial" w:cs="Arial"/>
          <w:i/>
          <w:sz w:val="24"/>
          <w:szCs w:val="24"/>
        </w:rPr>
        <w:t xml:space="preserve"> se anexa</w:t>
      </w:r>
      <w:r w:rsidR="00093A98">
        <w:rPr>
          <w:rFonts w:ascii="Arial" w:hAnsi="Arial" w:cs="Arial"/>
          <w:i/>
          <w:sz w:val="24"/>
          <w:szCs w:val="24"/>
        </w:rPr>
        <w:t xml:space="preserve"> a esta resolución </w:t>
      </w:r>
      <w:r>
        <w:rPr>
          <w:rFonts w:ascii="Arial" w:hAnsi="Arial" w:cs="Arial"/>
          <w:i/>
          <w:sz w:val="24"/>
          <w:szCs w:val="24"/>
        </w:rPr>
        <w:t xml:space="preserve"> cuadros detallando</w:t>
      </w:r>
      <w:r w:rsidR="00093A98">
        <w:rPr>
          <w:rFonts w:ascii="Arial" w:hAnsi="Arial" w:cs="Arial"/>
          <w:i/>
          <w:sz w:val="24"/>
          <w:szCs w:val="24"/>
        </w:rPr>
        <w:t xml:space="preserve"> lo solicitado.</w:t>
      </w:r>
    </w:p>
    <w:p w:rsidR="006242BF" w:rsidRDefault="00093A98" w:rsidP="00093A98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093A98">
        <w:rPr>
          <w:rFonts w:ascii="Arial" w:hAnsi="Arial" w:cs="Arial"/>
          <w:i/>
          <w:sz w:val="22"/>
          <w:szCs w:val="22"/>
        </w:rPr>
        <w:t>Con relación a la cantidad de privados de libertad a quienes se les concedió libertad condicional anticipada según Decreto Legislativo N° 314 (del 31 de marzo de 2016, Tomo N°410, N° 58) para los años 2016 y 2017</w:t>
      </w:r>
    </w:p>
    <w:p w:rsidR="006242BF" w:rsidRDefault="006242BF" w:rsidP="00093A98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</w:t>
      </w:r>
      <w:r w:rsidRPr="00093A98">
        <w:rPr>
          <w:rFonts w:ascii="Arial" w:hAnsi="Arial" w:cs="Arial"/>
          <w:i/>
          <w:sz w:val="22"/>
          <w:szCs w:val="22"/>
        </w:rPr>
        <w:t>a cantidad de privados de libertad a quienes se les concedió libertad condicional anticipada según Decreto Legislativo N° 314</w:t>
      </w:r>
      <w:r>
        <w:rPr>
          <w:rFonts w:ascii="Arial" w:hAnsi="Arial" w:cs="Arial"/>
          <w:i/>
          <w:sz w:val="22"/>
          <w:szCs w:val="22"/>
        </w:rPr>
        <w:t xml:space="preserve"> fue un total de </w:t>
      </w:r>
      <w:r w:rsidRPr="006242BF">
        <w:rPr>
          <w:rFonts w:ascii="Arial" w:hAnsi="Arial" w:cs="Arial"/>
          <w:b/>
          <w:i/>
          <w:sz w:val="22"/>
          <w:szCs w:val="22"/>
        </w:rPr>
        <w:t>421</w:t>
      </w:r>
      <w:r>
        <w:rPr>
          <w:rFonts w:ascii="Arial" w:hAnsi="Arial" w:cs="Arial"/>
          <w:i/>
          <w:sz w:val="22"/>
          <w:szCs w:val="22"/>
        </w:rPr>
        <w:t xml:space="preserve"> privados de libertad para el periodo comprendido del año  2016 y 2017.</w:t>
      </w:r>
    </w:p>
    <w:p w:rsidR="006242BF" w:rsidRDefault="006242BF" w:rsidP="00093A98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</w:p>
    <w:p w:rsidR="005C4DE7" w:rsidRPr="006242BF" w:rsidRDefault="005C4DE7" w:rsidP="006242BF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</w:p>
    <w:p w:rsidR="001F3BEE" w:rsidRPr="00F2726F" w:rsidRDefault="001F3BEE" w:rsidP="006242BF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1F3BEE" w:rsidRPr="00F2726F" w:rsidRDefault="006242BF" w:rsidP="006242B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once</w:t>
      </w:r>
      <w:r w:rsidR="001F3BEE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 xml:space="preserve">tres </w:t>
      </w:r>
      <w:r w:rsidR="001F3BEE"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e abril </w:t>
      </w:r>
      <w:r w:rsidR="001F3BEE">
        <w:rPr>
          <w:rFonts w:ascii="Arial" w:hAnsi="Arial" w:cs="Arial"/>
          <w:sz w:val="24"/>
        </w:rPr>
        <w:t>del dos mil dieciocho</w:t>
      </w:r>
      <w:r>
        <w:rPr>
          <w:rFonts w:ascii="Arial" w:hAnsi="Arial" w:cs="Arial"/>
          <w:sz w:val="24"/>
        </w:rPr>
        <w:t>.</w:t>
      </w:r>
    </w:p>
    <w:p w:rsidR="001F3BEE" w:rsidRPr="00F2726F" w:rsidRDefault="001F3BEE" w:rsidP="006242BF">
      <w:pPr>
        <w:jc w:val="both"/>
        <w:rPr>
          <w:rFonts w:ascii="Arial" w:hAnsi="Arial" w:cs="Arial"/>
        </w:rPr>
      </w:pPr>
    </w:p>
    <w:p w:rsidR="001F3BEE" w:rsidRPr="00F2726F" w:rsidRDefault="001F3BEE" w:rsidP="006242BF">
      <w:pPr>
        <w:jc w:val="both"/>
        <w:rPr>
          <w:rFonts w:ascii="Arial" w:hAnsi="Arial" w:cs="Arial"/>
        </w:rPr>
      </w:pPr>
    </w:p>
    <w:p w:rsidR="001F3BEE" w:rsidRPr="00223D15" w:rsidRDefault="001F3BEE" w:rsidP="001F3BEE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</w:rPr>
        <w:t xml:space="preserve">                                                                        </w:t>
      </w:r>
      <w:r w:rsidRPr="00223D15">
        <w:rPr>
          <w:rFonts w:ascii="Arial" w:hAnsi="Arial" w:cs="Arial"/>
          <w:sz w:val="24"/>
          <w:szCs w:val="24"/>
        </w:rPr>
        <w:t>Licda. Marlene Janeth Cardona Andrade</w:t>
      </w:r>
    </w:p>
    <w:p w:rsidR="001F3BEE" w:rsidRPr="00223D15" w:rsidRDefault="001F3BEE" w:rsidP="001F3BEE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1F3BEE" w:rsidRPr="00223D15" w:rsidRDefault="001F3BEE" w:rsidP="001F3BEE">
      <w:pPr>
        <w:rPr>
          <w:rFonts w:ascii="Arial" w:hAnsi="Arial" w:cs="Arial"/>
          <w:sz w:val="24"/>
          <w:szCs w:val="24"/>
        </w:rPr>
      </w:pPr>
    </w:p>
    <w:p w:rsidR="001F3BEE" w:rsidRPr="00223D15" w:rsidRDefault="001F3BEE" w:rsidP="001F3BEE">
      <w:pPr>
        <w:rPr>
          <w:rFonts w:ascii="Arial" w:hAnsi="Arial" w:cs="Arial"/>
          <w:sz w:val="16"/>
          <w:szCs w:val="16"/>
        </w:rPr>
      </w:pPr>
    </w:p>
    <w:p w:rsidR="001F3BEE" w:rsidRPr="00223D15" w:rsidRDefault="001F3BEE" w:rsidP="001F3BEE">
      <w:pPr>
        <w:rPr>
          <w:rFonts w:ascii="Arial" w:hAnsi="Arial" w:cs="Arial"/>
        </w:rPr>
      </w:pPr>
      <w:r w:rsidRPr="00223D15">
        <w:rPr>
          <w:rFonts w:ascii="Arial" w:hAnsi="Arial" w:cs="Arial"/>
          <w:sz w:val="16"/>
          <w:szCs w:val="16"/>
        </w:rPr>
        <w:t>MJCA/kl</w:t>
      </w:r>
    </w:p>
    <w:p w:rsidR="001F3BEE" w:rsidRDefault="001F3BEE" w:rsidP="001F3BEE"/>
    <w:p w:rsidR="001F3BEE" w:rsidRDefault="001F3BEE" w:rsidP="001F3BEE"/>
    <w:p w:rsidR="00BE221A" w:rsidRDefault="00BE221A"/>
    <w:sectPr w:rsidR="00BE22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68" w:rsidRDefault="00707E68">
      <w:pPr>
        <w:spacing w:after="0" w:line="240" w:lineRule="auto"/>
      </w:pPr>
      <w:r>
        <w:separator/>
      </w:r>
    </w:p>
  </w:endnote>
  <w:endnote w:type="continuationSeparator" w:id="0">
    <w:p w:rsidR="00707E68" w:rsidRDefault="0070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68" w:rsidRDefault="00707E68">
      <w:pPr>
        <w:spacing w:after="0" w:line="240" w:lineRule="auto"/>
      </w:pPr>
      <w:r>
        <w:separator/>
      </w:r>
    </w:p>
  </w:footnote>
  <w:footnote w:type="continuationSeparator" w:id="0">
    <w:p w:rsidR="00707E68" w:rsidRDefault="0070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98" w:rsidRPr="00654D61" w:rsidRDefault="00093A98" w:rsidP="00093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FB60C7C" wp14:editId="3609E5C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C129B6" wp14:editId="7169EED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093A98" w:rsidRPr="00654D61" w:rsidRDefault="00093A98" w:rsidP="00093A9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093A98" w:rsidRPr="00654D61" w:rsidRDefault="00093A98" w:rsidP="00093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93A98" w:rsidRPr="00654D61" w:rsidRDefault="00093A98" w:rsidP="00093A9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093A98" w:rsidRPr="00654D61" w:rsidRDefault="00093A98" w:rsidP="00093A9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093A98" w:rsidRPr="00654D61" w:rsidRDefault="00093A98" w:rsidP="00093A98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D02D5" wp14:editId="10624C9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93A98" w:rsidRDefault="00093A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EE"/>
    <w:rsid w:val="00093A98"/>
    <w:rsid w:val="001F3BEE"/>
    <w:rsid w:val="005C4DE7"/>
    <w:rsid w:val="006242BF"/>
    <w:rsid w:val="00707E68"/>
    <w:rsid w:val="00892C95"/>
    <w:rsid w:val="00BE221A"/>
    <w:rsid w:val="00EF20C7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E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B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F3BEE"/>
  </w:style>
  <w:style w:type="paragraph" w:styleId="NormalWeb">
    <w:name w:val="Normal (Web)"/>
    <w:basedOn w:val="Normal"/>
    <w:uiPriority w:val="99"/>
    <w:unhideWhenUsed/>
    <w:rsid w:val="00FD2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E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B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F3BEE"/>
  </w:style>
  <w:style w:type="paragraph" w:styleId="NormalWeb">
    <w:name w:val="Normal (Web)"/>
    <w:basedOn w:val="Normal"/>
    <w:uiPriority w:val="99"/>
    <w:unhideWhenUsed/>
    <w:rsid w:val="00FD2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2018-04-03T17:56:00Z</cp:lastPrinted>
  <dcterms:created xsi:type="dcterms:W3CDTF">2018-04-27T16:43:00Z</dcterms:created>
  <dcterms:modified xsi:type="dcterms:W3CDTF">2018-04-27T16:43:00Z</dcterms:modified>
</cp:coreProperties>
</file>