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45" w:rsidRDefault="00861145" w:rsidP="00861145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F94FE1" w:rsidRPr="00F2726F" w:rsidRDefault="00F94FE1" w:rsidP="00861145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UAIP/OIR/0121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F94FE1" w:rsidRDefault="00F94FE1" w:rsidP="00F94FE1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861145" w:rsidRPr="00861145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bookmarkStart w:id="0" w:name="_GoBack"/>
      <w:bookmarkEnd w:id="0"/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861145" w:rsidRPr="00861145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861145">
        <w:rPr>
          <w:rFonts w:ascii="Arial" w:hAnsi="Arial" w:cs="Arial"/>
          <w:sz w:val="24"/>
          <w:szCs w:val="24"/>
          <w:highlight w:val="black"/>
        </w:rPr>
        <w:t xml:space="preserve"> </w:t>
      </w:r>
      <w:r w:rsidR="00861145" w:rsidRPr="00861145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Pr="00F2726F">
        <w:rPr>
          <w:rFonts w:ascii="Arial" w:hAnsi="Arial" w:cs="Arial"/>
          <w:sz w:val="24"/>
          <w:szCs w:val="24"/>
        </w:rPr>
        <w:t>, quien requiere:</w:t>
      </w:r>
      <w:r>
        <w:rPr>
          <w:rFonts w:ascii="Arial" w:hAnsi="Arial" w:cs="Arial"/>
          <w:sz w:val="24"/>
          <w:szCs w:val="24"/>
        </w:rPr>
        <w:t xml:space="preserve"> </w:t>
      </w:r>
      <w:r w:rsidRPr="00F94FE1">
        <w:rPr>
          <w:rFonts w:ascii="Arial" w:hAnsi="Arial" w:cs="Arial"/>
          <w:i/>
          <w:sz w:val="24"/>
          <w:szCs w:val="24"/>
        </w:rPr>
        <w:t>“Reforma constitucional u otra normativa que modifique el Art. 2 de la Constitución en cuanto a la propiedad y posesión de sus objetos personales, y que permite su requisa, robo o hurto de las mismas”</w:t>
      </w:r>
    </w:p>
    <w:p w:rsidR="00F94FE1" w:rsidRPr="00D8411A" w:rsidRDefault="00F94FE1" w:rsidP="00F94FE1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>
        <w:rPr>
          <w:rFonts w:ascii="Arial" w:hAnsi="Arial" w:cs="Arial"/>
          <w:b/>
          <w:sz w:val="24"/>
          <w:szCs w:val="24"/>
        </w:rPr>
        <w:t xml:space="preserve">RESUELVE: </w:t>
      </w:r>
      <w:r w:rsidR="00D8411A">
        <w:rPr>
          <w:rFonts w:ascii="Arial" w:hAnsi="Arial" w:cs="Arial"/>
          <w:i/>
          <w:sz w:val="24"/>
          <w:szCs w:val="24"/>
        </w:rPr>
        <w:t>L</w:t>
      </w:r>
      <w:r w:rsidRPr="00D8411A">
        <w:rPr>
          <w:rFonts w:ascii="Arial" w:hAnsi="Arial" w:cs="Arial"/>
          <w:i/>
          <w:sz w:val="24"/>
          <w:szCs w:val="24"/>
        </w:rPr>
        <w:t xml:space="preserve">a subdirección General de Asuntos </w:t>
      </w:r>
      <w:r w:rsidR="00D8411A" w:rsidRPr="00D8411A">
        <w:rPr>
          <w:rFonts w:ascii="Arial" w:hAnsi="Arial" w:cs="Arial"/>
          <w:i/>
          <w:sz w:val="24"/>
          <w:szCs w:val="24"/>
        </w:rPr>
        <w:t>Jurídicos</w:t>
      </w:r>
      <w:r w:rsidRPr="00D8411A">
        <w:rPr>
          <w:rFonts w:ascii="Arial" w:hAnsi="Arial" w:cs="Arial"/>
          <w:i/>
          <w:sz w:val="24"/>
          <w:szCs w:val="24"/>
        </w:rPr>
        <w:t xml:space="preserve"> hace de su </w:t>
      </w:r>
      <w:r w:rsidR="00D8411A" w:rsidRPr="00D8411A">
        <w:rPr>
          <w:rFonts w:ascii="Arial" w:hAnsi="Arial" w:cs="Arial"/>
          <w:i/>
          <w:sz w:val="24"/>
          <w:szCs w:val="24"/>
        </w:rPr>
        <w:t>conocimiento que la información solicitada es inexistente, según el artículo 73 de la Ley de Acceso a la Información Pública.</w:t>
      </w:r>
    </w:p>
    <w:p w:rsidR="00F94FE1" w:rsidRPr="00F2726F" w:rsidRDefault="00F94FE1" w:rsidP="00F94FE1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F94FE1" w:rsidRPr="00F2726F" w:rsidRDefault="00D8411A" w:rsidP="00F94FE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quince con diez minutos</w:t>
      </w:r>
      <w:r w:rsidR="00F94FE1" w:rsidRPr="00F2726F">
        <w:rPr>
          <w:rFonts w:ascii="Arial" w:hAnsi="Arial" w:cs="Arial"/>
          <w:sz w:val="24"/>
        </w:rPr>
        <w:t xml:space="preserve"> horas del día </w:t>
      </w:r>
      <w:r w:rsidR="00F94FE1">
        <w:rPr>
          <w:rFonts w:ascii="Arial" w:hAnsi="Arial" w:cs="Arial"/>
          <w:sz w:val="24"/>
        </w:rPr>
        <w:t>doce</w:t>
      </w:r>
      <w:r w:rsidR="00F94FE1" w:rsidRPr="00F2726F">
        <w:rPr>
          <w:rFonts w:ascii="Arial" w:hAnsi="Arial" w:cs="Arial"/>
          <w:sz w:val="24"/>
        </w:rPr>
        <w:t xml:space="preserve"> d</w:t>
      </w:r>
      <w:r w:rsidR="00F94FE1">
        <w:rPr>
          <w:rFonts w:ascii="Arial" w:hAnsi="Arial" w:cs="Arial"/>
          <w:sz w:val="24"/>
        </w:rPr>
        <w:t>e marzo</w:t>
      </w:r>
      <w:r w:rsidR="00F94FE1" w:rsidRPr="00F2726F">
        <w:rPr>
          <w:rFonts w:ascii="Arial" w:hAnsi="Arial" w:cs="Arial"/>
          <w:sz w:val="24"/>
        </w:rPr>
        <w:t xml:space="preserve"> </w:t>
      </w:r>
      <w:r w:rsidR="00F94FE1">
        <w:rPr>
          <w:rFonts w:ascii="Arial" w:hAnsi="Arial" w:cs="Arial"/>
          <w:sz w:val="24"/>
        </w:rPr>
        <w:t>del dos mil dieciocho</w:t>
      </w:r>
    </w:p>
    <w:p w:rsidR="00F94FE1" w:rsidRPr="00F2726F" w:rsidRDefault="00F94FE1" w:rsidP="00F94FE1">
      <w:pPr>
        <w:rPr>
          <w:rFonts w:ascii="Arial" w:hAnsi="Arial" w:cs="Arial"/>
        </w:rPr>
      </w:pPr>
    </w:p>
    <w:p w:rsidR="00F94FE1" w:rsidRPr="00F2726F" w:rsidRDefault="00F94FE1" w:rsidP="00F94FE1">
      <w:pPr>
        <w:rPr>
          <w:rFonts w:ascii="Arial" w:hAnsi="Arial" w:cs="Arial"/>
        </w:rPr>
      </w:pPr>
    </w:p>
    <w:p w:rsidR="00F94FE1" w:rsidRPr="00F2726F" w:rsidRDefault="00F94FE1" w:rsidP="00F94FE1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F94FE1" w:rsidRPr="00F2726F" w:rsidRDefault="00F94FE1" w:rsidP="00F94FE1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F94FE1" w:rsidRDefault="00F94FE1" w:rsidP="00F94FE1">
      <w:pPr>
        <w:rPr>
          <w:rFonts w:ascii="Arial" w:hAnsi="Arial" w:cs="Arial"/>
          <w:sz w:val="16"/>
          <w:szCs w:val="16"/>
        </w:rPr>
      </w:pPr>
    </w:p>
    <w:p w:rsidR="00F94FE1" w:rsidRDefault="00F94FE1" w:rsidP="00F94FE1">
      <w:pPr>
        <w:rPr>
          <w:rFonts w:ascii="Arial" w:hAnsi="Arial" w:cs="Arial"/>
          <w:sz w:val="16"/>
          <w:szCs w:val="16"/>
        </w:rPr>
      </w:pPr>
    </w:p>
    <w:p w:rsidR="00F94FE1" w:rsidRPr="00F2726F" w:rsidRDefault="00F94FE1" w:rsidP="00F94FE1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F94FE1" w:rsidRDefault="00F94FE1" w:rsidP="00F94FE1"/>
    <w:p w:rsidR="00F94FE1" w:rsidRDefault="00F94FE1" w:rsidP="00F94FE1"/>
    <w:p w:rsidR="00985E26" w:rsidRDefault="00985E26"/>
    <w:sectPr w:rsidR="00985E2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BAE" w:rsidRDefault="006F1BAE">
      <w:pPr>
        <w:spacing w:after="0" w:line="240" w:lineRule="auto"/>
      </w:pPr>
      <w:r>
        <w:separator/>
      </w:r>
    </w:p>
  </w:endnote>
  <w:endnote w:type="continuationSeparator" w:id="0">
    <w:p w:rsidR="006F1BAE" w:rsidRDefault="006F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BAE" w:rsidRDefault="006F1BAE">
      <w:pPr>
        <w:spacing w:after="0" w:line="240" w:lineRule="auto"/>
      </w:pPr>
      <w:r>
        <w:separator/>
      </w:r>
    </w:p>
  </w:footnote>
  <w:footnote w:type="continuationSeparator" w:id="0">
    <w:p w:rsidR="006F1BAE" w:rsidRDefault="006F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D8411A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85201C8" wp14:editId="4D1AFA4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F0108A2" wp14:editId="05B4EC3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D8411A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D8411A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D8411A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D8411A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D8411A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D6F11F" wp14:editId="38ECDE6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6F1B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16B6"/>
    <w:multiLevelType w:val="hybridMultilevel"/>
    <w:tmpl w:val="6A328F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E1"/>
    <w:rsid w:val="006F1BAE"/>
    <w:rsid w:val="00861145"/>
    <w:rsid w:val="00985E26"/>
    <w:rsid w:val="00D8411A"/>
    <w:rsid w:val="00F9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E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4FE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94FE1"/>
  </w:style>
  <w:style w:type="paragraph" w:styleId="Prrafodelista">
    <w:name w:val="List Paragraph"/>
    <w:basedOn w:val="Normal"/>
    <w:uiPriority w:val="34"/>
    <w:qFormat/>
    <w:rsid w:val="00F94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E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4FE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94FE1"/>
  </w:style>
  <w:style w:type="paragraph" w:styleId="Prrafodelista">
    <w:name w:val="List Paragraph"/>
    <w:basedOn w:val="Normal"/>
    <w:uiPriority w:val="34"/>
    <w:qFormat/>
    <w:rsid w:val="00F94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2018-03-12T21:48:00Z</cp:lastPrinted>
  <dcterms:created xsi:type="dcterms:W3CDTF">2018-04-27T15:26:00Z</dcterms:created>
  <dcterms:modified xsi:type="dcterms:W3CDTF">2018-04-27T15:26:00Z</dcterms:modified>
</cp:coreProperties>
</file>