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C1" w:rsidRDefault="004D62C1" w:rsidP="004D62C1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9F509A" w:rsidRPr="00F2726F" w:rsidRDefault="009F509A" w:rsidP="004D62C1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UAIP/OIR/0099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5E6049" w:rsidRPr="00835A60" w:rsidRDefault="009F509A" w:rsidP="009F509A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4D62C1" w:rsidRPr="003D7B1A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4D62C1" w:rsidRPr="003D7B1A">
        <w:rPr>
          <w:rFonts w:ascii="Arial" w:hAnsi="Arial" w:cs="Arial"/>
          <w:b/>
          <w:sz w:val="24"/>
          <w:szCs w:val="24"/>
          <w:highlight w:val="black"/>
        </w:rPr>
        <w:t>XXXXXXXXXXXXXXXXXXXXXXXXXXXXXXXXXXX</w:t>
      </w:r>
      <w:r w:rsidR="005E6049" w:rsidRPr="003D7B1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4D62C1" w:rsidRPr="003D7B1A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r w:rsidR="005E6049" w:rsidRPr="003D7B1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3D7B1A"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quien requiere: </w:t>
      </w:r>
      <w:r w:rsidR="00835A60">
        <w:rPr>
          <w:rFonts w:ascii="Arial" w:hAnsi="Arial" w:cs="Arial"/>
          <w:sz w:val="24"/>
          <w:szCs w:val="24"/>
        </w:rPr>
        <w:t>“</w:t>
      </w:r>
      <w:r w:rsidR="00835A60" w:rsidRPr="00835A60">
        <w:rPr>
          <w:rFonts w:ascii="Arial" w:hAnsi="Arial" w:cs="Arial"/>
          <w:i/>
          <w:sz w:val="24"/>
          <w:szCs w:val="24"/>
        </w:rPr>
        <w:t>P</w:t>
      </w:r>
      <w:r w:rsidR="000548D5" w:rsidRPr="00835A60">
        <w:rPr>
          <w:rFonts w:ascii="Arial" w:hAnsi="Arial" w:cs="Arial"/>
          <w:i/>
          <w:sz w:val="24"/>
          <w:szCs w:val="24"/>
        </w:rPr>
        <w:t>or</w:t>
      </w:r>
      <w:r w:rsidR="005E6049" w:rsidRPr="00835A60">
        <w:rPr>
          <w:rFonts w:ascii="Arial" w:hAnsi="Arial" w:cs="Arial"/>
          <w:i/>
          <w:sz w:val="24"/>
          <w:szCs w:val="24"/>
        </w:rPr>
        <w:t xml:space="preserve"> favor solicito que me detallen que son los antecedentes penales y la base legal para tal afirmación”.</w:t>
      </w:r>
    </w:p>
    <w:p w:rsidR="009F509A" w:rsidRPr="00835A60" w:rsidRDefault="009F509A" w:rsidP="009F509A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="005E6049">
        <w:rPr>
          <w:rFonts w:ascii="Arial" w:hAnsi="Arial" w:cs="Arial"/>
          <w:b/>
          <w:sz w:val="24"/>
          <w:szCs w:val="24"/>
        </w:rPr>
        <w:t xml:space="preserve">RESUELVE: </w:t>
      </w:r>
      <w:r w:rsidR="005E6049" w:rsidRPr="00835A60">
        <w:rPr>
          <w:rFonts w:ascii="Arial" w:hAnsi="Arial" w:cs="Arial"/>
          <w:i/>
          <w:sz w:val="24"/>
          <w:szCs w:val="24"/>
        </w:rPr>
        <w:t>En respuesta la Unida</w:t>
      </w:r>
      <w:bookmarkStart w:id="0" w:name="_GoBack"/>
      <w:bookmarkEnd w:id="0"/>
      <w:r w:rsidR="005E6049" w:rsidRPr="00835A60">
        <w:rPr>
          <w:rFonts w:ascii="Arial" w:hAnsi="Arial" w:cs="Arial"/>
          <w:i/>
          <w:sz w:val="24"/>
          <w:szCs w:val="24"/>
        </w:rPr>
        <w:t>d de R</w:t>
      </w:r>
      <w:r w:rsidR="00966A26" w:rsidRPr="00835A60">
        <w:rPr>
          <w:rFonts w:ascii="Arial" w:hAnsi="Arial" w:cs="Arial"/>
          <w:i/>
          <w:sz w:val="24"/>
          <w:szCs w:val="24"/>
        </w:rPr>
        <w:t>egistro y Control Penitenciario en virtud de lo solicitado, se informa que Antecedente Penal</w:t>
      </w:r>
      <w:r w:rsidR="000548D5" w:rsidRPr="00835A60">
        <w:rPr>
          <w:rFonts w:ascii="Arial" w:hAnsi="Arial" w:cs="Arial"/>
          <w:i/>
          <w:sz w:val="24"/>
          <w:szCs w:val="24"/>
        </w:rPr>
        <w:t>, según nuestra legislación no hay un concepto, pero en la definición del Diccionario Jurídico de Manuel Osorio</w:t>
      </w:r>
      <w:r w:rsidR="00F921D5" w:rsidRPr="00835A60">
        <w:rPr>
          <w:rFonts w:ascii="Arial" w:hAnsi="Arial" w:cs="Arial"/>
          <w:i/>
          <w:sz w:val="24"/>
          <w:szCs w:val="24"/>
        </w:rPr>
        <w:t xml:space="preserve"> se define así:</w:t>
      </w:r>
    </w:p>
    <w:p w:rsidR="00435742" w:rsidRDefault="00966A26" w:rsidP="009F509A">
      <w:pPr>
        <w:jc w:val="both"/>
        <w:rPr>
          <w:rFonts w:ascii="Arial" w:hAnsi="Arial" w:cs="Arial"/>
          <w:i/>
          <w:sz w:val="24"/>
          <w:szCs w:val="24"/>
        </w:rPr>
      </w:pPr>
      <w:r w:rsidRPr="00966A26">
        <w:rPr>
          <w:rFonts w:ascii="Arial" w:hAnsi="Arial" w:cs="Arial"/>
          <w:b/>
          <w:i/>
          <w:sz w:val="24"/>
          <w:szCs w:val="24"/>
        </w:rPr>
        <w:t>ANTECE</w:t>
      </w:r>
      <w:r>
        <w:rPr>
          <w:rFonts w:ascii="Arial" w:hAnsi="Arial" w:cs="Arial"/>
          <w:b/>
          <w:i/>
          <w:sz w:val="24"/>
          <w:szCs w:val="24"/>
        </w:rPr>
        <w:t>DE</w:t>
      </w:r>
      <w:r w:rsidRPr="00966A26">
        <w:rPr>
          <w:rFonts w:ascii="Arial" w:hAnsi="Arial" w:cs="Arial"/>
          <w:b/>
          <w:i/>
          <w:sz w:val="24"/>
          <w:szCs w:val="24"/>
        </w:rPr>
        <w:t>NTES PENALES</w:t>
      </w:r>
      <w:r>
        <w:rPr>
          <w:rFonts w:ascii="Arial" w:hAnsi="Arial" w:cs="Arial"/>
          <w:b/>
          <w:i/>
          <w:sz w:val="24"/>
          <w:szCs w:val="24"/>
        </w:rPr>
        <w:t xml:space="preserve">: </w:t>
      </w:r>
      <w:r w:rsidRPr="00966A26">
        <w:rPr>
          <w:rFonts w:ascii="Arial" w:hAnsi="Arial" w:cs="Arial"/>
          <w:i/>
          <w:sz w:val="24"/>
          <w:szCs w:val="24"/>
        </w:rPr>
        <w:t>reunión</w:t>
      </w:r>
      <w:r>
        <w:rPr>
          <w:rFonts w:ascii="Arial" w:hAnsi="Arial" w:cs="Arial"/>
          <w:i/>
          <w:sz w:val="24"/>
          <w:szCs w:val="24"/>
        </w:rPr>
        <w:t xml:space="preserve"> de datos relativos a una persona, en los que se hace constar la existencia (o también la inexistencia)</w:t>
      </w:r>
      <w:r w:rsidR="00F921D5">
        <w:rPr>
          <w:rFonts w:ascii="Arial" w:hAnsi="Arial" w:cs="Arial"/>
          <w:i/>
          <w:sz w:val="24"/>
          <w:szCs w:val="24"/>
        </w:rPr>
        <w:t xml:space="preserve">de hechos delictivos </w:t>
      </w:r>
      <w:r w:rsidR="00435742">
        <w:rPr>
          <w:rFonts w:ascii="Arial" w:hAnsi="Arial" w:cs="Arial"/>
          <w:i/>
          <w:sz w:val="24"/>
          <w:szCs w:val="24"/>
        </w:rPr>
        <w:t xml:space="preserve">atribuibles a ella y que se aportan a los autos de un juicio criminal para determinar la mayor o menor responsabilidad del inculpado, en caso de ser condenados en el </w:t>
      </w:r>
      <w:proofErr w:type="gramStart"/>
      <w:r w:rsidR="00435742">
        <w:rPr>
          <w:rFonts w:ascii="Arial" w:hAnsi="Arial" w:cs="Arial"/>
          <w:i/>
          <w:sz w:val="24"/>
          <w:szCs w:val="24"/>
        </w:rPr>
        <w:t>delito</w:t>
      </w:r>
      <w:proofErr w:type="gramEnd"/>
      <w:r w:rsidR="00435742">
        <w:rPr>
          <w:rFonts w:ascii="Arial" w:hAnsi="Arial" w:cs="Arial"/>
          <w:i/>
          <w:sz w:val="24"/>
          <w:szCs w:val="24"/>
        </w:rPr>
        <w:t xml:space="preserve"> que se imputa sirven concretamente para conocer la existencias de las circunstancias agravantes de reincidencia y reiteración en el delito, inclusive puede servir para que como medida de seguridad se imponga al culpable una reclusión por tiempo indeterminado.</w:t>
      </w:r>
    </w:p>
    <w:p w:rsidR="00835A60" w:rsidRPr="00835A60" w:rsidRDefault="00F921D5" w:rsidP="009F509A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435742">
        <w:rPr>
          <w:rFonts w:ascii="Arial" w:hAnsi="Arial" w:cs="Arial"/>
          <w:i/>
          <w:sz w:val="24"/>
          <w:szCs w:val="24"/>
        </w:rPr>
        <w:t xml:space="preserve">Cabe mencionar que en base al </w:t>
      </w:r>
      <w:r w:rsidR="00835A60">
        <w:rPr>
          <w:rFonts w:ascii="Arial" w:hAnsi="Arial" w:cs="Arial"/>
          <w:i/>
          <w:sz w:val="24"/>
          <w:szCs w:val="24"/>
        </w:rPr>
        <w:t>artículo</w:t>
      </w:r>
      <w:r w:rsidR="00435742">
        <w:rPr>
          <w:rFonts w:ascii="Arial" w:hAnsi="Arial" w:cs="Arial"/>
          <w:i/>
          <w:sz w:val="24"/>
          <w:szCs w:val="24"/>
        </w:rPr>
        <w:t xml:space="preserve"> 112 del </w:t>
      </w:r>
      <w:r w:rsidR="00835A60">
        <w:rPr>
          <w:rFonts w:ascii="Arial" w:hAnsi="Arial" w:cs="Arial"/>
          <w:i/>
          <w:sz w:val="24"/>
          <w:szCs w:val="24"/>
        </w:rPr>
        <w:t>Código</w:t>
      </w:r>
      <w:r w:rsidR="00435742">
        <w:rPr>
          <w:rFonts w:ascii="Arial" w:hAnsi="Arial" w:cs="Arial"/>
          <w:i/>
          <w:sz w:val="24"/>
          <w:szCs w:val="24"/>
        </w:rPr>
        <w:t xml:space="preserve"> Penal se puede determinar que antecedente penal es un docume</w:t>
      </w:r>
      <w:r w:rsidR="00835A60">
        <w:rPr>
          <w:rFonts w:ascii="Arial" w:hAnsi="Arial" w:cs="Arial"/>
          <w:i/>
          <w:sz w:val="24"/>
          <w:szCs w:val="24"/>
        </w:rPr>
        <w:t xml:space="preserve">nto oficial, en </w:t>
      </w:r>
      <w:r w:rsidR="00435742">
        <w:rPr>
          <w:rFonts w:ascii="Arial" w:hAnsi="Arial" w:cs="Arial"/>
          <w:i/>
          <w:sz w:val="24"/>
          <w:szCs w:val="24"/>
        </w:rPr>
        <w:t xml:space="preserve">el cual se plasma la </w:t>
      </w:r>
      <w:r w:rsidR="00835A60">
        <w:rPr>
          <w:rFonts w:ascii="Arial" w:hAnsi="Arial" w:cs="Arial"/>
          <w:i/>
          <w:sz w:val="24"/>
          <w:szCs w:val="24"/>
        </w:rPr>
        <w:t>situación</w:t>
      </w:r>
      <w:r w:rsidR="00435742">
        <w:rPr>
          <w:rFonts w:ascii="Arial" w:hAnsi="Arial" w:cs="Arial"/>
          <w:i/>
          <w:sz w:val="24"/>
          <w:szCs w:val="24"/>
        </w:rPr>
        <w:t xml:space="preserve"> jurídica de un ciudadano que ha enfrentado un proceso penal, hasta </w:t>
      </w:r>
      <w:r w:rsidR="00835A60">
        <w:rPr>
          <w:rFonts w:ascii="Arial" w:hAnsi="Arial" w:cs="Arial"/>
          <w:i/>
          <w:sz w:val="24"/>
          <w:szCs w:val="24"/>
        </w:rPr>
        <w:t>obtener</w:t>
      </w:r>
      <w:r w:rsidR="00435742">
        <w:rPr>
          <w:rFonts w:ascii="Arial" w:hAnsi="Arial" w:cs="Arial"/>
          <w:i/>
          <w:sz w:val="24"/>
          <w:szCs w:val="24"/>
        </w:rPr>
        <w:t xml:space="preserve"> una sentencia condenatoria en materia penal firme y ejecutoriada por la comisión de un delito y dar cumplimiento al </w:t>
      </w:r>
      <w:r w:rsidR="00835A60">
        <w:rPr>
          <w:rFonts w:ascii="Arial" w:hAnsi="Arial" w:cs="Arial"/>
          <w:i/>
          <w:sz w:val="24"/>
          <w:szCs w:val="24"/>
        </w:rPr>
        <w:t>artículo</w:t>
      </w:r>
      <w:r w:rsidR="00435742">
        <w:rPr>
          <w:rFonts w:ascii="Arial" w:hAnsi="Arial" w:cs="Arial"/>
          <w:i/>
          <w:sz w:val="24"/>
          <w:szCs w:val="24"/>
        </w:rPr>
        <w:t xml:space="preserve"> 112 del </w:t>
      </w:r>
      <w:r w:rsidR="00835A60">
        <w:rPr>
          <w:rFonts w:ascii="Arial" w:hAnsi="Arial" w:cs="Arial"/>
          <w:i/>
          <w:sz w:val="24"/>
          <w:szCs w:val="24"/>
        </w:rPr>
        <w:t xml:space="preserve">Código Penal, y articulo </w:t>
      </w:r>
      <w:r w:rsidR="00435742">
        <w:rPr>
          <w:rFonts w:ascii="Arial" w:hAnsi="Arial" w:cs="Arial"/>
          <w:i/>
          <w:sz w:val="24"/>
          <w:szCs w:val="24"/>
        </w:rPr>
        <w:t>43 de la Ley Penitenciari</w:t>
      </w:r>
      <w:r w:rsidR="00835A60">
        <w:rPr>
          <w:rFonts w:ascii="Arial" w:hAnsi="Arial" w:cs="Arial"/>
          <w:i/>
          <w:sz w:val="24"/>
          <w:szCs w:val="24"/>
        </w:rPr>
        <w:t>a</w:t>
      </w:r>
      <w:r w:rsidR="00435742">
        <w:rPr>
          <w:rFonts w:ascii="Arial" w:hAnsi="Arial" w:cs="Arial"/>
          <w:i/>
          <w:sz w:val="24"/>
          <w:szCs w:val="24"/>
        </w:rPr>
        <w:t>,</w:t>
      </w:r>
      <w:r w:rsidR="00835A60">
        <w:rPr>
          <w:rFonts w:ascii="Arial" w:hAnsi="Arial" w:cs="Arial"/>
          <w:i/>
          <w:sz w:val="24"/>
          <w:szCs w:val="24"/>
        </w:rPr>
        <w:t xml:space="preserve"> </w:t>
      </w:r>
      <w:r w:rsidR="00435742">
        <w:rPr>
          <w:rFonts w:ascii="Arial" w:hAnsi="Arial" w:cs="Arial"/>
          <w:i/>
          <w:sz w:val="24"/>
          <w:szCs w:val="24"/>
        </w:rPr>
        <w:t>en el cual expresamente dice, que la dependencia enca</w:t>
      </w:r>
      <w:r w:rsidR="00835A60">
        <w:rPr>
          <w:rFonts w:ascii="Arial" w:hAnsi="Arial" w:cs="Arial"/>
          <w:i/>
          <w:sz w:val="24"/>
          <w:szCs w:val="24"/>
        </w:rPr>
        <w:t>rgada de llevar el Registro de Antecedentes Penales, deberá informar sobre los mismo, al propio interesado, a cualquier Juez o Magistrado competente en Materia Penal, y al Juez de Vigilancia Penitenciaria.</w:t>
      </w:r>
    </w:p>
    <w:p w:rsidR="009F509A" w:rsidRPr="00F2726F" w:rsidRDefault="009F509A" w:rsidP="009F509A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835A60" w:rsidRDefault="00835A60" w:rsidP="009F509A">
      <w:pPr>
        <w:rPr>
          <w:rFonts w:ascii="Arial" w:hAnsi="Arial" w:cs="Arial"/>
          <w:sz w:val="24"/>
        </w:rPr>
      </w:pPr>
    </w:p>
    <w:p w:rsidR="00835A60" w:rsidRDefault="00835A60" w:rsidP="009F509A">
      <w:pPr>
        <w:rPr>
          <w:rFonts w:ascii="Arial" w:hAnsi="Arial" w:cs="Arial"/>
          <w:sz w:val="24"/>
        </w:rPr>
      </w:pPr>
    </w:p>
    <w:p w:rsidR="009F509A" w:rsidRPr="00F2726F" w:rsidRDefault="009F509A" w:rsidP="009F509A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 xml:space="preserve">San Salvador, a las diez horas del día </w:t>
      </w:r>
      <w:r w:rsidR="00835A60">
        <w:rPr>
          <w:rFonts w:ascii="Arial" w:hAnsi="Arial" w:cs="Arial"/>
          <w:sz w:val="24"/>
        </w:rPr>
        <w:t>cinco</w:t>
      </w:r>
      <w:r w:rsidRPr="00F2726F">
        <w:rPr>
          <w:rFonts w:ascii="Arial" w:hAnsi="Arial" w:cs="Arial"/>
          <w:sz w:val="24"/>
        </w:rPr>
        <w:t xml:space="preserve"> d</w:t>
      </w:r>
      <w:r w:rsidR="00835A60">
        <w:rPr>
          <w:rFonts w:ascii="Arial" w:hAnsi="Arial" w:cs="Arial"/>
          <w:sz w:val="24"/>
        </w:rPr>
        <w:t xml:space="preserve">e marzo </w:t>
      </w:r>
      <w:r>
        <w:rPr>
          <w:rFonts w:ascii="Arial" w:hAnsi="Arial" w:cs="Arial"/>
          <w:sz w:val="24"/>
        </w:rPr>
        <w:t>del dos mil dieciocho</w:t>
      </w:r>
      <w:r w:rsidR="00835A60">
        <w:rPr>
          <w:rFonts w:ascii="Arial" w:hAnsi="Arial" w:cs="Arial"/>
          <w:sz w:val="24"/>
        </w:rPr>
        <w:t>.</w:t>
      </w:r>
    </w:p>
    <w:p w:rsidR="009F509A" w:rsidRPr="00F2726F" w:rsidRDefault="009F509A" w:rsidP="009F509A">
      <w:pPr>
        <w:rPr>
          <w:rFonts w:ascii="Arial" w:hAnsi="Arial" w:cs="Arial"/>
        </w:rPr>
      </w:pPr>
    </w:p>
    <w:p w:rsidR="009F509A" w:rsidRPr="00F2726F" w:rsidRDefault="009F509A" w:rsidP="009F509A">
      <w:pPr>
        <w:rPr>
          <w:rFonts w:ascii="Arial" w:hAnsi="Arial" w:cs="Arial"/>
        </w:rPr>
      </w:pPr>
    </w:p>
    <w:p w:rsidR="009F509A" w:rsidRPr="00F2726F" w:rsidRDefault="009F509A" w:rsidP="009F509A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9F509A" w:rsidRPr="00F2726F" w:rsidRDefault="009F509A" w:rsidP="009F509A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9F509A" w:rsidRDefault="009F509A" w:rsidP="009F509A">
      <w:pPr>
        <w:rPr>
          <w:rFonts w:ascii="Arial" w:hAnsi="Arial" w:cs="Arial"/>
          <w:sz w:val="16"/>
          <w:szCs w:val="16"/>
        </w:rPr>
      </w:pPr>
    </w:p>
    <w:p w:rsidR="009F509A" w:rsidRDefault="009F509A" w:rsidP="009F509A">
      <w:pPr>
        <w:rPr>
          <w:rFonts w:ascii="Arial" w:hAnsi="Arial" w:cs="Arial"/>
          <w:sz w:val="16"/>
          <w:szCs w:val="16"/>
        </w:rPr>
      </w:pPr>
    </w:p>
    <w:p w:rsidR="009F509A" w:rsidRPr="00F2726F" w:rsidRDefault="009F509A" w:rsidP="009F509A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9F509A" w:rsidRDefault="009F509A" w:rsidP="009F509A"/>
    <w:p w:rsidR="00544CE3" w:rsidRDefault="00544CE3"/>
    <w:sectPr w:rsidR="00544CE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DA" w:rsidRDefault="008868DA">
      <w:pPr>
        <w:spacing w:after="0" w:line="240" w:lineRule="auto"/>
      </w:pPr>
      <w:r>
        <w:separator/>
      </w:r>
    </w:p>
  </w:endnote>
  <w:endnote w:type="continuationSeparator" w:id="0">
    <w:p w:rsidR="008868DA" w:rsidRDefault="0088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DA" w:rsidRDefault="008868DA">
      <w:pPr>
        <w:spacing w:after="0" w:line="240" w:lineRule="auto"/>
      </w:pPr>
      <w:r>
        <w:separator/>
      </w:r>
    </w:p>
  </w:footnote>
  <w:footnote w:type="continuationSeparator" w:id="0">
    <w:p w:rsidR="008868DA" w:rsidRDefault="0088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953D1B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21E58E5" wp14:editId="5145158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25852DB" wp14:editId="716F81D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953D1B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953D1B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953D1B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953D1B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953D1B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D4C642" wp14:editId="46C6B1C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8868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9A"/>
    <w:rsid w:val="000548D5"/>
    <w:rsid w:val="003D7B1A"/>
    <w:rsid w:val="00435742"/>
    <w:rsid w:val="004D62C1"/>
    <w:rsid w:val="00544CE3"/>
    <w:rsid w:val="005E6049"/>
    <w:rsid w:val="00835A60"/>
    <w:rsid w:val="008868DA"/>
    <w:rsid w:val="00953D1B"/>
    <w:rsid w:val="00966A26"/>
    <w:rsid w:val="009F509A"/>
    <w:rsid w:val="00F9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9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509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F5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9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509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F5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2018-03-06T22:24:00Z</cp:lastPrinted>
  <dcterms:created xsi:type="dcterms:W3CDTF">2018-04-27T14:04:00Z</dcterms:created>
  <dcterms:modified xsi:type="dcterms:W3CDTF">2018-04-27T14:04:00Z</dcterms:modified>
</cp:coreProperties>
</file>