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35" w:rsidRDefault="00667D35" w:rsidP="00667D35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791FB1" w:rsidRPr="00791FB1" w:rsidRDefault="00791FB1" w:rsidP="00667D35">
      <w:pPr>
        <w:tabs>
          <w:tab w:val="left" w:pos="8001"/>
        </w:tabs>
        <w:ind w:left="6372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UAIP/OIR/0054/</w:t>
      </w:r>
      <w:r w:rsidRPr="00791FB1">
        <w:rPr>
          <w:rFonts w:ascii="Arial" w:eastAsia="Calibri" w:hAnsi="Arial" w:cs="Arial"/>
          <w:b/>
          <w:sz w:val="24"/>
          <w:szCs w:val="24"/>
        </w:rPr>
        <w:t>2018</w:t>
      </w:r>
    </w:p>
    <w:p w:rsidR="00791FB1" w:rsidRPr="00791FB1" w:rsidRDefault="00791FB1" w:rsidP="00791FB1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791FB1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señor</w:t>
      </w:r>
      <w:r w:rsidRPr="00791FB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67D35" w:rsidRPr="00667D35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r w:rsidRPr="00667D3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791FB1">
        <w:rPr>
          <w:rFonts w:ascii="Arial" w:eastAsia="Calibri" w:hAnsi="Arial" w:cs="Arial"/>
          <w:sz w:val="24"/>
          <w:szCs w:val="24"/>
        </w:rPr>
        <w:t xml:space="preserve">con Documento Único </w:t>
      </w:r>
      <w:r>
        <w:rPr>
          <w:rFonts w:ascii="Arial" w:eastAsia="Calibri" w:hAnsi="Arial" w:cs="Arial"/>
          <w:sz w:val="24"/>
          <w:szCs w:val="24"/>
        </w:rPr>
        <w:t xml:space="preserve">de Identidad número cero </w:t>
      </w:r>
      <w:r w:rsidR="00667D35" w:rsidRPr="00667D35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667D3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67D35" w:rsidRPr="00667D35">
        <w:rPr>
          <w:rFonts w:ascii="Arial" w:eastAsia="Calibri" w:hAnsi="Arial" w:cs="Arial"/>
          <w:b/>
          <w:sz w:val="24"/>
          <w:szCs w:val="24"/>
          <w:highlight w:val="black"/>
        </w:rPr>
        <w:t>XXXXXXXXXXXXXXXXXXXXXXXX</w:t>
      </w:r>
      <w:r w:rsidRPr="00667D3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67D35">
        <w:rPr>
          <w:rFonts w:ascii="Arial" w:eastAsia="Calibri" w:hAnsi="Arial" w:cs="Arial"/>
          <w:sz w:val="24"/>
          <w:szCs w:val="24"/>
        </w:rPr>
        <w:t xml:space="preserve"> </w:t>
      </w:r>
      <w:r w:rsidRPr="00791FB1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91FB1" w:rsidRPr="00791FB1" w:rsidRDefault="00791FB1" w:rsidP="00791FB1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791FB1">
        <w:rPr>
          <w:rFonts w:ascii="Arial" w:eastAsia="Calibri" w:hAnsi="Arial" w:cs="Arial"/>
          <w:sz w:val="24"/>
          <w:szCs w:val="24"/>
        </w:rPr>
        <w:t>Cuantas personas del territorio salvadoreño y cu</w:t>
      </w:r>
      <w:r>
        <w:rPr>
          <w:rFonts w:ascii="Arial" w:eastAsia="Calibri" w:hAnsi="Arial" w:cs="Arial"/>
          <w:sz w:val="24"/>
          <w:szCs w:val="24"/>
        </w:rPr>
        <w:t xml:space="preserve">antas solo del departamento de San </w:t>
      </w:r>
      <w:r w:rsidRPr="00791FB1">
        <w:rPr>
          <w:rFonts w:ascii="Arial" w:eastAsia="Calibri" w:hAnsi="Arial" w:cs="Arial"/>
          <w:sz w:val="24"/>
          <w:szCs w:val="24"/>
        </w:rPr>
        <w:t>salvador hay condenadas por e</w:t>
      </w:r>
      <w:r w:rsidR="00E5398E">
        <w:rPr>
          <w:rFonts w:ascii="Arial" w:eastAsia="Calibri" w:hAnsi="Arial" w:cs="Arial"/>
          <w:sz w:val="24"/>
          <w:szCs w:val="24"/>
        </w:rPr>
        <w:t>l delito de violación en menor o</w:t>
      </w:r>
      <w:r w:rsidRPr="00791FB1">
        <w:rPr>
          <w:rFonts w:ascii="Arial" w:eastAsia="Calibri" w:hAnsi="Arial" w:cs="Arial"/>
          <w:sz w:val="24"/>
          <w:szCs w:val="24"/>
        </w:rPr>
        <w:t xml:space="preserve"> incapaz que pagan sus penas los años 2015,2016 y 2017. </w:t>
      </w:r>
    </w:p>
    <w:p w:rsidR="00D032AE" w:rsidRPr="00D032AE" w:rsidRDefault="00791FB1" w:rsidP="00D032AE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¿Cuál es el perfil sociológico </w:t>
      </w:r>
      <w:r w:rsidR="004E7E34">
        <w:rPr>
          <w:rFonts w:ascii="Arial" w:eastAsia="Calibri" w:hAnsi="Arial" w:cs="Arial"/>
          <w:sz w:val="24"/>
          <w:szCs w:val="24"/>
        </w:rPr>
        <w:t xml:space="preserve">de los imputados </w:t>
      </w:r>
      <w:r w:rsidR="00D032AE">
        <w:rPr>
          <w:rFonts w:ascii="Arial" w:eastAsia="Calibri" w:hAnsi="Arial" w:cs="Arial"/>
          <w:sz w:val="24"/>
          <w:szCs w:val="24"/>
        </w:rPr>
        <w:t>del departamento de San Salvador</w:t>
      </w:r>
      <w:r w:rsidR="000B363F">
        <w:rPr>
          <w:rFonts w:ascii="Arial" w:eastAsia="Calibri" w:hAnsi="Arial" w:cs="Arial"/>
          <w:sz w:val="24"/>
          <w:szCs w:val="24"/>
        </w:rPr>
        <w:t>?</w:t>
      </w:r>
    </w:p>
    <w:p w:rsidR="00825250" w:rsidRDefault="00791FB1" w:rsidP="00791FB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791FB1">
        <w:rPr>
          <w:rFonts w:ascii="Arial" w:eastAsia="Calibri" w:hAnsi="Arial" w:cs="Arial"/>
          <w:i/>
          <w:sz w:val="24"/>
          <w:szCs w:val="24"/>
        </w:rPr>
        <w:t>“</w:t>
      </w:r>
      <w:r w:rsidRPr="00791FB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91FB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91FB1">
        <w:rPr>
          <w:rFonts w:ascii="Arial" w:eastAsia="Calibri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791FB1">
        <w:rPr>
          <w:rFonts w:ascii="Arial" w:eastAsia="Calibri" w:hAnsi="Arial" w:cs="Arial"/>
          <w:b/>
          <w:sz w:val="24"/>
          <w:szCs w:val="24"/>
        </w:rPr>
        <w:t>RESUELVE:</w:t>
      </w:r>
      <w:r w:rsidRPr="00791FB1">
        <w:rPr>
          <w:rFonts w:ascii="Arial" w:eastAsia="Calibri" w:hAnsi="Arial" w:cs="Arial"/>
          <w:sz w:val="24"/>
          <w:szCs w:val="24"/>
        </w:rPr>
        <w:t xml:space="preserve"> </w:t>
      </w:r>
      <w:r w:rsidRPr="00791FB1">
        <w:rPr>
          <w:rFonts w:ascii="Arial" w:eastAsia="Calibri" w:hAnsi="Arial" w:cs="Arial"/>
          <w:i/>
          <w:sz w:val="24"/>
          <w:szCs w:val="24"/>
        </w:rPr>
        <w:t>Se hace entrega de información recibida en esta Unidad de Acceso a la Información Pública, generada</w:t>
      </w:r>
      <w:r w:rsidR="00D032AE">
        <w:rPr>
          <w:rFonts w:ascii="Arial" w:eastAsia="Calibri" w:hAnsi="Arial" w:cs="Arial"/>
          <w:i/>
          <w:sz w:val="24"/>
          <w:szCs w:val="24"/>
        </w:rPr>
        <w:t xml:space="preserve"> por la Unidad de Inspectoría General y el Consejo Criminológico </w:t>
      </w:r>
      <w:r w:rsidR="00825250">
        <w:rPr>
          <w:rFonts w:ascii="Arial" w:eastAsia="Calibri" w:hAnsi="Arial" w:cs="Arial"/>
          <w:i/>
          <w:sz w:val="24"/>
          <w:szCs w:val="24"/>
        </w:rPr>
        <w:t>Regional Central.</w:t>
      </w:r>
    </w:p>
    <w:p w:rsidR="00825250" w:rsidRDefault="00825250" w:rsidP="00825250">
      <w:pPr>
        <w:tabs>
          <w:tab w:val="left" w:pos="8001"/>
        </w:tabs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RESPUESTA.</w:t>
      </w:r>
    </w:p>
    <w:p w:rsidR="00924502" w:rsidRDefault="00924502" w:rsidP="00924502">
      <w:pPr>
        <w:tabs>
          <w:tab w:val="left" w:pos="8001"/>
        </w:tabs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Numeral 1 Respuesta generada por Centro de Información Penitenciaria</w:t>
      </w:r>
    </w:p>
    <w:tbl>
      <w:tblPr>
        <w:tblStyle w:val="Tablaconcuadrcula"/>
        <w:tblpPr w:leftFromText="141" w:rightFromText="141" w:vertAnchor="text" w:horzAnchor="margin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276"/>
      </w:tblGrid>
      <w:tr w:rsidR="00924502" w:rsidTr="00924502">
        <w:tc>
          <w:tcPr>
            <w:tcW w:w="2376" w:type="dxa"/>
          </w:tcPr>
          <w:p w:rsidR="00924502" w:rsidRPr="00825250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</w:rPr>
            </w:pPr>
            <w:r w:rsidRPr="00825250">
              <w:rPr>
                <w:rFonts w:ascii="Arial" w:eastAsia="Calibri" w:hAnsi="Arial" w:cs="Arial"/>
                <w:i/>
              </w:rPr>
              <w:t>Salvadoreños condenados por el delito de violación en menor o incapaz</w:t>
            </w:r>
          </w:p>
        </w:tc>
        <w:tc>
          <w:tcPr>
            <w:tcW w:w="1276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</w:rPr>
            </w:pPr>
          </w:p>
          <w:p w:rsidR="00924502" w:rsidRPr="00F457C1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</w:rPr>
            </w:pPr>
            <w:r w:rsidRPr="00F457C1">
              <w:rPr>
                <w:rFonts w:ascii="Arial" w:eastAsia="Calibri" w:hAnsi="Arial" w:cs="Arial"/>
                <w:i/>
              </w:rPr>
              <w:t xml:space="preserve">Cantidad </w:t>
            </w:r>
          </w:p>
        </w:tc>
      </w:tr>
      <w:tr w:rsidR="00924502" w:rsidTr="00924502">
        <w:tc>
          <w:tcPr>
            <w:tcW w:w="23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 Año 2015</w:t>
            </w:r>
          </w:p>
        </w:tc>
        <w:tc>
          <w:tcPr>
            <w:tcW w:w="12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242</w:t>
            </w:r>
          </w:p>
        </w:tc>
      </w:tr>
      <w:tr w:rsidR="00924502" w:rsidTr="00924502">
        <w:tc>
          <w:tcPr>
            <w:tcW w:w="23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Año 2016</w:t>
            </w:r>
          </w:p>
        </w:tc>
        <w:tc>
          <w:tcPr>
            <w:tcW w:w="12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276</w:t>
            </w:r>
          </w:p>
        </w:tc>
      </w:tr>
      <w:tr w:rsidR="00924502" w:rsidTr="00924502">
        <w:tc>
          <w:tcPr>
            <w:tcW w:w="23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Año 2017</w:t>
            </w:r>
          </w:p>
        </w:tc>
        <w:tc>
          <w:tcPr>
            <w:tcW w:w="12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310</w:t>
            </w:r>
          </w:p>
        </w:tc>
      </w:tr>
      <w:tr w:rsidR="00924502" w:rsidTr="00924502">
        <w:tc>
          <w:tcPr>
            <w:tcW w:w="23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Total General</w:t>
            </w:r>
          </w:p>
        </w:tc>
        <w:tc>
          <w:tcPr>
            <w:tcW w:w="1276" w:type="dxa"/>
          </w:tcPr>
          <w:p w:rsidR="00924502" w:rsidRDefault="00924502" w:rsidP="00924502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828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788"/>
        <w:gridCol w:w="1788"/>
        <w:gridCol w:w="1352"/>
      </w:tblGrid>
      <w:tr w:rsidR="00924502" w:rsidTr="00924502">
        <w:tc>
          <w:tcPr>
            <w:tcW w:w="3576" w:type="dxa"/>
            <w:gridSpan w:val="2"/>
          </w:tcPr>
          <w:p w:rsidR="00924502" w:rsidRP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</w:rPr>
            </w:pPr>
            <w:r w:rsidRPr="00924502">
              <w:rPr>
                <w:rFonts w:ascii="Arial" w:eastAsia="Calibri" w:hAnsi="Arial" w:cs="Arial"/>
                <w:i/>
              </w:rPr>
              <w:t>Departamento de San Salvador</w:t>
            </w:r>
          </w:p>
        </w:tc>
        <w:tc>
          <w:tcPr>
            <w:tcW w:w="1352" w:type="dxa"/>
          </w:tcPr>
          <w:p w:rsidR="00924502" w:rsidRP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</w:rPr>
            </w:pPr>
            <w:r w:rsidRPr="00924502">
              <w:rPr>
                <w:rFonts w:ascii="Arial" w:eastAsia="Calibri" w:hAnsi="Arial" w:cs="Arial"/>
                <w:i/>
              </w:rPr>
              <w:t>Cantidad</w:t>
            </w:r>
          </w:p>
        </w:tc>
      </w:tr>
      <w:tr w:rsidR="00924502" w:rsidTr="00924502">
        <w:tc>
          <w:tcPr>
            <w:tcW w:w="1788" w:type="dxa"/>
            <w:vMerge w:val="restart"/>
          </w:tcPr>
          <w:p w:rsidR="00924502" w:rsidRDefault="00924502" w:rsidP="00271D69">
            <w:pPr>
              <w:tabs>
                <w:tab w:val="left" w:pos="8001"/>
              </w:tabs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Años</w:t>
            </w:r>
          </w:p>
        </w:tc>
        <w:tc>
          <w:tcPr>
            <w:tcW w:w="1788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2015</w:t>
            </w:r>
          </w:p>
        </w:tc>
        <w:tc>
          <w:tcPr>
            <w:tcW w:w="1352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69</w:t>
            </w:r>
          </w:p>
        </w:tc>
      </w:tr>
      <w:tr w:rsidR="00924502" w:rsidTr="00924502">
        <w:tc>
          <w:tcPr>
            <w:tcW w:w="1788" w:type="dxa"/>
            <w:vMerge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788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2016</w:t>
            </w:r>
          </w:p>
        </w:tc>
        <w:tc>
          <w:tcPr>
            <w:tcW w:w="1352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70</w:t>
            </w:r>
          </w:p>
        </w:tc>
      </w:tr>
      <w:tr w:rsidR="00924502" w:rsidTr="00924502">
        <w:tc>
          <w:tcPr>
            <w:tcW w:w="1788" w:type="dxa"/>
            <w:vMerge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788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2017</w:t>
            </w:r>
          </w:p>
        </w:tc>
        <w:tc>
          <w:tcPr>
            <w:tcW w:w="1352" w:type="dxa"/>
          </w:tcPr>
          <w:p w:rsidR="00924502" w:rsidRDefault="00924502" w:rsidP="00924502">
            <w:pPr>
              <w:tabs>
                <w:tab w:val="left" w:pos="8001"/>
              </w:tabs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96</w:t>
            </w:r>
          </w:p>
        </w:tc>
      </w:tr>
    </w:tbl>
    <w:p w:rsidR="00F457C1" w:rsidRDefault="00F457C1" w:rsidP="0082525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                 </w:t>
      </w:r>
    </w:p>
    <w:p w:rsidR="00825250" w:rsidRDefault="00F457C1" w:rsidP="0082525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br w:type="textWrapping" w:clear="all"/>
      </w:r>
    </w:p>
    <w:p w:rsidR="00924502" w:rsidRDefault="00924502" w:rsidP="0082525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Numeral 2. Información generada por el Consejo Criminológico Central.</w:t>
      </w:r>
    </w:p>
    <w:p w:rsidR="00791FB1" w:rsidRPr="00791FB1" w:rsidRDefault="00924502" w:rsidP="00791FB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Se informa que </w:t>
      </w:r>
      <w:r w:rsidR="002A296B">
        <w:rPr>
          <w:rFonts w:ascii="Arial" w:eastAsia="Calibri" w:hAnsi="Arial" w:cs="Arial"/>
          <w:i/>
          <w:sz w:val="24"/>
          <w:szCs w:val="24"/>
        </w:rPr>
        <w:t xml:space="preserve">determinar un perfil exacto no es posible, ya que para esto influyen una serie de factores o condicionantes que varían en cada persona; no obstante, es predominante aspecto tales como: permanecer a una clase baja en la que persisten un sistema de normas y valores que conducen </w:t>
      </w:r>
      <w:r w:rsidR="00271D69">
        <w:rPr>
          <w:rFonts w:ascii="Arial" w:eastAsia="Calibri" w:hAnsi="Arial" w:cs="Arial"/>
          <w:i/>
          <w:sz w:val="24"/>
          <w:szCs w:val="24"/>
        </w:rPr>
        <w:t xml:space="preserve">a la conducta delictiva; por lo general se caracteriza por el dominio de la madre es decir proviene de hogares desintegrados, en donde no existe el apego familiar ni compromiso con el </w:t>
      </w:r>
      <w:r w:rsidR="00271D69">
        <w:rPr>
          <w:rFonts w:ascii="Arial" w:eastAsia="Calibri" w:hAnsi="Arial" w:cs="Arial"/>
          <w:i/>
          <w:sz w:val="24"/>
          <w:szCs w:val="24"/>
        </w:rPr>
        <w:lastRenderedPageBreak/>
        <w:t xml:space="preserve">grupo poseen una baja capacidad para medir las consecuencias de sus actos ya que buscan la satisfacción inmediata de sus necesidades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271D69">
        <w:rPr>
          <w:rFonts w:ascii="Arial" w:eastAsia="Calibri" w:hAnsi="Arial" w:cs="Arial"/>
          <w:i/>
          <w:sz w:val="24"/>
          <w:szCs w:val="24"/>
        </w:rPr>
        <w:t>y les gusta precozmente la experiencias sexuales; por otra parte es usual el bajo nivel académico que no les permite diferenciar entre</w:t>
      </w:r>
      <w:r w:rsidR="00667D35">
        <w:rPr>
          <w:rFonts w:ascii="Arial" w:eastAsia="Calibri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E5398E">
        <w:rPr>
          <w:rFonts w:ascii="Arial" w:eastAsia="Calibri" w:hAnsi="Arial" w:cs="Arial"/>
          <w:i/>
          <w:sz w:val="24"/>
          <w:szCs w:val="24"/>
        </w:rPr>
        <w:t>lo lí</w:t>
      </w:r>
      <w:r w:rsidR="00271D69">
        <w:rPr>
          <w:rFonts w:ascii="Arial" w:eastAsia="Calibri" w:hAnsi="Arial" w:cs="Arial"/>
          <w:i/>
          <w:sz w:val="24"/>
          <w:szCs w:val="24"/>
        </w:rPr>
        <w:t xml:space="preserve">cito e ilícito de una conducta; tiene una nula participación en eventos y conductas sujetas a normas, no poseen formación laboral. </w:t>
      </w:r>
      <w:r w:rsidR="00D032AE">
        <w:rPr>
          <w:rFonts w:ascii="Arial" w:eastAsia="Calibri" w:hAnsi="Arial" w:cs="Arial"/>
          <w:i/>
          <w:sz w:val="24"/>
          <w:szCs w:val="24"/>
        </w:rPr>
        <w:t xml:space="preserve">   </w:t>
      </w:r>
      <w:r w:rsidR="00791FB1" w:rsidRPr="00791FB1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791FB1" w:rsidRPr="00791FB1" w:rsidRDefault="00791FB1" w:rsidP="00791FB1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1FB1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  <w:r w:rsidR="00271D69">
        <w:rPr>
          <w:rFonts w:ascii="Arial" w:eastAsia="Calibri" w:hAnsi="Arial" w:cs="Arial"/>
          <w:sz w:val="24"/>
          <w:szCs w:val="24"/>
        </w:rPr>
        <w:t>.</w:t>
      </w:r>
    </w:p>
    <w:p w:rsidR="00791FB1" w:rsidRPr="00791FB1" w:rsidRDefault="00271D69" w:rsidP="00791FB1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San Salvador, a las once horas del día ocho</w:t>
      </w:r>
      <w:r w:rsidR="00791FB1" w:rsidRPr="00791FB1">
        <w:rPr>
          <w:rFonts w:ascii="Arial" w:eastAsia="Calibri" w:hAnsi="Arial" w:cs="Arial"/>
          <w:sz w:val="24"/>
          <w:szCs w:val="24"/>
        </w:rPr>
        <w:t xml:space="preserve"> de enero del dos dieciocho.</w:t>
      </w:r>
    </w:p>
    <w:p w:rsidR="00791FB1" w:rsidRPr="00791FB1" w:rsidRDefault="00791FB1" w:rsidP="00791FB1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91FB1">
        <w:rPr>
          <w:rFonts w:ascii="Arial" w:eastAsia="Calibri" w:hAnsi="Arial" w:cs="Arial"/>
          <w:sz w:val="24"/>
          <w:szCs w:val="24"/>
        </w:rPr>
        <w:br/>
      </w:r>
    </w:p>
    <w:p w:rsidR="00791FB1" w:rsidRPr="00791FB1" w:rsidRDefault="00791FB1" w:rsidP="00791FB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91FB1">
        <w:rPr>
          <w:rFonts w:ascii="Arial" w:eastAsia="Calibri" w:hAnsi="Arial" w:cs="Arial"/>
          <w:sz w:val="24"/>
          <w:szCs w:val="24"/>
        </w:rPr>
        <w:br/>
      </w:r>
      <w:r w:rsidRPr="00791FB1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791FB1" w:rsidRPr="00791FB1" w:rsidRDefault="00791FB1" w:rsidP="00791FB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91FB1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91FB1" w:rsidRPr="00791FB1" w:rsidRDefault="00791FB1" w:rsidP="00791FB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791FB1">
        <w:rPr>
          <w:rFonts w:ascii="Arial" w:eastAsia="Batang" w:hAnsi="Arial" w:cs="Arial"/>
          <w:sz w:val="24"/>
          <w:szCs w:val="24"/>
        </w:rPr>
        <w:t xml:space="preserve">        </w:t>
      </w:r>
    </w:p>
    <w:p w:rsidR="00791FB1" w:rsidRPr="00791FB1" w:rsidRDefault="00791FB1" w:rsidP="00791FB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91FB1">
        <w:rPr>
          <w:rFonts w:ascii="Arial" w:eastAsia="Batang" w:hAnsi="Arial" w:cs="Arial"/>
          <w:sz w:val="16"/>
          <w:szCs w:val="16"/>
        </w:rPr>
        <w:t>MJCA/kl</w:t>
      </w:r>
    </w:p>
    <w:p w:rsidR="00791FB1" w:rsidRPr="00791FB1" w:rsidRDefault="00791FB1" w:rsidP="00791FB1">
      <w:pPr>
        <w:rPr>
          <w:rFonts w:ascii="Calibri" w:eastAsia="Calibri" w:hAnsi="Calibri" w:cs="Times New Roman"/>
        </w:rPr>
      </w:pPr>
    </w:p>
    <w:p w:rsidR="00791FB1" w:rsidRPr="00791FB1" w:rsidRDefault="00791FB1" w:rsidP="00791FB1">
      <w:pPr>
        <w:rPr>
          <w:rFonts w:ascii="Calibri" w:eastAsia="Calibri" w:hAnsi="Calibri" w:cs="Times New Roman"/>
        </w:rPr>
      </w:pPr>
    </w:p>
    <w:p w:rsidR="00791FB1" w:rsidRPr="00791FB1" w:rsidRDefault="00791FB1" w:rsidP="00791FB1">
      <w:pPr>
        <w:rPr>
          <w:rFonts w:ascii="Calibri" w:eastAsia="Calibri" w:hAnsi="Calibri" w:cs="Times New Roman"/>
        </w:rPr>
      </w:pPr>
    </w:p>
    <w:p w:rsidR="00920652" w:rsidRDefault="00920652"/>
    <w:sectPr w:rsidR="0092065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E6" w:rsidRDefault="00F767E6" w:rsidP="00791FB1">
      <w:pPr>
        <w:spacing w:after="0" w:line="240" w:lineRule="auto"/>
      </w:pPr>
      <w:r>
        <w:separator/>
      </w:r>
    </w:p>
  </w:endnote>
  <w:endnote w:type="continuationSeparator" w:id="0">
    <w:p w:rsidR="00F767E6" w:rsidRDefault="00F767E6" w:rsidP="0079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E6" w:rsidRDefault="00F767E6" w:rsidP="00791FB1">
      <w:pPr>
        <w:spacing w:after="0" w:line="240" w:lineRule="auto"/>
      </w:pPr>
      <w:r>
        <w:separator/>
      </w:r>
    </w:p>
  </w:footnote>
  <w:footnote w:type="continuationSeparator" w:id="0">
    <w:p w:rsidR="00F767E6" w:rsidRDefault="00F767E6" w:rsidP="0079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E6" w:rsidRPr="008F2BE6" w:rsidRDefault="00F4271D" w:rsidP="008F2BE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71B44F0" wp14:editId="7C30883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E7C9A7" wp14:editId="132FF3B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E6">
      <w:rPr>
        <w:rFonts w:ascii="Arial" w:hAnsi="Arial" w:cs="Arial"/>
        <w:b/>
        <w:sz w:val="18"/>
        <w:szCs w:val="18"/>
      </w:rPr>
      <w:t>MINISTERIO DE JUSTICIA Y SEGURIDAD PÚBLICA</w:t>
    </w:r>
  </w:p>
  <w:p w:rsidR="008F2BE6" w:rsidRPr="008F2BE6" w:rsidRDefault="00F4271D" w:rsidP="008F2BE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2BE6" w:rsidRPr="008F2BE6" w:rsidRDefault="00F4271D" w:rsidP="008F2BE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F2BE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F2BE6" w:rsidRPr="008F2BE6" w:rsidRDefault="00F4271D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7ª Avenida Norte y Pasaje N° 3 Urbanización Santa Adela Casa N° 1 San Salvador.</w:t>
    </w:r>
  </w:p>
  <w:p w:rsidR="008F2BE6" w:rsidRPr="008F2BE6" w:rsidRDefault="00F4271D" w:rsidP="008F2BE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F2BE6">
      <w:rPr>
        <w:sz w:val="20"/>
        <w:szCs w:val="20"/>
        <w:lang w:val="es-ES"/>
      </w:rPr>
      <w:t>Teléfono 2527-8700 Fax 2527-8715</w:t>
    </w:r>
  </w:p>
  <w:p w:rsidR="008F2BE6" w:rsidRPr="008F2BE6" w:rsidRDefault="00F4271D" w:rsidP="008F2BE6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8F2BE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6A567" wp14:editId="6124310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8F2BE6" w:rsidRDefault="00F767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A379F"/>
    <w:multiLevelType w:val="hybridMultilevel"/>
    <w:tmpl w:val="6B62055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B1"/>
    <w:rsid w:val="000B363F"/>
    <w:rsid w:val="00223EB0"/>
    <w:rsid w:val="00271D69"/>
    <w:rsid w:val="002A296B"/>
    <w:rsid w:val="004627B7"/>
    <w:rsid w:val="004E7E34"/>
    <w:rsid w:val="00667D35"/>
    <w:rsid w:val="00705DB2"/>
    <w:rsid w:val="00726726"/>
    <w:rsid w:val="00791FB1"/>
    <w:rsid w:val="00825250"/>
    <w:rsid w:val="00920652"/>
    <w:rsid w:val="00924502"/>
    <w:rsid w:val="00C676E0"/>
    <w:rsid w:val="00D032AE"/>
    <w:rsid w:val="00DB5315"/>
    <w:rsid w:val="00E5398E"/>
    <w:rsid w:val="00F4271D"/>
    <w:rsid w:val="00F457C1"/>
    <w:rsid w:val="00F767E6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FB1"/>
  </w:style>
  <w:style w:type="paragraph" w:styleId="Piedepgina">
    <w:name w:val="footer"/>
    <w:basedOn w:val="Normal"/>
    <w:link w:val="PiedepginaCar"/>
    <w:uiPriority w:val="99"/>
    <w:unhideWhenUsed/>
    <w:rsid w:val="00791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FB1"/>
  </w:style>
  <w:style w:type="paragraph" w:styleId="Prrafodelista">
    <w:name w:val="List Paragraph"/>
    <w:basedOn w:val="Normal"/>
    <w:uiPriority w:val="34"/>
    <w:qFormat/>
    <w:rsid w:val="00791F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FB1"/>
  </w:style>
  <w:style w:type="paragraph" w:styleId="Piedepgina">
    <w:name w:val="footer"/>
    <w:basedOn w:val="Normal"/>
    <w:link w:val="PiedepginaCar"/>
    <w:uiPriority w:val="99"/>
    <w:unhideWhenUsed/>
    <w:rsid w:val="00791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FB1"/>
  </w:style>
  <w:style w:type="paragraph" w:styleId="Prrafodelista">
    <w:name w:val="List Paragraph"/>
    <w:basedOn w:val="Normal"/>
    <w:uiPriority w:val="34"/>
    <w:qFormat/>
    <w:rsid w:val="00791F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95E4-1549-4401-B820-06E5E59D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2018-02-09T20:39:00Z</cp:lastPrinted>
  <dcterms:created xsi:type="dcterms:W3CDTF">2018-04-24T19:47:00Z</dcterms:created>
  <dcterms:modified xsi:type="dcterms:W3CDTF">2018-04-24T19:47:00Z</dcterms:modified>
</cp:coreProperties>
</file>