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11" w:rsidRPr="00061A82" w:rsidRDefault="00940E11" w:rsidP="00C94A00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C94A00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 UAIP/OIR/381/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DF3794" w:rsidRDefault="00940E11" w:rsidP="00940E11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del licenciado, </w:t>
      </w:r>
      <w:r w:rsidR="00DF3794">
        <w:rPr>
          <w:rFonts w:ascii="Cambria" w:hAnsi="Cambria"/>
          <w:sz w:val="24"/>
          <w:szCs w:val="24"/>
        </w:rPr>
        <w:t xml:space="preserve"> </w:t>
      </w:r>
      <w:r w:rsidR="00C94A00" w:rsidRPr="00C94A00">
        <w:rPr>
          <w:rFonts w:ascii="Cambria" w:hAnsi="Cambria"/>
          <w:sz w:val="24"/>
          <w:szCs w:val="24"/>
          <w:highlight w:val="black"/>
        </w:rPr>
        <w:t>XXXXXXXXXXXXXXXXXXXXXXXXXXXXXXXXXXXXXXX</w:t>
      </w:r>
      <w:r w:rsidR="00DF3794"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>
        <w:rPr>
          <w:rFonts w:ascii="Cambria" w:hAnsi="Cambria"/>
          <w:sz w:val="24"/>
          <w:szCs w:val="24"/>
        </w:rPr>
        <w:t xml:space="preserve"> Documento Único de Identidad número </w:t>
      </w:r>
      <w:r w:rsidR="00C94A00" w:rsidRPr="00C94A00">
        <w:rPr>
          <w:rFonts w:ascii="Cambria" w:hAnsi="Cambria"/>
          <w:sz w:val="24"/>
          <w:szCs w:val="24"/>
          <w:highlight w:val="black"/>
        </w:rPr>
        <w:t>XXXXXXXXXXXXXXXXXXXXXXXXXXX,</w:t>
      </w:r>
      <w:r w:rsidR="00C94A00"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</w:p>
    <w:p w:rsidR="00DF3794" w:rsidRPr="002D6110" w:rsidRDefault="00DF3794" w:rsidP="00DF3794">
      <w:pPr>
        <w:tabs>
          <w:tab w:val="left" w:pos="8001"/>
        </w:tabs>
        <w:jc w:val="both"/>
        <w:rPr>
          <w:rFonts w:asciiTheme="majorHAnsi" w:hAnsiTheme="majorHAnsi"/>
          <w:i/>
        </w:rPr>
      </w:pPr>
      <w:r w:rsidRPr="002D6110">
        <w:rPr>
          <w:rFonts w:asciiTheme="majorHAnsi" w:hAnsiTheme="majorHAnsi"/>
          <w:i/>
          <w:lang w:val="es-ES"/>
        </w:rPr>
        <w:t>1)</w:t>
      </w:r>
      <w:r w:rsidRPr="002D6110">
        <w:rPr>
          <w:rFonts w:asciiTheme="majorHAnsi" w:hAnsiTheme="majorHAnsi"/>
        </w:rPr>
        <w:t xml:space="preserve"> </w:t>
      </w:r>
      <w:r w:rsidRPr="002D6110">
        <w:rPr>
          <w:rFonts w:asciiTheme="majorHAnsi" w:hAnsiTheme="majorHAnsi"/>
          <w:i/>
        </w:rPr>
        <w:t>Solicito se me extienda o genere certificación de los contratos laborales de la prestación de mis servicios en esta DGCP, dicha certificación deberá r</w:t>
      </w:r>
      <w:r>
        <w:rPr>
          <w:rFonts w:asciiTheme="majorHAnsi" w:hAnsiTheme="majorHAnsi"/>
          <w:i/>
        </w:rPr>
        <w:t>ezar "para ser presentada a la S</w:t>
      </w:r>
      <w:r w:rsidRPr="002D6110">
        <w:rPr>
          <w:rFonts w:asciiTheme="majorHAnsi" w:hAnsiTheme="majorHAnsi"/>
          <w:i/>
        </w:rPr>
        <w:t>ección de Investigación Profe</w:t>
      </w:r>
      <w:r>
        <w:rPr>
          <w:rFonts w:asciiTheme="majorHAnsi" w:hAnsiTheme="majorHAnsi"/>
          <w:i/>
        </w:rPr>
        <w:t>sional de la Corte Suprema de</w:t>
      </w:r>
      <w:r w:rsidRPr="002D6110">
        <w:rPr>
          <w:rFonts w:asciiTheme="majorHAnsi" w:hAnsiTheme="majorHAnsi"/>
          <w:i/>
        </w:rPr>
        <w:t xml:space="preserve"> Justicia". Ello en razón de convalidación de mis Prácticas Jurídicas, para ser autorizado como a</w:t>
      </w:r>
      <w:r>
        <w:rPr>
          <w:rFonts w:asciiTheme="majorHAnsi" w:hAnsiTheme="majorHAnsi"/>
          <w:i/>
        </w:rPr>
        <w:t>bogado de la Repú</w:t>
      </w:r>
      <w:r w:rsidRPr="002D6110">
        <w:rPr>
          <w:rFonts w:asciiTheme="majorHAnsi" w:hAnsiTheme="majorHAnsi"/>
          <w:i/>
        </w:rPr>
        <w:t>blica, por lo que solicito sea extendida p</w:t>
      </w:r>
      <w:r>
        <w:rPr>
          <w:rFonts w:asciiTheme="majorHAnsi" w:hAnsiTheme="majorHAnsi"/>
          <w:i/>
        </w:rPr>
        <w:t xml:space="preserve">or cada año de tiempo, </w:t>
      </w:r>
      <w:r w:rsidRPr="002D6110">
        <w:rPr>
          <w:rFonts w:asciiTheme="majorHAnsi" w:hAnsiTheme="majorHAnsi"/>
          <w:i/>
        </w:rPr>
        <w:t>de servicio que he desempeñado. Fecha que ingrese al sistema 18/junio/12.</w:t>
      </w:r>
    </w:p>
    <w:p w:rsidR="00DF3794" w:rsidRDefault="00DF3794" w:rsidP="00DF3794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2D6110">
        <w:rPr>
          <w:rFonts w:asciiTheme="majorHAnsi" w:hAnsiTheme="majorHAnsi"/>
          <w:i/>
        </w:rPr>
        <w:t>2) fotocopias certificadas de mis planillas salariales desde que ingrese hasta la fecha.</w:t>
      </w:r>
    </w:p>
    <w:p w:rsidR="00940E11" w:rsidRPr="000B058D" w:rsidRDefault="00940E11" w:rsidP="00940E11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="00C94A00">
        <w:rPr>
          <w:rFonts w:ascii="Cambria" w:hAnsi="Cambria"/>
          <w:b/>
          <w:sz w:val="24"/>
          <w:szCs w:val="24"/>
        </w:rPr>
        <w:t xml:space="preserve">RESUELVE: </w:t>
      </w:r>
      <w:r w:rsidRPr="000B058D">
        <w:rPr>
          <w:rFonts w:ascii="Cambria" w:hAnsi="Cambria"/>
          <w:i/>
          <w:sz w:val="24"/>
          <w:szCs w:val="24"/>
        </w:rPr>
        <w:t>Conc</w:t>
      </w:r>
      <w:r w:rsidR="00816F0A" w:rsidRPr="000B058D">
        <w:rPr>
          <w:rFonts w:ascii="Cambria" w:hAnsi="Cambria"/>
          <w:i/>
          <w:sz w:val="24"/>
          <w:szCs w:val="24"/>
        </w:rPr>
        <w:t>eder la</w:t>
      </w:r>
      <w:r w:rsidR="00C94A00">
        <w:rPr>
          <w:rFonts w:ascii="Cambria" w:hAnsi="Cambria"/>
          <w:i/>
          <w:sz w:val="24"/>
          <w:szCs w:val="24"/>
        </w:rPr>
        <w:t xml:space="preserve"> información solicitada, </w:t>
      </w:r>
      <w:r w:rsidR="00C94A00" w:rsidRPr="00C94A00">
        <w:rPr>
          <w:rFonts w:ascii="Cambria" w:hAnsi="Cambria"/>
          <w:i/>
          <w:sz w:val="24"/>
          <w:szCs w:val="24"/>
          <w:highlight w:val="black"/>
        </w:rPr>
        <w:t>XXXXXXXXXXXXXXXXXXXXXXXXXXXXXX,</w:t>
      </w:r>
      <w:r w:rsidR="00C94A00">
        <w:rPr>
          <w:rFonts w:ascii="Cambria" w:hAnsi="Cambria"/>
          <w:i/>
          <w:sz w:val="24"/>
          <w:szCs w:val="24"/>
        </w:rPr>
        <w:t xml:space="preserve"> </w:t>
      </w:r>
      <w:r w:rsidR="00655E64" w:rsidRPr="000B058D">
        <w:rPr>
          <w:rFonts w:ascii="Cambria" w:hAnsi="Cambria"/>
          <w:i/>
          <w:sz w:val="24"/>
          <w:szCs w:val="24"/>
        </w:rPr>
        <w:t xml:space="preserve">extendidos por </w:t>
      </w:r>
      <w:r w:rsidR="00816F0A" w:rsidRPr="000B058D">
        <w:rPr>
          <w:rFonts w:ascii="Cambria" w:hAnsi="Cambria"/>
          <w:i/>
          <w:sz w:val="24"/>
          <w:szCs w:val="24"/>
        </w:rPr>
        <w:t xml:space="preserve">la Coordinación de Tiendas Institucionales que consta de fotocopia certificada de contratos laborales </w:t>
      </w:r>
      <w:r w:rsidR="000B058D" w:rsidRPr="000B058D">
        <w:rPr>
          <w:rFonts w:ascii="Cambria" w:hAnsi="Cambria"/>
          <w:i/>
          <w:sz w:val="24"/>
          <w:szCs w:val="24"/>
        </w:rPr>
        <w:t>correspondiente a los años</w:t>
      </w:r>
      <w:r w:rsidR="00CE3B7C">
        <w:rPr>
          <w:rFonts w:ascii="Cambria" w:hAnsi="Cambria"/>
          <w:i/>
          <w:sz w:val="24"/>
          <w:szCs w:val="24"/>
        </w:rPr>
        <w:t xml:space="preserve"> 2012, 2013, 2014, 2015, 2016, 2017 </w:t>
      </w:r>
      <w:r w:rsidR="000B058D" w:rsidRPr="000B058D">
        <w:rPr>
          <w:rFonts w:ascii="Cambria" w:hAnsi="Cambria"/>
          <w:i/>
          <w:sz w:val="24"/>
          <w:szCs w:val="24"/>
        </w:rPr>
        <w:t xml:space="preserve">y fotocopia certificada de </w:t>
      </w:r>
      <w:r w:rsidR="000B058D" w:rsidRPr="000B058D">
        <w:rPr>
          <w:rFonts w:asciiTheme="majorHAnsi" w:hAnsiTheme="majorHAnsi"/>
          <w:i/>
          <w:sz w:val="24"/>
          <w:szCs w:val="24"/>
        </w:rPr>
        <w:t>planillas salariales correspondiente a los años 2012,</w:t>
      </w:r>
      <w:r w:rsidR="00CE3B7C">
        <w:rPr>
          <w:rFonts w:asciiTheme="majorHAnsi" w:hAnsiTheme="majorHAnsi"/>
          <w:i/>
          <w:sz w:val="24"/>
          <w:szCs w:val="24"/>
        </w:rPr>
        <w:t xml:space="preserve"> </w:t>
      </w:r>
      <w:r w:rsidR="000B058D" w:rsidRPr="000B058D">
        <w:rPr>
          <w:rFonts w:asciiTheme="majorHAnsi" w:hAnsiTheme="majorHAnsi"/>
          <w:i/>
          <w:sz w:val="24"/>
          <w:szCs w:val="24"/>
        </w:rPr>
        <w:t>2013,</w:t>
      </w:r>
      <w:r w:rsidR="00CE3B7C">
        <w:rPr>
          <w:rFonts w:asciiTheme="majorHAnsi" w:hAnsiTheme="majorHAnsi"/>
          <w:i/>
          <w:sz w:val="24"/>
          <w:szCs w:val="24"/>
        </w:rPr>
        <w:t xml:space="preserve"> </w:t>
      </w:r>
      <w:r w:rsidR="000B058D" w:rsidRPr="000B058D">
        <w:rPr>
          <w:rFonts w:asciiTheme="majorHAnsi" w:hAnsiTheme="majorHAnsi"/>
          <w:i/>
          <w:sz w:val="24"/>
          <w:szCs w:val="24"/>
        </w:rPr>
        <w:t>2014,</w:t>
      </w:r>
      <w:r w:rsidR="00CE3B7C">
        <w:rPr>
          <w:rFonts w:asciiTheme="majorHAnsi" w:hAnsiTheme="majorHAnsi"/>
          <w:i/>
          <w:sz w:val="24"/>
          <w:szCs w:val="24"/>
        </w:rPr>
        <w:t xml:space="preserve"> </w:t>
      </w:r>
      <w:r w:rsidR="000B058D" w:rsidRPr="000B058D">
        <w:rPr>
          <w:rFonts w:asciiTheme="majorHAnsi" w:hAnsiTheme="majorHAnsi"/>
          <w:i/>
          <w:sz w:val="24"/>
          <w:szCs w:val="24"/>
        </w:rPr>
        <w:t>2015,</w:t>
      </w:r>
      <w:r w:rsidR="00CE3B7C">
        <w:rPr>
          <w:rFonts w:asciiTheme="majorHAnsi" w:hAnsiTheme="majorHAnsi"/>
          <w:i/>
          <w:sz w:val="24"/>
          <w:szCs w:val="24"/>
        </w:rPr>
        <w:t xml:space="preserve"> </w:t>
      </w:r>
      <w:r w:rsidR="000B058D" w:rsidRPr="000B058D">
        <w:rPr>
          <w:rFonts w:asciiTheme="majorHAnsi" w:hAnsiTheme="majorHAnsi"/>
          <w:i/>
          <w:sz w:val="24"/>
          <w:szCs w:val="24"/>
        </w:rPr>
        <w:t>2016,</w:t>
      </w:r>
      <w:r w:rsidR="00CE3B7C">
        <w:rPr>
          <w:rFonts w:asciiTheme="majorHAnsi" w:hAnsiTheme="majorHAnsi"/>
          <w:i/>
          <w:sz w:val="24"/>
          <w:szCs w:val="24"/>
        </w:rPr>
        <w:t xml:space="preserve"> </w:t>
      </w:r>
      <w:r w:rsidR="000B058D" w:rsidRPr="000B058D">
        <w:rPr>
          <w:rFonts w:asciiTheme="majorHAnsi" w:hAnsiTheme="majorHAnsi"/>
          <w:i/>
          <w:sz w:val="24"/>
          <w:szCs w:val="24"/>
        </w:rPr>
        <w:t>2017.</w:t>
      </w:r>
      <w:bookmarkStart w:id="0" w:name="_GoBack"/>
      <w:bookmarkEnd w:id="0"/>
    </w:p>
    <w:p w:rsidR="00940E11" w:rsidRPr="00AF282C" w:rsidRDefault="00940E11" w:rsidP="00940E1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</w:t>
      </w:r>
      <w:r w:rsidR="00CE3B7C">
        <w:rPr>
          <w:rFonts w:ascii="Cambria" w:hAnsi="Cambria"/>
          <w:sz w:val="24"/>
          <w:szCs w:val="24"/>
        </w:rPr>
        <w:t>s nueve horas del día ocho de noviembre</w:t>
      </w:r>
      <w:r>
        <w:rPr>
          <w:rFonts w:ascii="Cambria" w:hAnsi="Cambria"/>
          <w:sz w:val="24"/>
          <w:szCs w:val="24"/>
        </w:rPr>
        <w:t xml:space="preserve">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940E11" w:rsidRDefault="00940E11" w:rsidP="00940E1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940E11" w:rsidRPr="00AF282C" w:rsidRDefault="00940E11" w:rsidP="00940E1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940E11" w:rsidRPr="00AF282C" w:rsidRDefault="00940E11" w:rsidP="00940E11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940E11" w:rsidRDefault="00940E11" w:rsidP="00940E11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940E11" w:rsidRPr="003462B9" w:rsidRDefault="00940E11" w:rsidP="00940E11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940E11" w:rsidRPr="003462B9" w:rsidRDefault="00940E11" w:rsidP="00940E11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EF10BF" w:rsidRPr="00EF10BF" w:rsidRDefault="00940E11" w:rsidP="00EF10B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940E11" w:rsidRDefault="00940E11" w:rsidP="00940E11"/>
    <w:p w:rsidR="00566A5F" w:rsidRDefault="00566A5F"/>
    <w:sectPr w:rsidR="00566A5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28" w:rsidRDefault="00DD4028" w:rsidP="00940E11">
      <w:pPr>
        <w:spacing w:after="0" w:line="240" w:lineRule="auto"/>
      </w:pPr>
      <w:r>
        <w:separator/>
      </w:r>
    </w:p>
  </w:endnote>
  <w:endnote w:type="continuationSeparator" w:id="0">
    <w:p w:rsidR="00DD4028" w:rsidRDefault="00DD4028" w:rsidP="0094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28" w:rsidRDefault="00DD4028" w:rsidP="00940E11">
      <w:pPr>
        <w:spacing w:after="0" w:line="240" w:lineRule="auto"/>
      </w:pPr>
      <w:r>
        <w:separator/>
      </w:r>
    </w:p>
  </w:footnote>
  <w:footnote w:type="continuationSeparator" w:id="0">
    <w:p w:rsidR="00DD4028" w:rsidRDefault="00DD4028" w:rsidP="0094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11" w:rsidRPr="00940E11" w:rsidRDefault="00940E11" w:rsidP="00940E1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40E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B7694C9" wp14:editId="0F36CF4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0E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4BB35DB" wp14:editId="5D0DE29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0E11">
      <w:rPr>
        <w:rFonts w:ascii="Arial" w:hAnsi="Arial" w:cs="Arial"/>
        <w:b/>
        <w:sz w:val="18"/>
        <w:szCs w:val="18"/>
      </w:rPr>
      <w:t>MINISTERIO DE JUSTICIA Y SEGURIDAD PÚBLICA</w:t>
    </w:r>
  </w:p>
  <w:p w:rsidR="00940E11" w:rsidRPr="00940E11" w:rsidRDefault="00940E11" w:rsidP="00940E1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40E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40E11" w:rsidRPr="00940E11" w:rsidRDefault="00940E11" w:rsidP="00940E1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40E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40E11" w:rsidRPr="00940E11" w:rsidRDefault="00940E11" w:rsidP="00940E1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40E11">
      <w:rPr>
        <w:sz w:val="20"/>
        <w:szCs w:val="20"/>
        <w:lang w:val="es-ES"/>
      </w:rPr>
      <w:t>7ª Avenida Norte y Pasaje N° 3 Urbanización Santa Adela Casa N° 1 San Salvador.</w:t>
    </w:r>
  </w:p>
  <w:p w:rsidR="00940E11" w:rsidRPr="00940E11" w:rsidRDefault="00940E11" w:rsidP="00940E1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40E11">
      <w:rPr>
        <w:sz w:val="20"/>
        <w:szCs w:val="20"/>
        <w:lang w:val="es-ES"/>
      </w:rPr>
      <w:t>Teléfono 2527-8700 Fax 2527-8715</w:t>
    </w:r>
  </w:p>
  <w:p w:rsidR="00940E11" w:rsidRPr="00940E11" w:rsidRDefault="00940E11" w:rsidP="00940E11">
    <w:pPr>
      <w:tabs>
        <w:tab w:val="left" w:pos="8001"/>
      </w:tabs>
      <w:spacing w:line="240" w:lineRule="auto"/>
    </w:pPr>
    <w:r w:rsidRPr="00940E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A47AA" wp14:editId="1D5C474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40E11" w:rsidRDefault="00940E11">
    <w:pPr>
      <w:pStyle w:val="Encabezado"/>
    </w:pPr>
  </w:p>
  <w:p w:rsidR="00940E11" w:rsidRDefault="00940E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11"/>
    <w:rsid w:val="000B058D"/>
    <w:rsid w:val="00211BEB"/>
    <w:rsid w:val="00566A5F"/>
    <w:rsid w:val="0065533B"/>
    <w:rsid w:val="00655E64"/>
    <w:rsid w:val="00816F0A"/>
    <w:rsid w:val="00940E11"/>
    <w:rsid w:val="00C94A00"/>
    <w:rsid w:val="00CE3B7C"/>
    <w:rsid w:val="00D60793"/>
    <w:rsid w:val="00DD4028"/>
    <w:rsid w:val="00DF3794"/>
    <w:rsid w:val="00E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1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0E1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40E11"/>
  </w:style>
  <w:style w:type="paragraph" w:styleId="Piedepgina">
    <w:name w:val="footer"/>
    <w:basedOn w:val="Normal"/>
    <w:link w:val="PiedepginaCar"/>
    <w:uiPriority w:val="99"/>
    <w:unhideWhenUsed/>
    <w:rsid w:val="00940E1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0E11"/>
  </w:style>
  <w:style w:type="paragraph" w:styleId="Textodeglobo">
    <w:name w:val="Balloon Text"/>
    <w:basedOn w:val="Normal"/>
    <w:link w:val="TextodegloboCar"/>
    <w:uiPriority w:val="99"/>
    <w:semiHidden/>
    <w:unhideWhenUsed/>
    <w:rsid w:val="00940E1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1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0E1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40E11"/>
  </w:style>
  <w:style w:type="paragraph" w:styleId="Piedepgina">
    <w:name w:val="footer"/>
    <w:basedOn w:val="Normal"/>
    <w:link w:val="PiedepginaCar"/>
    <w:uiPriority w:val="99"/>
    <w:unhideWhenUsed/>
    <w:rsid w:val="00940E1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0E11"/>
  </w:style>
  <w:style w:type="paragraph" w:styleId="Textodeglobo">
    <w:name w:val="Balloon Text"/>
    <w:basedOn w:val="Normal"/>
    <w:link w:val="TextodegloboCar"/>
    <w:uiPriority w:val="99"/>
    <w:semiHidden/>
    <w:unhideWhenUsed/>
    <w:rsid w:val="00940E1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2017-11-08T17:38:00Z</cp:lastPrinted>
  <dcterms:created xsi:type="dcterms:W3CDTF">2017-11-06T14:44:00Z</dcterms:created>
  <dcterms:modified xsi:type="dcterms:W3CDTF">2017-12-14T22:48:00Z</dcterms:modified>
</cp:coreProperties>
</file>