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236AAA" w:rsidRPr="00236AAA" w:rsidRDefault="00236AAA" w:rsidP="00236AA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703E4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703E43">
        <w:rPr>
          <w:rFonts w:ascii="Times New Roman" w:hAnsi="Times New Roman"/>
          <w:b/>
          <w:sz w:val="20"/>
          <w:szCs w:val="20"/>
        </w:rPr>
        <w:t>UAIP/</w:t>
      </w:r>
      <w:proofErr w:type="spellStart"/>
      <w:r w:rsidR="001337A9" w:rsidRPr="00703E43">
        <w:rPr>
          <w:rFonts w:ascii="Times New Roman" w:hAnsi="Times New Roman"/>
          <w:b/>
          <w:sz w:val="20"/>
          <w:szCs w:val="20"/>
        </w:rPr>
        <w:t>OIR</w:t>
      </w:r>
      <w:proofErr w:type="spellEnd"/>
      <w:r w:rsidR="001337A9" w:rsidRPr="00703E43">
        <w:rPr>
          <w:rFonts w:ascii="Times New Roman" w:hAnsi="Times New Roman"/>
          <w:b/>
          <w:sz w:val="20"/>
          <w:szCs w:val="20"/>
        </w:rPr>
        <w:t>/</w:t>
      </w:r>
      <w:r w:rsidR="003B41A4" w:rsidRPr="00703E43">
        <w:rPr>
          <w:rFonts w:ascii="Times New Roman" w:hAnsi="Times New Roman"/>
          <w:b/>
          <w:sz w:val="20"/>
          <w:szCs w:val="20"/>
        </w:rPr>
        <w:t>3</w:t>
      </w:r>
      <w:r w:rsidR="00F428A1">
        <w:rPr>
          <w:rFonts w:ascii="Times New Roman" w:hAnsi="Times New Roman"/>
          <w:b/>
          <w:sz w:val="20"/>
          <w:szCs w:val="20"/>
        </w:rPr>
        <w:t>5</w:t>
      </w:r>
      <w:r w:rsidR="005F770F">
        <w:rPr>
          <w:rFonts w:ascii="Times New Roman" w:hAnsi="Times New Roman"/>
          <w:b/>
          <w:sz w:val="20"/>
          <w:szCs w:val="20"/>
        </w:rPr>
        <w:t>0</w:t>
      </w:r>
      <w:r w:rsidR="001337A9" w:rsidRPr="00703E43">
        <w:rPr>
          <w:rFonts w:ascii="Times New Roman" w:hAnsi="Times New Roman"/>
          <w:b/>
          <w:sz w:val="20"/>
          <w:szCs w:val="20"/>
        </w:rPr>
        <w:t>/2017</w:t>
      </w:r>
    </w:p>
    <w:p w:rsidR="00B13DE3" w:rsidRPr="00703E43" w:rsidRDefault="00151354" w:rsidP="00FD25C3">
      <w:pPr>
        <w:spacing w:line="360" w:lineRule="auto"/>
        <w:ind w:firstLine="708"/>
        <w:rPr>
          <w:rFonts w:ascii="Times New Roman" w:hAnsi="Times New Roman"/>
          <w:b/>
          <w:sz w:val="20"/>
          <w:szCs w:val="20"/>
          <w:lang w:val="es-ES"/>
        </w:rPr>
      </w:pPr>
      <w:r w:rsidRPr="00703E43">
        <w:rPr>
          <w:rFonts w:ascii="Times New Roman" w:hAnsi="Times New Roman"/>
          <w:sz w:val="20"/>
          <w:szCs w:val="20"/>
        </w:rPr>
        <w:t>Vista la solicitud de</w:t>
      </w:r>
      <w:r w:rsidR="00FD25C3" w:rsidRPr="00703E43">
        <w:rPr>
          <w:rFonts w:ascii="Times New Roman" w:hAnsi="Times New Roman"/>
          <w:sz w:val="20"/>
          <w:szCs w:val="20"/>
        </w:rPr>
        <w:t>l</w:t>
      </w:r>
      <w:r w:rsidR="00A0150B" w:rsidRPr="00703E43">
        <w:rPr>
          <w:rFonts w:ascii="Times New Roman" w:hAnsi="Times New Roman"/>
          <w:sz w:val="20"/>
          <w:szCs w:val="20"/>
        </w:rPr>
        <w:t xml:space="preserve"> </w:t>
      </w:r>
      <w:r w:rsidR="00B13DE3" w:rsidRPr="00703E43">
        <w:rPr>
          <w:rFonts w:ascii="Times New Roman" w:hAnsi="Times New Roman"/>
          <w:sz w:val="20"/>
          <w:szCs w:val="20"/>
        </w:rPr>
        <w:t>señor</w:t>
      </w:r>
      <w:r w:rsidR="001337A9" w:rsidRPr="00703E4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6AAA" w:rsidRPr="00236AAA">
        <w:rPr>
          <w:rFonts w:ascii="Times New Roman" w:hAnsi="Times New Roman"/>
          <w:b/>
          <w:sz w:val="20"/>
          <w:szCs w:val="20"/>
          <w:highlight w:val="black"/>
        </w:rPr>
        <w:t>XXXXXXXXXXX</w:t>
      </w:r>
      <w:proofErr w:type="spellEnd"/>
      <w:r w:rsidR="001337A9" w:rsidRPr="00703E43">
        <w:rPr>
          <w:rFonts w:ascii="Times New Roman" w:hAnsi="Times New Roman"/>
          <w:sz w:val="20"/>
          <w:szCs w:val="20"/>
        </w:rPr>
        <w:t xml:space="preserve"> con Documento Único de Identidad </w:t>
      </w:r>
      <w:proofErr w:type="spellStart"/>
      <w:r w:rsidR="00236AAA" w:rsidRPr="00236AAA">
        <w:rPr>
          <w:rFonts w:ascii="Times New Roman" w:hAnsi="Times New Roman"/>
          <w:sz w:val="20"/>
          <w:szCs w:val="20"/>
          <w:highlight w:val="black"/>
        </w:rPr>
        <w:t>XXXXXXXXXXXX</w:t>
      </w:r>
      <w:bookmarkStart w:id="0" w:name="_GoBack"/>
      <w:bookmarkEnd w:id="0"/>
      <w:proofErr w:type="spellEnd"/>
      <w:r w:rsidR="001337A9" w:rsidRPr="00703E43">
        <w:rPr>
          <w:rFonts w:ascii="Times New Roman" w:hAnsi="Times New Roman"/>
          <w:sz w:val="20"/>
          <w:szCs w:val="20"/>
        </w:rPr>
        <w:t xml:space="preserve">, quien solicita: </w:t>
      </w:r>
    </w:p>
    <w:p w:rsidR="005F770F" w:rsidRPr="00ED588C" w:rsidRDefault="005F770F" w:rsidP="00ED588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70F">
        <w:rPr>
          <w:rFonts w:ascii="Times New Roman" w:hAnsi="Times New Roman" w:cs="Times New Roman"/>
          <w:sz w:val="20"/>
          <w:szCs w:val="20"/>
        </w:rPr>
        <w:t xml:space="preserve">Razones por técnicas, jurídicas, administrativas, económicas </w:t>
      </w:r>
      <w:proofErr w:type="spellStart"/>
      <w:r w:rsidRPr="005F770F">
        <w:rPr>
          <w:rFonts w:ascii="Times New Roman" w:hAnsi="Times New Roman" w:cs="Times New Roman"/>
          <w:sz w:val="20"/>
          <w:szCs w:val="20"/>
        </w:rPr>
        <w:t>u</w:t>
      </w:r>
      <w:proofErr w:type="spellEnd"/>
      <w:r w:rsidRPr="005F770F">
        <w:rPr>
          <w:rFonts w:ascii="Times New Roman" w:hAnsi="Times New Roman" w:cs="Times New Roman"/>
          <w:sz w:val="20"/>
          <w:szCs w:val="20"/>
        </w:rPr>
        <w:t xml:space="preserve"> de otro tipo por las cuales los empleados en las Tiendas Institucionales no cotizan al Instituto Salvadoreño del Seguro Social ni a las AFP</w:t>
      </w:r>
      <w:r w:rsidR="00ED588C">
        <w:rPr>
          <w:rFonts w:ascii="Times New Roman" w:hAnsi="Times New Roman" w:cs="Times New Roman"/>
          <w:sz w:val="20"/>
          <w:szCs w:val="20"/>
        </w:rPr>
        <w:t>.</w:t>
      </w:r>
    </w:p>
    <w:p w:rsidR="00F428A1" w:rsidRDefault="001337A9" w:rsidP="005F770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F770F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5F770F">
        <w:rPr>
          <w:rFonts w:ascii="Times New Roman" w:hAnsi="Times New Roman"/>
          <w:b/>
          <w:sz w:val="20"/>
          <w:szCs w:val="20"/>
        </w:rPr>
        <w:t>RESUELVE</w:t>
      </w:r>
      <w:r w:rsidRPr="005F770F">
        <w:rPr>
          <w:rFonts w:ascii="Times New Roman" w:hAnsi="Times New Roman"/>
          <w:sz w:val="20"/>
          <w:szCs w:val="20"/>
        </w:rPr>
        <w:t xml:space="preserve"> </w:t>
      </w:r>
      <w:r w:rsidR="00F428A1" w:rsidRPr="005F770F">
        <w:rPr>
          <w:rFonts w:ascii="Times New Roman" w:hAnsi="Times New Roman"/>
          <w:sz w:val="20"/>
          <w:szCs w:val="20"/>
        </w:rPr>
        <w:t>de acuerdo con él</w:t>
      </w:r>
      <w:r w:rsidR="00A0150B" w:rsidRPr="005F770F">
        <w:rPr>
          <w:rFonts w:ascii="Times New Roman" w:hAnsi="Times New Roman"/>
          <w:sz w:val="20"/>
          <w:szCs w:val="20"/>
        </w:rPr>
        <w:t>, art. 69 LAIP.</w:t>
      </w:r>
      <w:r w:rsidR="005F770F" w:rsidRPr="005F770F">
        <w:t xml:space="preserve"> </w:t>
      </w:r>
      <w:r w:rsidR="005F770F" w:rsidRPr="005F770F">
        <w:rPr>
          <w:rFonts w:ascii="Times New Roman" w:hAnsi="Times New Roman"/>
          <w:sz w:val="20"/>
          <w:szCs w:val="20"/>
        </w:rPr>
        <w:t xml:space="preserve">Conceder el acceso a la información solicitada enviada por </w:t>
      </w:r>
      <w:r w:rsidR="005F770F">
        <w:rPr>
          <w:rFonts w:ascii="Times New Roman" w:hAnsi="Times New Roman"/>
          <w:sz w:val="20"/>
          <w:szCs w:val="20"/>
        </w:rPr>
        <w:t xml:space="preserve"> la Unidad de </w:t>
      </w:r>
      <w:r w:rsidR="00F428A1" w:rsidRPr="005F770F">
        <w:rPr>
          <w:rFonts w:ascii="Times New Roman" w:hAnsi="Times New Roman"/>
          <w:sz w:val="20"/>
          <w:szCs w:val="20"/>
        </w:rPr>
        <w:t>Coordinación de Tienda Institucional.</w:t>
      </w:r>
      <w:r w:rsidR="004663F5">
        <w:rPr>
          <w:rFonts w:ascii="Times New Roman" w:hAnsi="Times New Roman"/>
          <w:sz w:val="20"/>
          <w:szCs w:val="20"/>
        </w:rPr>
        <w:t xml:space="preserve"> Se anexa a la presente fotocopia de of. Tiu-1095-2017 de Coordinación de Tienda Institucional.</w:t>
      </w:r>
    </w:p>
    <w:p w:rsidR="001337A9" w:rsidRPr="00703E43" w:rsidRDefault="001337A9" w:rsidP="004663F5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703E4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703E43">
        <w:rPr>
          <w:rFonts w:ascii="Times New Roman" w:hAnsi="Times New Roman"/>
          <w:sz w:val="20"/>
          <w:szCs w:val="20"/>
        </w:rPr>
        <w:t xml:space="preserve">San Salvador, a las </w:t>
      </w:r>
      <w:r w:rsidR="001F6953">
        <w:rPr>
          <w:rFonts w:ascii="Times New Roman" w:hAnsi="Times New Roman"/>
          <w:sz w:val="20"/>
          <w:szCs w:val="20"/>
        </w:rPr>
        <w:t>trece</w:t>
      </w:r>
      <w:r w:rsidR="004663F5">
        <w:rPr>
          <w:rFonts w:ascii="Times New Roman" w:hAnsi="Times New Roman"/>
          <w:sz w:val="20"/>
          <w:szCs w:val="20"/>
        </w:rPr>
        <w:t xml:space="preserve"> </w:t>
      </w:r>
      <w:r w:rsidR="00193D61" w:rsidRPr="00703E43">
        <w:rPr>
          <w:rFonts w:ascii="Times New Roman" w:hAnsi="Times New Roman"/>
          <w:sz w:val="20"/>
          <w:szCs w:val="20"/>
        </w:rPr>
        <w:t xml:space="preserve"> horas </w:t>
      </w:r>
      <w:r w:rsidR="002A7053" w:rsidRPr="00703E43">
        <w:rPr>
          <w:rFonts w:ascii="Times New Roman" w:hAnsi="Times New Roman"/>
          <w:sz w:val="20"/>
          <w:szCs w:val="20"/>
        </w:rPr>
        <w:t xml:space="preserve">con </w:t>
      </w:r>
      <w:r w:rsidR="001F6953">
        <w:rPr>
          <w:rFonts w:ascii="Times New Roman" w:hAnsi="Times New Roman"/>
          <w:sz w:val="20"/>
          <w:szCs w:val="20"/>
        </w:rPr>
        <w:t>cuarenta</w:t>
      </w:r>
      <w:r w:rsidR="002A7053" w:rsidRPr="00703E43">
        <w:rPr>
          <w:rFonts w:ascii="Times New Roman" w:hAnsi="Times New Roman"/>
          <w:sz w:val="20"/>
          <w:szCs w:val="20"/>
        </w:rPr>
        <w:t xml:space="preserve"> minutos </w:t>
      </w:r>
      <w:r w:rsidRPr="00703E43">
        <w:rPr>
          <w:rFonts w:ascii="Times New Roman" w:hAnsi="Times New Roman"/>
          <w:sz w:val="20"/>
          <w:szCs w:val="20"/>
        </w:rPr>
        <w:t xml:space="preserve">del día </w:t>
      </w:r>
      <w:r w:rsidR="001F6953">
        <w:rPr>
          <w:rFonts w:ascii="Times New Roman" w:hAnsi="Times New Roman"/>
          <w:sz w:val="20"/>
          <w:szCs w:val="20"/>
        </w:rPr>
        <w:t>once</w:t>
      </w:r>
      <w:r w:rsidR="004663F5">
        <w:rPr>
          <w:rFonts w:ascii="Times New Roman" w:hAnsi="Times New Roman"/>
          <w:sz w:val="20"/>
          <w:szCs w:val="20"/>
        </w:rPr>
        <w:t xml:space="preserve"> </w:t>
      </w:r>
      <w:r w:rsidRPr="00703E43">
        <w:rPr>
          <w:rFonts w:ascii="Times New Roman" w:hAnsi="Times New Roman"/>
          <w:sz w:val="20"/>
          <w:szCs w:val="20"/>
        </w:rPr>
        <w:t xml:space="preserve">de </w:t>
      </w:r>
      <w:r w:rsidR="00F428A1">
        <w:rPr>
          <w:rFonts w:ascii="Times New Roman" w:hAnsi="Times New Roman"/>
          <w:sz w:val="20"/>
          <w:szCs w:val="20"/>
        </w:rPr>
        <w:t>octubre</w:t>
      </w:r>
      <w:r w:rsidR="00955002" w:rsidRPr="00703E43">
        <w:rPr>
          <w:rFonts w:ascii="Times New Roman" w:hAnsi="Times New Roman"/>
          <w:sz w:val="20"/>
          <w:szCs w:val="20"/>
        </w:rPr>
        <w:t xml:space="preserve"> </w:t>
      </w:r>
      <w:r w:rsidRPr="00703E43">
        <w:rPr>
          <w:rFonts w:ascii="Times New Roman" w:hAnsi="Times New Roman"/>
          <w:sz w:val="20"/>
          <w:szCs w:val="20"/>
        </w:rPr>
        <w:t>de dos mil diecisiete.</w:t>
      </w:r>
    </w:p>
    <w:p w:rsidR="002A7053" w:rsidRPr="00703E4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703E4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703E43" w:rsidRDefault="001337A9" w:rsidP="001337A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1337A9" w:rsidRPr="00703E43" w:rsidRDefault="001337A9" w:rsidP="001337A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703E43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920652" w:rsidRPr="00C95D9C" w:rsidRDefault="001337A9" w:rsidP="000470A6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proofErr w:type="spellStart"/>
      <w:r w:rsidR="000470A6">
        <w:rPr>
          <w:rFonts w:ascii="Times New Roman" w:hAnsi="Times New Roman"/>
          <w:sz w:val="14"/>
          <w:szCs w:val="14"/>
        </w:rPr>
        <w:t>MJC</w:t>
      </w:r>
      <w:proofErr w:type="spellEnd"/>
      <w:r w:rsidR="000470A6">
        <w:rPr>
          <w:rFonts w:ascii="Times New Roman" w:hAnsi="Times New Roman"/>
          <w:sz w:val="14"/>
          <w:szCs w:val="14"/>
        </w:rPr>
        <w:t>/</w:t>
      </w:r>
      <w:proofErr w:type="spellStart"/>
      <w:r w:rsidR="000470A6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E6" w:rsidRDefault="00B40AE6" w:rsidP="001337A9">
      <w:pPr>
        <w:spacing w:after="0" w:line="240" w:lineRule="auto"/>
      </w:pPr>
      <w:r>
        <w:separator/>
      </w:r>
    </w:p>
  </w:endnote>
  <w:endnote w:type="continuationSeparator" w:id="0">
    <w:p w:rsidR="00B40AE6" w:rsidRDefault="00B40AE6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E6" w:rsidRDefault="00B40AE6" w:rsidP="001337A9">
      <w:pPr>
        <w:spacing w:after="0" w:line="240" w:lineRule="auto"/>
      </w:pPr>
      <w:r>
        <w:separator/>
      </w:r>
    </w:p>
  </w:footnote>
  <w:footnote w:type="continuationSeparator" w:id="0">
    <w:p w:rsidR="00B40AE6" w:rsidRDefault="00B40AE6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5E8"/>
    <w:multiLevelType w:val="hybridMultilevel"/>
    <w:tmpl w:val="5B4AA920"/>
    <w:lvl w:ilvl="0" w:tplc="AB08FAB4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9321D68"/>
    <w:multiLevelType w:val="hybridMultilevel"/>
    <w:tmpl w:val="873C98E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470A6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1F6953"/>
    <w:rsid w:val="00223EB0"/>
    <w:rsid w:val="00236AAA"/>
    <w:rsid w:val="00265960"/>
    <w:rsid w:val="002A7053"/>
    <w:rsid w:val="003436BA"/>
    <w:rsid w:val="00350B14"/>
    <w:rsid w:val="0035795E"/>
    <w:rsid w:val="003877FF"/>
    <w:rsid w:val="003976BB"/>
    <w:rsid w:val="003A1649"/>
    <w:rsid w:val="003B1753"/>
    <w:rsid w:val="003B41A4"/>
    <w:rsid w:val="00417FF4"/>
    <w:rsid w:val="004627B7"/>
    <w:rsid w:val="004663F5"/>
    <w:rsid w:val="004677FF"/>
    <w:rsid w:val="00472341"/>
    <w:rsid w:val="00516A88"/>
    <w:rsid w:val="005F08E2"/>
    <w:rsid w:val="005F0A93"/>
    <w:rsid w:val="005F6730"/>
    <w:rsid w:val="005F770F"/>
    <w:rsid w:val="00617506"/>
    <w:rsid w:val="0064621E"/>
    <w:rsid w:val="006D08A3"/>
    <w:rsid w:val="00703E43"/>
    <w:rsid w:val="00705DB2"/>
    <w:rsid w:val="00726726"/>
    <w:rsid w:val="007510D3"/>
    <w:rsid w:val="00814434"/>
    <w:rsid w:val="00860FAE"/>
    <w:rsid w:val="008E7D51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B3828"/>
    <w:rsid w:val="00AC28F3"/>
    <w:rsid w:val="00B13DE3"/>
    <w:rsid w:val="00B40AE6"/>
    <w:rsid w:val="00B5378E"/>
    <w:rsid w:val="00C12023"/>
    <w:rsid w:val="00C53560"/>
    <w:rsid w:val="00C80C58"/>
    <w:rsid w:val="00C95D9C"/>
    <w:rsid w:val="00D766DF"/>
    <w:rsid w:val="00DB5315"/>
    <w:rsid w:val="00E306B2"/>
    <w:rsid w:val="00E55E1D"/>
    <w:rsid w:val="00ED588C"/>
    <w:rsid w:val="00F10EEF"/>
    <w:rsid w:val="00F37888"/>
    <w:rsid w:val="00F412FB"/>
    <w:rsid w:val="00F428A1"/>
    <w:rsid w:val="00F87B9D"/>
    <w:rsid w:val="00FA6C35"/>
    <w:rsid w:val="00FD25C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7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7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2017-10-11T19:50:00Z</cp:lastPrinted>
  <dcterms:created xsi:type="dcterms:W3CDTF">2017-11-29T21:58:00Z</dcterms:created>
  <dcterms:modified xsi:type="dcterms:W3CDTF">2017-11-29T21:58:00Z</dcterms:modified>
</cp:coreProperties>
</file>