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A1C53" w:rsidRDefault="00FA1C53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237D33">
        <w:rPr>
          <w:rFonts w:ascii="Times New Roman" w:hAnsi="Times New Roman"/>
          <w:b/>
          <w:sz w:val="24"/>
          <w:szCs w:val="24"/>
        </w:rPr>
        <w:t>317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2F78C9" w:rsidRPr="002F78C9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5F7886">
        <w:rPr>
          <w:rFonts w:ascii="Times New Roman" w:hAnsi="Times New Roman"/>
          <w:b/>
          <w:sz w:val="24"/>
          <w:szCs w:val="24"/>
          <w:highlight w:val="black"/>
        </w:rPr>
        <w:t>XXXXXXXXXX</w:t>
      </w:r>
      <w:r w:rsidR="002F78C9" w:rsidRPr="002F78C9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2F78C9" w:rsidRPr="002F78C9">
        <w:rPr>
          <w:rFonts w:ascii="Times New Roman" w:hAnsi="Times New Roman"/>
          <w:sz w:val="24"/>
          <w:szCs w:val="24"/>
          <w:highlight w:val="black"/>
        </w:rPr>
        <w:t>XXXXXXXXX</w:t>
      </w:r>
      <w:r w:rsidR="005F7886">
        <w:rPr>
          <w:rFonts w:ascii="Times New Roman" w:hAnsi="Times New Roman"/>
          <w:sz w:val="24"/>
          <w:szCs w:val="24"/>
          <w:highlight w:val="black"/>
        </w:rPr>
        <w:t>XXXXXXXXXXX</w:t>
      </w:r>
      <w:r w:rsidR="002F78C9" w:rsidRPr="002F78C9">
        <w:rPr>
          <w:rFonts w:ascii="Times New Roman" w:hAnsi="Times New Roman"/>
          <w:sz w:val="24"/>
          <w:szCs w:val="24"/>
          <w:highlight w:val="black"/>
        </w:rPr>
        <w:t>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531AF9" w:rsidRPr="00531AF9" w:rsidRDefault="002566FC" w:rsidP="00BE3F2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AF9"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7A10F8" w:rsidRPr="00531AF9">
        <w:rPr>
          <w:rFonts w:ascii="Times New Roman" w:hAnsi="Times New Roman"/>
          <w:b/>
          <w:sz w:val="24"/>
          <w:szCs w:val="24"/>
        </w:rPr>
        <w:t>.</w:t>
      </w:r>
      <w:r w:rsidRPr="00531AF9">
        <w:rPr>
          <w:rFonts w:ascii="Times New Roman" w:hAnsi="Times New Roman"/>
          <w:b/>
          <w:sz w:val="24"/>
          <w:szCs w:val="24"/>
        </w:rPr>
        <w:t xml:space="preserve"> </w:t>
      </w:r>
    </w:p>
    <w:p w:rsidR="00BE3F2B" w:rsidRPr="00531AF9" w:rsidRDefault="007A10F8" w:rsidP="00531AF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1AF9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531AF9">
        <w:rPr>
          <w:rFonts w:ascii="Times New Roman" w:hAnsi="Times New Roman"/>
          <w:b/>
          <w:sz w:val="24"/>
          <w:szCs w:val="24"/>
        </w:rPr>
        <w:t>RESUELVE</w:t>
      </w:r>
      <w:r w:rsidRPr="00531AF9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237D3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 pudo constatar que </w:t>
      </w:r>
      <w:r w:rsidR="00237D33">
        <w:rPr>
          <w:rFonts w:ascii="Times New Roman" w:hAnsi="Times New Roman"/>
          <w:sz w:val="24"/>
          <w:szCs w:val="24"/>
        </w:rPr>
        <w:t xml:space="preserve">a la fecha el señor </w:t>
      </w:r>
      <w:r w:rsidR="002F78C9" w:rsidRPr="002F78C9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r w:rsidR="005F7886">
        <w:rPr>
          <w:rFonts w:ascii="Times New Roman" w:hAnsi="Times New Roman"/>
          <w:b/>
          <w:sz w:val="24"/>
          <w:szCs w:val="24"/>
          <w:highlight w:val="black"/>
        </w:rPr>
        <w:t>XXXX</w:t>
      </w:r>
      <w:r w:rsidR="002F78C9" w:rsidRPr="002F78C9">
        <w:rPr>
          <w:rFonts w:ascii="Times New Roman" w:hAnsi="Times New Roman"/>
          <w:b/>
          <w:sz w:val="24"/>
          <w:szCs w:val="24"/>
          <w:highlight w:val="black"/>
        </w:rPr>
        <w:t>XXXX</w:t>
      </w:r>
      <w:r>
        <w:rPr>
          <w:rFonts w:ascii="Times New Roman" w:hAnsi="Times New Roman"/>
          <w:sz w:val="24"/>
          <w:szCs w:val="24"/>
        </w:rPr>
        <w:t>,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CA</w:t>
      </w:r>
      <w:r w:rsidR="00FA1C53">
        <w:rPr>
          <w:rFonts w:ascii="Times New Roman" w:hAnsi="Times New Roman"/>
          <w:sz w:val="24"/>
          <w:szCs w:val="24"/>
        </w:rPr>
        <w:t>NCELADO</w:t>
      </w:r>
      <w:r w:rsidR="00153C31">
        <w:rPr>
          <w:rFonts w:ascii="Times New Roman" w:hAnsi="Times New Roman"/>
          <w:sz w:val="24"/>
          <w:szCs w:val="24"/>
        </w:rPr>
        <w:t xml:space="preserve">, </w:t>
      </w:r>
      <w:r w:rsidR="00531AF9">
        <w:rPr>
          <w:rFonts w:ascii="Times New Roman" w:hAnsi="Times New Roman"/>
          <w:sz w:val="24"/>
          <w:szCs w:val="24"/>
        </w:rPr>
        <w:t xml:space="preserve">por el delito de Robo </w:t>
      </w:r>
      <w:r w:rsidR="00237D33">
        <w:rPr>
          <w:rFonts w:ascii="Times New Roman" w:hAnsi="Times New Roman"/>
          <w:sz w:val="24"/>
          <w:szCs w:val="24"/>
        </w:rPr>
        <w:t>Agravado en Grado de Tentativa</w:t>
      </w:r>
      <w:r w:rsidR="00531AF9">
        <w:rPr>
          <w:rFonts w:ascii="Times New Roman" w:hAnsi="Times New Roman"/>
          <w:sz w:val="24"/>
          <w:szCs w:val="24"/>
        </w:rPr>
        <w:t xml:space="preserve">, en perjuicio de </w:t>
      </w:r>
      <w:r w:rsidR="002F78C9" w:rsidRPr="002F78C9">
        <w:rPr>
          <w:rFonts w:ascii="Times New Roman" w:hAnsi="Times New Roman"/>
          <w:sz w:val="24"/>
          <w:szCs w:val="24"/>
          <w:highlight w:val="black"/>
        </w:rPr>
        <w:t>XXXXXXXXXXXXXX</w:t>
      </w:r>
      <w:r w:rsidR="005F7886">
        <w:rPr>
          <w:rFonts w:ascii="Times New Roman" w:hAnsi="Times New Roman"/>
          <w:sz w:val="24"/>
          <w:szCs w:val="24"/>
          <w:highlight w:val="black"/>
        </w:rPr>
        <w:t>XXXX</w:t>
      </w:r>
      <w:r w:rsidR="002F78C9" w:rsidRPr="002F78C9">
        <w:rPr>
          <w:rFonts w:ascii="Times New Roman" w:hAnsi="Times New Roman"/>
          <w:sz w:val="24"/>
          <w:szCs w:val="24"/>
          <w:highlight w:val="black"/>
        </w:rPr>
        <w:t>XXX</w:t>
      </w:r>
      <w:r w:rsidR="00531AF9">
        <w:rPr>
          <w:rFonts w:ascii="Times New Roman" w:hAnsi="Times New Roman"/>
          <w:sz w:val="24"/>
          <w:szCs w:val="24"/>
        </w:rPr>
        <w:t xml:space="preserve">, en virtud que en las observaciones se consigna que </w:t>
      </w:r>
      <w:r w:rsidR="00237D33">
        <w:rPr>
          <w:rFonts w:ascii="Times New Roman" w:hAnsi="Times New Roman"/>
          <w:sz w:val="24"/>
          <w:szCs w:val="24"/>
        </w:rPr>
        <w:t xml:space="preserve">mediante oficio </w:t>
      </w:r>
      <w:r w:rsidR="00531AF9">
        <w:rPr>
          <w:rFonts w:ascii="Times New Roman" w:hAnsi="Times New Roman"/>
          <w:sz w:val="24"/>
          <w:szCs w:val="24"/>
        </w:rPr>
        <w:t>el Juzgado de Primero de Vigilancia Penitenciaria y de Ejecución de la Pena de San Salvador</w:t>
      </w:r>
      <w:r w:rsidR="00237D33">
        <w:rPr>
          <w:rFonts w:ascii="Times New Roman" w:hAnsi="Times New Roman"/>
          <w:sz w:val="24"/>
          <w:szCs w:val="24"/>
        </w:rPr>
        <w:t xml:space="preserve">, informo que le fueron </w:t>
      </w:r>
      <w:r w:rsidR="00531AF9">
        <w:rPr>
          <w:rFonts w:ascii="Times New Roman" w:hAnsi="Times New Roman"/>
          <w:sz w:val="24"/>
          <w:szCs w:val="24"/>
        </w:rPr>
        <w:t xml:space="preserve"> rehabilit</w:t>
      </w:r>
      <w:r w:rsidR="00237D33">
        <w:rPr>
          <w:rFonts w:ascii="Times New Roman" w:hAnsi="Times New Roman"/>
          <w:sz w:val="24"/>
          <w:szCs w:val="24"/>
        </w:rPr>
        <w:t>ados</w:t>
      </w:r>
      <w:r w:rsidR="000C156B">
        <w:rPr>
          <w:rFonts w:ascii="Times New Roman" w:hAnsi="Times New Roman"/>
          <w:sz w:val="24"/>
          <w:szCs w:val="24"/>
        </w:rPr>
        <w:t xml:space="preserve"> los derechos</w:t>
      </w:r>
      <w:r w:rsidR="00237D33">
        <w:rPr>
          <w:rFonts w:ascii="Times New Roman" w:hAnsi="Times New Roman"/>
          <w:sz w:val="24"/>
          <w:szCs w:val="24"/>
        </w:rPr>
        <w:t>, motivo por el cual se le entrego el Antecedente Penal como Cancelado</w:t>
      </w:r>
      <w:r w:rsidR="00531AF9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 xml:space="preserve">enal (…) </w:t>
      </w:r>
      <w:r w:rsidR="00BA6C3C">
        <w:rPr>
          <w:rFonts w:ascii="Times New Roman" w:hAnsi="Times New Roman"/>
          <w:sz w:val="24"/>
          <w:szCs w:val="24"/>
        </w:rPr>
        <w:t>“</w:t>
      </w:r>
      <w:r w:rsidR="007A10F8">
        <w:rPr>
          <w:rFonts w:ascii="Times New Roman" w:hAnsi="Times New Roman"/>
          <w:sz w:val="24"/>
          <w:szCs w:val="24"/>
        </w:rPr>
        <w:t>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</w:t>
      </w:r>
      <w:r w:rsidR="00BA6C3C">
        <w:rPr>
          <w:rFonts w:ascii="Times New Roman" w:hAnsi="Times New Roman"/>
          <w:sz w:val="24"/>
          <w:szCs w:val="24"/>
        </w:rPr>
        <w:t>.”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</w:t>
      </w:r>
      <w:r w:rsidR="00BA6C3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El registro de las sentencias caduca en todos sus efectos al año de extinguida la pena.</w:t>
      </w:r>
      <w:r w:rsidR="00BA6C3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</w:t>
      </w:r>
      <w:r w:rsidR="00BA6C3C">
        <w:rPr>
          <w:rFonts w:ascii="Times New Roman" w:hAnsi="Times New Roman"/>
          <w:sz w:val="24"/>
          <w:szCs w:val="24"/>
        </w:rPr>
        <w:t>“E</w:t>
      </w:r>
      <w:r>
        <w:rPr>
          <w:rFonts w:ascii="Times New Roman" w:hAnsi="Times New Roman"/>
          <w:sz w:val="24"/>
          <w:szCs w:val="24"/>
        </w:rPr>
        <w:t>n los casos de cancelación o caducidad de los registros, el antecedente penal que consta no se tendrá en cuenta para ningún efecto; si se solicitan certificaciones de estos, se debe hacer constar expresamente en su caso ambas circunstancias.</w:t>
      </w:r>
      <w:r w:rsidR="00BA6C3C">
        <w:rPr>
          <w:rFonts w:ascii="Times New Roman" w:hAnsi="Times New Roman"/>
          <w:sz w:val="24"/>
          <w:szCs w:val="24"/>
        </w:rPr>
        <w:t>”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</w:t>
      </w:r>
      <w:r w:rsidR="00B6035C" w:rsidRPr="00B6035C">
        <w:rPr>
          <w:rFonts w:ascii="Times New Roman" w:hAnsi="Times New Roman"/>
          <w:b/>
          <w:sz w:val="24"/>
          <w:szCs w:val="24"/>
          <w:u w:val="single"/>
        </w:rPr>
        <w:t>NO ES 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0C156B">
        <w:rPr>
          <w:rFonts w:ascii="Times New Roman" w:hAnsi="Times New Roman"/>
          <w:sz w:val="24"/>
          <w:szCs w:val="24"/>
        </w:rPr>
        <w:t>quince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0C156B">
        <w:rPr>
          <w:rFonts w:ascii="Times New Roman" w:hAnsi="Times New Roman"/>
          <w:sz w:val="24"/>
          <w:szCs w:val="24"/>
        </w:rPr>
        <w:t>dieciocho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BA6C3C">
        <w:rPr>
          <w:rFonts w:ascii="Times New Roman" w:hAnsi="Times New Roman"/>
          <w:sz w:val="24"/>
          <w:szCs w:val="24"/>
        </w:rPr>
        <w:t>veinti</w:t>
      </w:r>
      <w:r w:rsidR="000C156B">
        <w:rPr>
          <w:rFonts w:ascii="Times New Roman" w:hAnsi="Times New Roman"/>
          <w:sz w:val="24"/>
          <w:szCs w:val="24"/>
        </w:rPr>
        <w:t>nueve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BA6C3C">
        <w:rPr>
          <w:rFonts w:ascii="Times New Roman" w:hAnsi="Times New Roman"/>
          <w:sz w:val="24"/>
          <w:szCs w:val="24"/>
        </w:rPr>
        <w:t>agosto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E91867" w:rsidRPr="007A10F8" w:rsidRDefault="00E91867" w:rsidP="00E91867">
      <w:pPr>
        <w:jc w:val="both"/>
      </w:pPr>
      <w:bookmarkStart w:id="0" w:name="_GoBack"/>
      <w:bookmarkEnd w:id="0"/>
    </w:p>
    <w:sectPr w:rsidR="00E91867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B7" w:rsidRDefault="004F68B7" w:rsidP="001337A9">
      <w:pPr>
        <w:spacing w:after="0" w:line="240" w:lineRule="auto"/>
      </w:pPr>
      <w:r>
        <w:separator/>
      </w:r>
    </w:p>
  </w:endnote>
  <w:endnote w:type="continuationSeparator" w:id="0">
    <w:p w:rsidR="004F68B7" w:rsidRDefault="004F68B7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B7" w:rsidRDefault="004F68B7" w:rsidP="001337A9">
      <w:pPr>
        <w:spacing w:after="0" w:line="240" w:lineRule="auto"/>
      </w:pPr>
      <w:r>
        <w:separator/>
      </w:r>
    </w:p>
  </w:footnote>
  <w:footnote w:type="continuationSeparator" w:id="0">
    <w:p w:rsidR="004F68B7" w:rsidRDefault="004F68B7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60A07"/>
    <w:rsid w:val="00076700"/>
    <w:rsid w:val="000A0FCF"/>
    <w:rsid w:val="000C156B"/>
    <w:rsid w:val="000C7798"/>
    <w:rsid w:val="000D5C47"/>
    <w:rsid w:val="000E2DAC"/>
    <w:rsid w:val="001337A9"/>
    <w:rsid w:val="00153C31"/>
    <w:rsid w:val="00223EB0"/>
    <w:rsid w:val="00230B3F"/>
    <w:rsid w:val="00237D33"/>
    <w:rsid w:val="002464A5"/>
    <w:rsid w:val="002566FC"/>
    <w:rsid w:val="00265960"/>
    <w:rsid w:val="002774C0"/>
    <w:rsid w:val="002C7DCA"/>
    <w:rsid w:val="002F78C9"/>
    <w:rsid w:val="003119BA"/>
    <w:rsid w:val="0035795E"/>
    <w:rsid w:val="003805BA"/>
    <w:rsid w:val="003F71D7"/>
    <w:rsid w:val="004627B7"/>
    <w:rsid w:val="004F68B7"/>
    <w:rsid w:val="00521383"/>
    <w:rsid w:val="00531AF9"/>
    <w:rsid w:val="005868AC"/>
    <w:rsid w:val="005F6730"/>
    <w:rsid w:val="005F7886"/>
    <w:rsid w:val="00625937"/>
    <w:rsid w:val="00643643"/>
    <w:rsid w:val="0064621E"/>
    <w:rsid w:val="006C2C48"/>
    <w:rsid w:val="00705DB2"/>
    <w:rsid w:val="00726726"/>
    <w:rsid w:val="007A10F8"/>
    <w:rsid w:val="00920652"/>
    <w:rsid w:val="009F6722"/>
    <w:rsid w:val="00B6035C"/>
    <w:rsid w:val="00BA63EB"/>
    <w:rsid w:val="00BA6C3C"/>
    <w:rsid w:val="00BC478D"/>
    <w:rsid w:val="00BE3F2B"/>
    <w:rsid w:val="00C53560"/>
    <w:rsid w:val="00C77720"/>
    <w:rsid w:val="00D06AE5"/>
    <w:rsid w:val="00D26A99"/>
    <w:rsid w:val="00DA368A"/>
    <w:rsid w:val="00DB5315"/>
    <w:rsid w:val="00E57E4E"/>
    <w:rsid w:val="00E908E1"/>
    <w:rsid w:val="00E91867"/>
    <w:rsid w:val="00EF3E8F"/>
    <w:rsid w:val="00F412FB"/>
    <w:rsid w:val="00F4512B"/>
    <w:rsid w:val="00FA1C5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E27D8-6297-44CE-945B-E8DF4436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2017-08-29T21:20:00Z</cp:lastPrinted>
  <dcterms:created xsi:type="dcterms:W3CDTF">2017-11-29T21:34:00Z</dcterms:created>
  <dcterms:modified xsi:type="dcterms:W3CDTF">2017-12-14T19:56:00Z</dcterms:modified>
</cp:coreProperties>
</file>