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FC" w:rsidRPr="00165416" w:rsidRDefault="003566FC" w:rsidP="003566FC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64384" behindDoc="0" locked="0" layoutInCell="1" allowOverlap="1" wp14:anchorId="7CB7F8E5" wp14:editId="38D46F04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65408" behindDoc="0" locked="0" layoutInCell="1" allowOverlap="1" wp14:anchorId="48B3AFD0" wp14:editId="306CA3B8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5416">
        <w:rPr>
          <w:rFonts w:ascii="Arial" w:eastAsia="Calibri" w:hAnsi="Arial" w:cs="Arial"/>
          <w:b/>
          <w:sz w:val="18"/>
          <w:szCs w:val="18"/>
        </w:rPr>
        <w:t>MINISTERIO DE JUSTICIA Y SEGURIDAD PÚBLICA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ascii="Arial" w:eastAsia="Calibri" w:hAnsi="Arial" w:cs="Arial"/>
          <w:b/>
          <w:bCs/>
          <w:sz w:val="18"/>
          <w:szCs w:val="18"/>
        </w:rPr>
        <w:t>DIRECCIÓN GENERAL DE CENTROS PENALES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</w:rPr>
        <w:t>UNIDAD DE ACCESO A LA INFORMACIÓN PÚBLICA</w:t>
      </w:r>
    </w:p>
    <w:p w:rsidR="003566FC" w:rsidRPr="00165416" w:rsidRDefault="003566FC" w:rsidP="003566F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es-ES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7ª Avenida Norte y Pasaje N° 3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Urbanización Santa Adela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Casa N° 1 Sn. </w:t>
      </w:r>
      <w:proofErr w:type="spellStart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Salv</w:t>
      </w:r>
      <w:proofErr w:type="spellEnd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Tel. 2527-8700</w:t>
      </w:r>
    </w:p>
    <w:p w:rsidR="003566FC" w:rsidRDefault="003566FC" w:rsidP="003566FC">
      <w:pPr>
        <w:jc w:val="center"/>
        <w:rPr>
          <w:rFonts w:asciiTheme="majorHAnsi" w:hAnsiTheme="majorHAnsi"/>
        </w:rPr>
      </w:pPr>
      <w:r>
        <w:rPr>
          <w:rFonts w:ascii="Arial Narrow" w:eastAsia="Calibri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2D18590" wp14:editId="4AFDB63C">
                <wp:simplePos x="0" y="0"/>
                <wp:positionH relativeFrom="column">
                  <wp:posOffset>-586740</wp:posOffset>
                </wp:positionH>
                <wp:positionV relativeFrom="paragraph">
                  <wp:posOffset>134620</wp:posOffset>
                </wp:positionV>
                <wp:extent cx="6809740" cy="0"/>
                <wp:effectExtent l="0" t="0" r="10160" b="19050"/>
                <wp:wrapNone/>
                <wp:docPr id="1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2pt,10.6pt" to="49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ShGQIAADMEAAAOAAAAZHJzL2Uyb0RvYy54bWysU02P2yAQvVfqf0C+J7ZTbz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" strokeweight="1.5pt"/>
            </w:pict>
          </mc:Fallback>
        </mc:AlternateContent>
      </w:r>
    </w:p>
    <w:p w:rsidR="003566FC" w:rsidRPr="002A6CC4" w:rsidRDefault="003566FC" w:rsidP="003566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Theme="majorHAnsi" w:eastAsia="Calibri" w:hAnsiTheme="majorHAnsi" w:cs="Calibri"/>
          <w:b/>
          <w:sz w:val="28"/>
          <w:szCs w:val="28"/>
        </w:rPr>
      </w:pPr>
      <w:r w:rsidRPr="002A6CC4">
        <w:rPr>
          <w:rFonts w:asciiTheme="majorHAnsi" w:eastAsia="Calibri" w:hAnsiTheme="majorHAnsi" w:cs="Calibri"/>
          <w:b/>
          <w:sz w:val="28"/>
          <w:szCs w:val="28"/>
        </w:rPr>
        <w:t>UAIP/OIR/277/2017</w:t>
      </w: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Vista la solicitud del señor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XXXXXXXXXXXXXXXXXXXXXXXXXXXXX</w:t>
      </w:r>
      <w:r w:rsidRPr="002A6CC4">
        <w:rPr>
          <w:rFonts w:asciiTheme="majorHAnsi" w:hAnsiTheme="majorHAnsi"/>
          <w:sz w:val="28"/>
          <w:szCs w:val="28"/>
        </w:rPr>
        <w:t>, con Documento Único de Ide</w:t>
      </w:r>
      <w:r w:rsidR="007E5AB7" w:rsidRPr="002A6CC4">
        <w:rPr>
          <w:rFonts w:asciiTheme="majorHAnsi" w:hAnsiTheme="majorHAnsi"/>
          <w:sz w:val="28"/>
          <w:szCs w:val="28"/>
        </w:rPr>
        <w:t xml:space="preserve">ntidad número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XXXXXXXXXXXXXXXXXXXXXXX XXXXXXXXXXXXXXXXXXX</w:t>
      </w:r>
      <w:r w:rsidRPr="002A6CC4">
        <w:rPr>
          <w:rFonts w:asciiTheme="majorHAnsi" w:hAnsiTheme="majorHAnsi"/>
          <w:sz w:val="28"/>
          <w:szCs w:val="28"/>
        </w:rPr>
        <w:t xml:space="preserve">, quien solicita: </w:t>
      </w:r>
    </w:p>
    <w:p w:rsidR="003566FC" w:rsidRPr="002A6CC4" w:rsidRDefault="003566FC" w:rsidP="003566FC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2A6CC4">
        <w:rPr>
          <w:rFonts w:asciiTheme="majorHAnsi" w:hAnsiTheme="majorHAnsi"/>
          <w:i/>
          <w:sz w:val="28"/>
          <w:szCs w:val="28"/>
        </w:rPr>
        <w:t xml:space="preserve">“Supresión definitiva de Antecedentes Penales, cambiando la palabra CANCELADO a NO TIENE”. </w:t>
      </w:r>
    </w:p>
    <w:p w:rsidR="00FC2C11" w:rsidRDefault="003566FC" w:rsidP="00FC2C11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Por lo que con el fin de dar cumplimiento a lo solicitado, conforme a los Arts. 1, 2, 3 letras  “a”, “b”, “j”; Art. 4 letras “a”, “b”, “c”, “d”, “e”, “f”, “g”;  y Art. 65, 69 y 71 de la Ley de Acceso a la Información Pública, la suscrita </w:t>
      </w:r>
      <w:r w:rsidRPr="002A6CC4">
        <w:rPr>
          <w:rFonts w:asciiTheme="majorHAnsi" w:hAnsiTheme="majorHAnsi"/>
          <w:b/>
          <w:sz w:val="28"/>
          <w:szCs w:val="28"/>
        </w:rPr>
        <w:t>RESUELVE</w:t>
      </w:r>
      <w:r w:rsidRPr="002A6CC4">
        <w:rPr>
          <w:rFonts w:asciiTheme="majorHAnsi" w:hAnsiTheme="majorHAnsi"/>
          <w:sz w:val="28"/>
          <w:szCs w:val="28"/>
        </w:rPr>
        <w:t xml:space="preserve">: </w:t>
      </w:r>
      <w:r w:rsidR="002A6CC4">
        <w:rPr>
          <w:rFonts w:asciiTheme="majorHAnsi" w:hAnsiTheme="majorHAnsi"/>
          <w:sz w:val="28"/>
          <w:szCs w:val="28"/>
        </w:rPr>
        <w:t xml:space="preserve"> Conceder la información d</w:t>
      </w:r>
      <w:r w:rsidR="002A6CC4" w:rsidRPr="008375F0">
        <w:rPr>
          <w:rFonts w:asciiTheme="majorHAnsi" w:hAnsiTheme="majorHAnsi"/>
          <w:sz w:val="28"/>
          <w:szCs w:val="28"/>
        </w:rPr>
        <w:t>e conformidad al artículo 69 LAIP recibida en esta Un</w:t>
      </w:r>
      <w:r w:rsidR="00523D28">
        <w:rPr>
          <w:rFonts w:asciiTheme="majorHAnsi" w:hAnsiTheme="majorHAnsi"/>
          <w:sz w:val="28"/>
          <w:szCs w:val="28"/>
        </w:rPr>
        <w:t xml:space="preserve">idad por las Unidad de Registro </w:t>
      </w:r>
      <w:r w:rsidR="002A6CC4" w:rsidRPr="008375F0">
        <w:rPr>
          <w:rFonts w:asciiTheme="majorHAnsi" w:hAnsiTheme="majorHAnsi"/>
          <w:sz w:val="28"/>
          <w:szCs w:val="28"/>
        </w:rPr>
        <w:t xml:space="preserve">y </w:t>
      </w:r>
      <w:r w:rsidR="00EC613F">
        <w:rPr>
          <w:rFonts w:asciiTheme="majorHAnsi" w:hAnsiTheme="majorHAnsi"/>
          <w:sz w:val="28"/>
          <w:szCs w:val="28"/>
        </w:rPr>
        <w:t xml:space="preserve">Control Penitenciario, </w:t>
      </w:r>
      <w:r w:rsidR="002A6CC4">
        <w:rPr>
          <w:rFonts w:asciiTheme="majorHAnsi" w:hAnsiTheme="majorHAnsi"/>
          <w:sz w:val="28"/>
          <w:szCs w:val="28"/>
        </w:rPr>
        <w:t>haciéndole del conocimiento al</w:t>
      </w:r>
      <w:r w:rsidR="0096325D">
        <w:rPr>
          <w:rFonts w:asciiTheme="majorHAnsi" w:hAnsiTheme="majorHAnsi"/>
          <w:sz w:val="28"/>
          <w:szCs w:val="28"/>
        </w:rPr>
        <w:t xml:space="preserve"> señor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 xml:space="preserve">XXXXXXXXXXXXXXX </w:t>
      </w:r>
      <w:proofErr w:type="spellStart"/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XXXXXXXXXXXXXXX</w:t>
      </w:r>
      <w:proofErr w:type="spellEnd"/>
      <w:r w:rsidR="002A6CC4" w:rsidRPr="008375F0">
        <w:rPr>
          <w:rFonts w:asciiTheme="majorHAnsi" w:hAnsiTheme="majorHAnsi"/>
          <w:sz w:val="28"/>
          <w:szCs w:val="28"/>
        </w:rPr>
        <w:t xml:space="preserve"> que se ha verificado en el Sistema de  Registro de Antecedentes Penales (SIRAP),</w:t>
      </w:r>
      <w:r w:rsidR="00867788">
        <w:rPr>
          <w:rFonts w:asciiTheme="majorHAnsi" w:hAnsiTheme="majorHAnsi"/>
          <w:sz w:val="28"/>
          <w:szCs w:val="28"/>
        </w:rPr>
        <w:t xml:space="preserve"> y el Sistema de Información P</w:t>
      </w:r>
      <w:r w:rsidR="002A6CC4">
        <w:rPr>
          <w:rFonts w:asciiTheme="majorHAnsi" w:hAnsiTheme="majorHAnsi"/>
          <w:sz w:val="28"/>
          <w:szCs w:val="28"/>
        </w:rPr>
        <w:t>enitenciaria (SIPE),</w:t>
      </w:r>
      <w:r w:rsidR="002A6CC4" w:rsidRPr="008375F0">
        <w:rPr>
          <w:rFonts w:asciiTheme="majorHAnsi" w:hAnsiTheme="majorHAnsi"/>
          <w:sz w:val="28"/>
          <w:szCs w:val="28"/>
        </w:rPr>
        <w:t xml:space="preserve"> constatando que a la fecha el </w:t>
      </w:r>
      <w:r w:rsidR="0096325D">
        <w:rPr>
          <w:rFonts w:asciiTheme="majorHAnsi" w:hAnsiTheme="majorHAnsi"/>
          <w:sz w:val="28"/>
          <w:szCs w:val="28"/>
        </w:rPr>
        <w:t>señ</w:t>
      </w:r>
      <w:r w:rsidR="00DA6A3D">
        <w:rPr>
          <w:rFonts w:asciiTheme="majorHAnsi" w:hAnsiTheme="majorHAnsi"/>
          <w:sz w:val="28"/>
          <w:szCs w:val="28"/>
        </w:rPr>
        <w:t xml:space="preserve">or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XXXXXXXXXXXXXXXXXXXXX XXXXXXXXX</w:t>
      </w:r>
      <w:r w:rsidR="00DA6A3D">
        <w:rPr>
          <w:rFonts w:asciiTheme="majorHAnsi" w:hAnsiTheme="majorHAnsi"/>
          <w:sz w:val="28"/>
          <w:szCs w:val="28"/>
        </w:rPr>
        <w:t>,</w:t>
      </w:r>
      <w:r w:rsidR="00867788">
        <w:rPr>
          <w:rFonts w:asciiTheme="majorHAnsi" w:hAnsiTheme="majorHAnsi"/>
          <w:sz w:val="28"/>
          <w:szCs w:val="28"/>
        </w:rPr>
        <w:t xml:space="preserve"> cuent</w:t>
      </w:r>
      <w:r w:rsidR="002A6CC4">
        <w:rPr>
          <w:rFonts w:asciiTheme="majorHAnsi" w:hAnsiTheme="majorHAnsi"/>
          <w:sz w:val="28"/>
          <w:szCs w:val="28"/>
        </w:rPr>
        <w:t>a con un registro de antecedente penal CANCELADO,</w:t>
      </w:r>
      <w:r w:rsidR="002A6CC4" w:rsidRPr="008375F0">
        <w:rPr>
          <w:rFonts w:asciiTheme="majorHAnsi" w:hAnsiTheme="majorHAnsi"/>
          <w:sz w:val="28"/>
          <w:szCs w:val="28"/>
        </w:rPr>
        <w:t xml:space="preserve"> en razón que en la</w:t>
      </w:r>
      <w:r w:rsidR="002A6CC4">
        <w:rPr>
          <w:rFonts w:asciiTheme="majorHAnsi" w:hAnsiTheme="majorHAnsi"/>
          <w:sz w:val="28"/>
          <w:szCs w:val="28"/>
        </w:rPr>
        <w:t>s</w:t>
      </w:r>
      <w:r w:rsidR="002A6CC4" w:rsidRPr="008375F0">
        <w:rPr>
          <w:rFonts w:asciiTheme="majorHAnsi" w:hAnsiTheme="majorHAnsi"/>
          <w:sz w:val="28"/>
          <w:szCs w:val="28"/>
        </w:rPr>
        <w:t xml:space="preserve"> observacion</w:t>
      </w:r>
      <w:r w:rsidR="002A6CC4">
        <w:rPr>
          <w:rFonts w:asciiTheme="majorHAnsi" w:hAnsiTheme="majorHAnsi"/>
          <w:sz w:val="28"/>
          <w:szCs w:val="28"/>
        </w:rPr>
        <w:t xml:space="preserve">es </w:t>
      </w:r>
      <w:r w:rsidR="002A6CC4" w:rsidRPr="008375F0">
        <w:rPr>
          <w:rFonts w:asciiTheme="majorHAnsi" w:hAnsiTheme="majorHAnsi"/>
          <w:sz w:val="28"/>
          <w:szCs w:val="28"/>
        </w:rPr>
        <w:t>se consigna que el Ju</w:t>
      </w:r>
      <w:r w:rsidR="00523D28">
        <w:rPr>
          <w:rFonts w:asciiTheme="majorHAnsi" w:hAnsiTheme="majorHAnsi"/>
          <w:sz w:val="28"/>
          <w:szCs w:val="28"/>
        </w:rPr>
        <w:t>zgado Segundo</w:t>
      </w:r>
      <w:r w:rsidR="002A6CC4" w:rsidRPr="008375F0">
        <w:rPr>
          <w:rFonts w:asciiTheme="majorHAnsi" w:hAnsiTheme="majorHAnsi"/>
          <w:sz w:val="28"/>
          <w:szCs w:val="28"/>
        </w:rPr>
        <w:t xml:space="preserve"> de Vigilancia Penitenciaria</w:t>
      </w:r>
      <w:r w:rsidR="002A6CC4">
        <w:rPr>
          <w:rFonts w:asciiTheme="majorHAnsi" w:hAnsiTheme="majorHAnsi"/>
          <w:sz w:val="28"/>
          <w:szCs w:val="28"/>
        </w:rPr>
        <w:t xml:space="preserve"> y de Eje</w:t>
      </w:r>
      <w:r w:rsidR="00523D28">
        <w:rPr>
          <w:rFonts w:asciiTheme="majorHAnsi" w:hAnsiTheme="majorHAnsi"/>
          <w:sz w:val="28"/>
          <w:szCs w:val="28"/>
        </w:rPr>
        <w:t>cución de la Pena de San Salvador, informó que resolvió extinguirle</w:t>
      </w:r>
      <w:r w:rsidR="002A6CC4">
        <w:rPr>
          <w:rFonts w:asciiTheme="majorHAnsi" w:hAnsiTheme="majorHAnsi"/>
          <w:sz w:val="28"/>
          <w:szCs w:val="28"/>
        </w:rPr>
        <w:t xml:space="preserve"> la responsabilidad p</w:t>
      </w:r>
      <w:r w:rsidR="002A6CC4" w:rsidRPr="008375F0">
        <w:rPr>
          <w:rFonts w:asciiTheme="majorHAnsi" w:hAnsiTheme="majorHAnsi"/>
          <w:sz w:val="28"/>
          <w:szCs w:val="28"/>
        </w:rPr>
        <w:t>enal y</w:t>
      </w:r>
      <w:r w:rsidR="00EC613F">
        <w:rPr>
          <w:rFonts w:asciiTheme="majorHAnsi" w:hAnsiTheme="majorHAnsi"/>
          <w:sz w:val="28"/>
          <w:szCs w:val="28"/>
        </w:rPr>
        <w:t xml:space="preserve"> a su vez le rehabilitó de su</w:t>
      </w:r>
      <w:r w:rsidR="002A6CC4" w:rsidRPr="008375F0">
        <w:rPr>
          <w:rFonts w:asciiTheme="majorHAnsi" w:hAnsiTheme="majorHAnsi"/>
          <w:sz w:val="28"/>
          <w:szCs w:val="28"/>
        </w:rPr>
        <w:t>s derechos de ciudadano. Po</w:t>
      </w:r>
      <w:r w:rsidR="002A6CC4">
        <w:rPr>
          <w:rFonts w:asciiTheme="majorHAnsi" w:hAnsiTheme="majorHAnsi"/>
          <w:sz w:val="28"/>
          <w:szCs w:val="28"/>
        </w:rPr>
        <w:t>r lo que de conformidad a lo dispuesto en el</w:t>
      </w:r>
      <w:r w:rsidR="00DA319F">
        <w:rPr>
          <w:rFonts w:asciiTheme="majorHAnsi" w:hAnsiTheme="majorHAnsi"/>
          <w:sz w:val="28"/>
          <w:szCs w:val="28"/>
        </w:rPr>
        <w:t xml:space="preserve"> Art. 110 del Código P</w:t>
      </w:r>
      <w:r w:rsidR="00867788">
        <w:rPr>
          <w:rFonts w:asciiTheme="majorHAnsi" w:hAnsiTheme="majorHAnsi"/>
          <w:sz w:val="28"/>
          <w:szCs w:val="28"/>
        </w:rPr>
        <w:t xml:space="preserve">enal (…) </w:t>
      </w:r>
      <w:r w:rsidR="002A6CC4" w:rsidRPr="008375F0">
        <w:rPr>
          <w:rFonts w:asciiTheme="majorHAnsi" w:hAnsiTheme="majorHAnsi"/>
          <w:sz w:val="28"/>
          <w:szCs w:val="28"/>
        </w:rPr>
        <w:t>La rehabilitación</w:t>
      </w:r>
      <w:r w:rsidR="00867788">
        <w:rPr>
          <w:rFonts w:asciiTheme="majorHAnsi" w:hAnsiTheme="majorHAnsi"/>
          <w:sz w:val="28"/>
          <w:szCs w:val="28"/>
        </w:rPr>
        <w:t xml:space="preserve"> produce los siguientes efectos: 1) </w:t>
      </w:r>
      <w:r w:rsidR="002A6CC4" w:rsidRPr="008375F0">
        <w:rPr>
          <w:rFonts w:asciiTheme="majorHAnsi" w:hAnsiTheme="majorHAnsi"/>
          <w:sz w:val="28"/>
          <w:szCs w:val="28"/>
        </w:rPr>
        <w:t>La recuperación de los derechos de ciudadano y la desaparición de toda otra inhabilitación, prohibición o restricción por m</w:t>
      </w:r>
      <w:r w:rsidR="00867788">
        <w:rPr>
          <w:rFonts w:asciiTheme="majorHAnsi" w:hAnsiTheme="majorHAnsi"/>
          <w:sz w:val="28"/>
          <w:szCs w:val="28"/>
        </w:rPr>
        <w:t xml:space="preserve">otivos penales; y 2) </w:t>
      </w:r>
      <w:r w:rsidR="002A6CC4" w:rsidRPr="008375F0">
        <w:rPr>
          <w:rFonts w:asciiTheme="majorHAnsi" w:hAnsiTheme="majorHAnsi"/>
          <w:sz w:val="28"/>
          <w:szCs w:val="28"/>
        </w:rPr>
        <w:t>La cancelación de antecedentes penales en el registro de condenados que lle</w:t>
      </w:r>
      <w:r w:rsidR="00867788">
        <w:rPr>
          <w:rFonts w:asciiTheme="majorHAnsi" w:hAnsiTheme="majorHAnsi"/>
          <w:sz w:val="28"/>
          <w:szCs w:val="28"/>
        </w:rPr>
        <w:t>ve el organismo correspondiente</w:t>
      </w:r>
      <w:r w:rsidR="00DA319F">
        <w:rPr>
          <w:rFonts w:asciiTheme="majorHAnsi" w:hAnsiTheme="majorHAnsi"/>
          <w:sz w:val="28"/>
          <w:szCs w:val="28"/>
        </w:rPr>
        <w:t>”</w:t>
      </w:r>
      <w:r w:rsidR="00DA6A3D">
        <w:rPr>
          <w:rFonts w:asciiTheme="majorHAnsi" w:hAnsiTheme="majorHAnsi"/>
          <w:sz w:val="28"/>
          <w:szCs w:val="28"/>
        </w:rPr>
        <w:t>. Y el A</w:t>
      </w:r>
      <w:r w:rsidR="002A6CC4" w:rsidRPr="008375F0">
        <w:rPr>
          <w:rFonts w:asciiTheme="majorHAnsi" w:hAnsiTheme="majorHAnsi"/>
          <w:sz w:val="28"/>
          <w:szCs w:val="28"/>
        </w:rPr>
        <w:t xml:space="preserve">rt. 112 del  Código Penal </w:t>
      </w:r>
      <w:r w:rsidR="00DA6A3D">
        <w:rPr>
          <w:rFonts w:asciiTheme="majorHAnsi" w:hAnsiTheme="majorHAnsi"/>
          <w:sz w:val="28"/>
          <w:szCs w:val="28"/>
        </w:rPr>
        <w:t xml:space="preserve"> inciso S</w:t>
      </w:r>
      <w:r w:rsidR="002A6CC4" w:rsidRPr="008375F0">
        <w:rPr>
          <w:rFonts w:asciiTheme="majorHAnsi" w:hAnsiTheme="majorHAnsi"/>
          <w:sz w:val="28"/>
          <w:szCs w:val="28"/>
        </w:rPr>
        <w:t>egundo (…) “El registro de las  sentencias caduca en todos sus efectos</w:t>
      </w:r>
      <w:r w:rsidR="00DA319F">
        <w:rPr>
          <w:rFonts w:asciiTheme="majorHAnsi" w:hAnsiTheme="majorHAnsi"/>
          <w:sz w:val="28"/>
          <w:szCs w:val="28"/>
        </w:rPr>
        <w:t xml:space="preserve"> al año de extinguida la pena”</w:t>
      </w:r>
      <w:r w:rsidR="009C0DD7">
        <w:rPr>
          <w:rFonts w:asciiTheme="majorHAnsi" w:hAnsiTheme="majorHAnsi"/>
          <w:sz w:val="28"/>
          <w:szCs w:val="28"/>
        </w:rPr>
        <w:t>,</w:t>
      </w:r>
      <w:r w:rsidR="00DA319F">
        <w:rPr>
          <w:rFonts w:asciiTheme="majorHAnsi" w:hAnsiTheme="majorHAnsi"/>
          <w:sz w:val="28"/>
          <w:szCs w:val="28"/>
        </w:rPr>
        <w:t xml:space="preserve"> inciso T</w:t>
      </w:r>
      <w:r w:rsidR="002A6CC4" w:rsidRPr="008375F0">
        <w:rPr>
          <w:rFonts w:asciiTheme="majorHAnsi" w:hAnsiTheme="majorHAnsi"/>
          <w:sz w:val="28"/>
          <w:szCs w:val="28"/>
        </w:rPr>
        <w:t>ercero (…) “En los casos de cancelación o c</w:t>
      </w:r>
      <w:r w:rsidR="002A6CC4">
        <w:rPr>
          <w:rFonts w:asciiTheme="majorHAnsi" w:hAnsiTheme="majorHAnsi"/>
          <w:sz w:val="28"/>
          <w:szCs w:val="28"/>
        </w:rPr>
        <w:t>aducidad</w:t>
      </w:r>
      <w:r w:rsidR="00DA6A3D">
        <w:rPr>
          <w:rFonts w:asciiTheme="majorHAnsi" w:hAnsiTheme="majorHAnsi"/>
          <w:sz w:val="28"/>
          <w:szCs w:val="28"/>
        </w:rPr>
        <w:t xml:space="preserve"> </w:t>
      </w:r>
      <w:r w:rsidR="00DA6A3D" w:rsidRPr="008375F0">
        <w:rPr>
          <w:rFonts w:asciiTheme="majorHAnsi" w:hAnsiTheme="majorHAnsi"/>
          <w:sz w:val="28"/>
          <w:szCs w:val="28"/>
        </w:rPr>
        <w:t>de los reg</w:t>
      </w:r>
      <w:r w:rsidR="00DA6A3D">
        <w:rPr>
          <w:rFonts w:asciiTheme="majorHAnsi" w:hAnsiTheme="majorHAnsi"/>
          <w:sz w:val="28"/>
          <w:szCs w:val="28"/>
        </w:rPr>
        <w:t xml:space="preserve">istros, el </w:t>
      </w:r>
      <w:r w:rsidR="00DA319F">
        <w:rPr>
          <w:rFonts w:asciiTheme="majorHAnsi" w:hAnsiTheme="majorHAnsi"/>
          <w:sz w:val="28"/>
          <w:szCs w:val="28"/>
        </w:rPr>
        <w:t>antecedente</w:t>
      </w:r>
      <w:r w:rsidR="00FC2C11">
        <w:rPr>
          <w:rFonts w:asciiTheme="majorHAnsi" w:hAnsiTheme="majorHAnsi"/>
          <w:sz w:val="28"/>
          <w:szCs w:val="28"/>
        </w:rPr>
        <w:t xml:space="preserve">  </w:t>
      </w:r>
      <w:r w:rsidR="00DA319F">
        <w:rPr>
          <w:rFonts w:asciiTheme="majorHAnsi" w:hAnsiTheme="majorHAnsi"/>
          <w:sz w:val="28"/>
          <w:szCs w:val="28"/>
        </w:rPr>
        <w:t xml:space="preserve">penal </w:t>
      </w:r>
      <w:r w:rsidR="002A6CC4" w:rsidRPr="008375F0">
        <w:rPr>
          <w:rFonts w:asciiTheme="majorHAnsi" w:hAnsiTheme="majorHAnsi"/>
          <w:sz w:val="28"/>
          <w:szCs w:val="28"/>
        </w:rPr>
        <w:t>que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2A6CC4" w:rsidRPr="008375F0">
        <w:rPr>
          <w:rFonts w:asciiTheme="majorHAnsi" w:hAnsiTheme="majorHAnsi"/>
          <w:sz w:val="28"/>
          <w:szCs w:val="28"/>
        </w:rPr>
        <w:t xml:space="preserve"> consta no se tendrá en cuenta para ningún efecto; </w:t>
      </w:r>
    </w:p>
    <w:p w:rsidR="002A6CC4" w:rsidRDefault="002A6CC4" w:rsidP="00FC2C11">
      <w:pPr>
        <w:spacing w:after="0"/>
        <w:jc w:val="both"/>
        <w:rPr>
          <w:rFonts w:asciiTheme="majorHAnsi" w:hAnsiTheme="majorHAnsi"/>
          <w:sz w:val="28"/>
          <w:szCs w:val="28"/>
        </w:rPr>
      </w:pPr>
      <w:proofErr w:type="gramStart"/>
      <w:r w:rsidRPr="008375F0">
        <w:rPr>
          <w:rFonts w:asciiTheme="majorHAnsi" w:hAnsiTheme="majorHAnsi"/>
          <w:sz w:val="28"/>
          <w:szCs w:val="28"/>
        </w:rPr>
        <w:lastRenderedPageBreak/>
        <w:t>si</w:t>
      </w:r>
      <w:proofErr w:type="gramEnd"/>
      <w:r w:rsidRPr="008375F0">
        <w:rPr>
          <w:rFonts w:asciiTheme="majorHAnsi" w:hAnsiTheme="majorHAnsi"/>
          <w:sz w:val="28"/>
          <w:szCs w:val="28"/>
        </w:rPr>
        <w:t xml:space="preserve"> se solicitan certificaciones de éstos, se deben hace</w:t>
      </w:r>
      <w:r>
        <w:rPr>
          <w:rFonts w:asciiTheme="majorHAnsi" w:hAnsiTheme="majorHAnsi"/>
          <w:sz w:val="28"/>
          <w:szCs w:val="28"/>
        </w:rPr>
        <w:t xml:space="preserve"> c</w:t>
      </w:r>
      <w:r w:rsidRPr="008375F0">
        <w:rPr>
          <w:rFonts w:asciiTheme="majorHAnsi" w:hAnsiTheme="majorHAnsi"/>
          <w:sz w:val="28"/>
          <w:szCs w:val="28"/>
        </w:rPr>
        <w:t>onstar</w:t>
      </w:r>
      <w:r>
        <w:rPr>
          <w:rFonts w:asciiTheme="majorHAnsi" w:hAnsiTheme="majorHAnsi"/>
          <w:sz w:val="28"/>
          <w:szCs w:val="28"/>
        </w:rPr>
        <w:t xml:space="preserve"> </w:t>
      </w:r>
      <w:r w:rsidRPr="008375F0">
        <w:rPr>
          <w:rFonts w:asciiTheme="majorHAnsi" w:hAnsiTheme="majorHAnsi"/>
          <w:sz w:val="28"/>
          <w:szCs w:val="28"/>
        </w:rPr>
        <w:t>expresamente en su caso ambas circunstancias</w:t>
      </w:r>
      <w:r w:rsidR="008D633E">
        <w:rPr>
          <w:rFonts w:asciiTheme="majorHAnsi" w:hAnsiTheme="majorHAnsi"/>
          <w:sz w:val="28"/>
          <w:szCs w:val="28"/>
        </w:rPr>
        <w:t>”. E</w:t>
      </w:r>
      <w:r w:rsidR="00DA6A3D">
        <w:rPr>
          <w:rFonts w:asciiTheme="majorHAnsi" w:hAnsiTheme="majorHAnsi"/>
          <w:sz w:val="28"/>
          <w:szCs w:val="28"/>
        </w:rPr>
        <w:t>n ese sentido</w:t>
      </w:r>
      <w:r w:rsidRPr="008375F0">
        <w:rPr>
          <w:rFonts w:asciiTheme="majorHAnsi" w:hAnsiTheme="majorHAnsi"/>
          <w:sz w:val="28"/>
          <w:szCs w:val="28"/>
        </w:rPr>
        <w:t xml:space="preserve"> </w:t>
      </w:r>
      <w:r w:rsidR="008D633E">
        <w:rPr>
          <w:rFonts w:asciiTheme="majorHAnsi" w:hAnsiTheme="majorHAnsi"/>
          <w:b/>
          <w:sz w:val="28"/>
          <w:szCs w:val="28"/>
        </w:rPr>
        <w:t>n</w:t>
      </w:r>
      <w:r w:rsidRPr="008375F0">
        <w:rPr>
          <w:rFonts w:asciiTheme="majorHAnsi" w:hAnsiTheme="majorHAnsi"/>
          <w:b/>
          <w:sz w:val="28"/>
          <w:szCs w:val="28"/>
        </w:rPr>
        <w:t>o es procedente</w:t>
      </w:r>
      <w:r w:rsidRPr="008375F0">
        <w:rPr>
          <w:rFonts w:asciiTheme="majorHAnsi" w:hAnsiTheme="majorHAnsi"/>
          <w:sz w:val="28"/>
          <w:szCs w:val="28"/>
        </w:rPr>
        <w:t>, la solicitud efectuada por el señor,</w:t>
      </w:r>
      <w:r w:rsidR="00EC613F">
        <w:rPr>
          <w:rFonts w:asciiTheme="majorHAnsi" w:hAnsiTheme="majorHAnsi"/>
          <w:sz w:val="28"/>
          <w:szCs w:val="28"/>
        </w:rPr>
        <w:t xml:space="preserve">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XXXXXXXXXXXXXXXXX</w:t>
      </w:r>
      <w:r w:rsidR="006E5BF4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6E5BF4" w:rsidRPr="006E5BF4">
        <w:rPr>
          <w:rFonts w:asciiTheme="majorHAnsi" w:hAnsiTheme="majorHAnsi"/>
          <w:b/>
          <w:sz w:val="28"/>
          <w:szCs w:val="28"/>
          <w:highlight w:val="black"/>
        </w:rPr>
        <w:t>XXXX XXXXXXXXX</w:t>
      </w:r>
      <w:r w:rsidR="00DA6A3D">
        <w:rPr>
          <w:rFonts w:asciiTheme="majorHAnsi" w:hAnsiTheme="majorHAnsi"/>
          <w:sz w:val="28"/>
          <w:szCs w:val="28"/>
        </w:rPr>
        <w:t>, en</w:t>
      </w:r>
      <w:r w:rsidRPr="008375F0">
        <w:rPr>
          <w:rFonts w:asciiTheme="majorHAnsi" w:hAnsiTheme="majorHAnsi"/>
          <w:sz w:val="28"/>
          <w:szCs w:val="28"/>
        </w:rPr>
        <w:t xml:space="preserve"> cuanto a proceder a la supresión definitiva del antecedente penal cambian</w:t>
      </w:r>
      <w:r w:rsidR="00AB4451">
        <w:rPr>
          <w:rFonts w:asciiTheme="majorHAnsi" w:hAnsiTheme="majorHAnsi"/>
          <w:sz w:val="28"/>
          <w:szCs w:val="28"/>
        </w:rPr>
        <w:t>do la palabra de CANCELADO, a NO</w:t>
      </w:r>
      <w:r w:rsidRPr="008375F0">
        <w:rPr>
          <w:rFonts w:asciiTheme="majorHAnsi" w:hAnsiTheme="majorHAnsi"/>
          <w:sz w:val="28"/>
          <w:szCs w:val="28"/>
        </w:rPr>
        <w:t xml:space="preserve"> TIENE.</w:t>
      </w: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spacing w:after="0"/>
        <w:ind w:firstLine="708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>Queda expedito el derecho del solicitante de proceder conforme lo establece el art. 82 LAIP.</w:t>
      </w:r>
      <w:r w:rsidRPr="002A6CC4">
        <w:rPr>
          <w:rFonts w:asciiTheme="majorHAnsi" w:hAnsiTheme="majorHAnsi"/>
          <w:sz w:val="28"/>
          <w:szCs w:val="28"/>
        </w:rPr>
        <w:br/>
      </w: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San Salvador, </w:t>
      </w:r>
      <w:r w:rsidR="00DA6A3D">
        <w:rPr>
          <w:rFonts w:asciiTheme="majorHAnsi" w:hAnsiTheme="majorHAnsi"/>
          <w:sz w:val="28"/>
          <w:szCs w:val="28"/>
        </w:rPr>
        <w:t>a</w:t>
      </w:r>
      <w:r w:rsidR="00DA319F">
        <w:rPr>
          <w:rFonts w:asciiTheme="majorHAnsi" w:hAnsiTheme="majorHAnsi"/>
          <w:sz w:val="28"/>
          <w:szCs w:val="28"/>
        </w:rPr>
        <w:t xml:space="preserve"> las ocho horas del día quince</w:t>
      </w:r>
      <w:r w:rsidRPr="002A6CC4">
        <w:rPr>
          <w:rFonts w:asciiTheme="majorHAnsi" w:hAnsiTheme="majorHAnsi"/>
          <w:sz w:val="28"/>
          <w:szCs w:val="28"/>
        </w:rPr>
        <w:t xml:space="preserve"> de agosto  de dos mil diecisiete.</w:t>
      </w: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Licda. Marlene Janeth Cardona</w:t>
      </w: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Oficial de Información.</w:t>
      </w:r>
    </w:p>
    <w:p w:rsidR="003566FC" w:rsidRPr="002A6CC4" w:rsidRDefault="003566FC" w:rsidP="003566FC">
      <w:pPr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sz w:val="28"/>
          <w:szCs w:val="28"/>
        </w:rPr>
      </w:pPr>
      <w:r w:rsidRPr="002A6CC4">
        <w:rPr>
          <w:rFonts w:ascii="Times New Roman" w:hAnsi="Times New Roman"/>
          <w:sz w:val="28"/>
          <w:szCs w:val="28"/>
        </w:rPr>
        <w:t>MJCA/</w:t>
      </w:r>
      <w:proofErr w:type="spellStart"/>
      <w:r w:rsidRPr="002A6CC4">
        <w:rPr>
          <w:rFonts w:ascii="Times New Roman" w:hAnsi="Times New Roman"/>
          <w:sz w:val="28"/>
          <w:szCs w:val="28"/>
        </w:rPr>
        <w:t>orv</w:t>
      </w:r>
      <w:proofErr w:type="spellEnd"/>
    </w:p>
    <w:p w:rsidR="006A4F30" w:rsidRDefault="006A4F30">
      <w:bookmarkStart w:id="0" w:name="_GoBack"/>
      <w:bookmarkEnd w:id="0"/>
    </w:p>
    <w:sectPr w:rsidR="006A4F30" w:rsidSect="008F18B3">
      <w:headerReference w:type="default" r:id="rId11"/>
      <w:pgSz w:w="12240" w:h="15840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FD" w:rsidRDefault="00692DFD" w:rsidP="00ED638D">
      <w:pPr>
        <w:spacing w:after="0" w:line="240" w:lineRule="auto"/>
      </w:pPr>
      <w:r>
        <w:separator/>
      </w:r>
    </w:p>
  </w:endnote>
  <w:endnote w:type="continuationSeparator" w:id="0">
    <w:p w:rsidR="00692DFD" w:rsidRDefault="00692DFD" w:rsidP="00ED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FD" w:rsidRDefault="00692DFD" w:rsidP="00ED638D">
      <w:pPr>
        <w:spacing w:after="0" w:line="240" w:lineRule="auto"/>
      </w:pPr>
      <w:r>
        <w:separator/>
      </w:r>
    </w:p>
  </w:footnote>
  <w:footnote w:type="continuationSeparator" w:id="0">
    <w:p w:rsidR="00692DFD" w:rsidRDefault="00692DFD" w:rsidP="00ED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30" w:rsidRDefault="006A4F30">
    <w:pPr>
      <w:pStyle w:val="Encabezado"/>
    </w:pPr>
  </w:p>
  <w:p w:rsidR="006A4F30" w:rsidRDefault="006A4F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720"/>
    <w:multiLevelType w:val="hybridMultilevel"/>
    <w:tmpl w:val="425AFA4A"/>
    <w:lvl w:ilvl="0" w:tplc="1CF09F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CFB032F"/>
    <w:multiLevelType w:val="hybridMultilevel"/>
    <w:tmpl w:val="923437D8"/>
    <w:lvl w:ilvl="0" w:tplc="2348E7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92259E"/>
    <w:multiLevelType w:val="hybridMultilevel"/>
    <w:tmpl w:val="9BBA9A4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084CEF"/>
    <w:multiLevelType w:val="hybridMultilevel"/>
    <w:tmpl w:val="E5C8BD3E"/>
    <w:lvl w:ilvl="0" w:tplc="A77CB5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81693E"/>
    <w:multiLevelType w:val="hybridMultilevel"/>
    <w:tmpl w:val="3D62295E"/>
    <w:lvl w:ilvl="0" w:tplc="F38A76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FA5568"/>
    <w:multiLevelType w:val="hybridMultilevel"/>
    <w:tmpl w:val="356605B6"/>
    <w:lvl w:ilvl="0" w:tplc="442496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4E834B5"/>
    <w:multiLevelType w:val="hybridMultilevel"/>
    <w:tmpl w:val="6C4874C8"/>
    <w:lvl w:ilvl="0" w:tplc="7DD83C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7A0208"/>
    <w:multiLevelType w:val="hybridMultilevel"/>
    <w:tmpl w:val="BFD84D26"/>
    <w:lvl w:ilvl="0" w:tplc="24100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2BE6663"/>
    <w:multiLevelType w:val="hybridMultilevel"/>
    <w:tmpl w:val="55C4B4E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7902D8"/>
    <w:multiLevelType w:val="hybridMultilevel"/>
    <w:tmpl w:val="C78A9002"/>
    <w:lvl w:ilvl="0" w:tplc="CEE24E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2462E66"/>
    <w:multiLevelType w:val="hybridMultilevel"/>
    <w:tmpl w:val="06BEEE7C"/>
    <w:lvl w:ilvl="0" w:tplc="77FC63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2F91A59"/>
    <w:multiLevelType w:val="hybridMultilevel"/>
    <w:tmpl w:val="CC8A55CE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207052"/>
    <w:multiLevelType w:val="hybridMultilevel"/>
    <w:tmpl w:val="94761A04"/>
    <w:lvl w:ilvl="0" w:tplc="20B04D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D"/>
    <w:rsid w:val="000808FB"/>
    <w:rsid w:val="00081414"/>
    <w:rsid w:val="001557D5"/>
    <w:rsid w:val="00155C8E"/>
    <w:rsid w:val="00160964"/>
    <w:rsid w:val="00165416"/>
    <w:rsid w:val="001E0CF6"/>
    <w:rsid w:val="00216EF9"/>
    <w:rsid w:val="00242FEE"/>
    <w:rsid w:val="0024583D"/>
    <w:rsid w:val="002502B9"/>
    <w:rsid w:val="002A24DA"/>
    <w:rsid w:val="002A4BAF"/>
    <w:rsid w:val="002A6CC4"/>
    <w:rsid w:val="003403C8"/>
    <w:rsid w:val="003566FC"/>
    <w:rsid w:val="00376924"/>
    <w:rsid w:val="003913B3"/>
    <w:rsid w:val="00437DAD"/>
    <w:rsid w:val="004445CC"/>
    <w:rsid w:val="00462B84"/>
    <w:rsid w:val="00523D28"/>
    <w:rsid w:val="0057431D"/>
    <w:rsid w:val="005B398E"/>
    <w:rsid w:val="005E217E"/>
    <w:rsid w:val="005E4C06"/>
    <w:rsid w:val="005F5658"/>
    <w:rsid w:val="00610A35"/>
    <w:rsid w:val="00644D47"/>
    <w:rsid w:val="00655230"/>
    <w:rsid w:val="00692DFD"/>
    <w:rsid w:val="006A4F30"/>
    <w:rsid w:val="006E5BF4"/>
    <w:rsid w:val="00726E46"/>
    <w:rsid w:val="007323FE"/>
    <w:rsid w:val="00734772"/>
    <w:rsid w:val="00747AEC"/>
    <w:rsid w:val="007E5AB7"/>
    <w:rsid w:val="008374DE"/>
    <w:rsid w:val="008375F0"/>
    <w:rsid w:val="00867788"/>
    <w:rsid w:val="00871DAB"/>
    <w:rsid w:val="008B5757"/>
    <w:rsid w:val="008C4835"/>
    <w:rsid w:val="008D465D"/>
    <w:rsid w:val="008D633E"/>
    <w:rsid w:val="008F23FE"/>
    <w:rsid w:val="0094519E"/>
    <w:rsid w:val="0096325D"/>
    <w:rsid w:val="0098111E"/>
    <w:rsid w:val="009836D1"/>
    <w:rsid w:val="00984201"/>
    <w:rsid w:val="009C0DD7"/>
    <w:rsid w:val="009E2746"/>
    <w:rsid w:val="00A07988"/>
    <w:rsid w:val="00AB4451"/>
    <w:rsid w:val="00B20357"/>
    <w:rsid w:val="00B91EA1"/>
    <w:rsid w:val="00BA0032"/>
    <w:rsid w:val="00BD4618"/>
    <w:rsid w:val="00BF7D85"/>
    <w:rsid w:val="00CE38D4"/>
    <w:rsid w:val="00CE5EC9"/>
    <w:rsid w:val="00CF62B3"/>
    <w:rsid w:val="00D32254"/>
    <w:rsid w:val="00D56765"/>
    <w:rsid w:val="00D86D87"/>
    <w:rsid w:val="00DA319F"/>
    <w:rsid w:val="00DA6A3D"/>
    <w:rsid w:val="00DE4DB2"/>
    <w:rsid w:val="00DE6554"/>
    <w:rsid w:val="00DF5A7D"/>
    <w:rsid w:val="00E051E6"/>
    <w:rsid w:val="00E111A4"/>
    <w:rsid w:val="00E17352"/>
    <w:rsid w:val="00EC613F"/>
    <w:rsid w:val="00ED638D"/>
    <w:rsid w:val="00EE3D0C"/>
    <w:rsid w:val="00EE79E2"/>
    <w:rsid w:val="00F03F0F"/>
    <w:rsid w:val="00F274D5"/>
    <w:rsid w:val="00F617F7"/>
    <w:rsid w:val="00FC2C11"/>
    <w:rsid w:val="00FE0911"/>
    <w:rsid w:val="00FE788D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5A57-BFCF-45C2-92FE-C854B540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2009-03-27T10:12:00Z</cp:lastPrinted>
  <dcterms:created xsi:type="dcterms:W3CDTF">2017-09-11T16:16:00Z</dcterms:created>
  <dcterms:modified xsi:type="dcterms:W3CDTF">2017-09-11T16:16:00Z</dcterms:modified>
</cp:coreProperties>
</file>