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92" w:rsidRDefault="00556992" w:rsidP="0055699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VERSION PÚBLICA</w:t>
      </w:r>
      <w:r w:rsidR="00C02B97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C02B97" w:rsidRDefault="00556992" w:rsidP="0055699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02B97">
        <w:rPr>
          <w:rFonts w:ascii="Cambria" w:hAnsi="Cambria" w:cs="Calibri"/>
          <w:b/>
          <w:sz w:val="24"/>
          <w:szCs w:val="24"/>
        </w:rPr>
        <w:t>UAIP/OIR/284/2017</w:t>
      </w:r>
    </w:p>
    <w:p w:rsidR="00556992" w:rsidRDefault="00556992" w:rsidP="0055699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556992" w:rsidRDefault="00556992" w:rsidP="0055699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C02B97" w:rsidRPr="00116424" w:rsidRDefault="00C02B97" w:rsidP="00C02B97">
      <w:pPr>
        <w:jc w:val="both"/>
        <w:rPr>
          <w:rFonts w:asciiTheme="majorHAnsi" w:hAnsiTheme="majorHAnsi" w:cs="Calibri"/>
          <w:i/>
          <w:color w:val="000000" w:themeColor="text1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 la señorita </w:t>
      </w:r>
      <w:r w:rsidR="00556992" w:rsidRPr="00556992">
        <w:rPr>
          <w:rFonts w:ascii="Cambria" w:hAnsi="Cambria"/>
          <w:sz w:val="24"/>
          <w:szCs w:val="24"/>
          <w:highlight w:val="black"/>
        </w:rPr>
        <w:t>XXXXXXXXXXXXXXXXXXXXXXXXXXXXXXXXXXXXXXXX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r w:rsidR="00556992" w:rsidRPr="00556992">
        <w:rPr>
          <w:rFonts w:ascii="Cambria" w:hAnsi="Cambria"/>
          <w:sz w:val="24"/>
          <w:szCs w:val="24"/>
          <w:highlight w:val="black"/>
        </w:rPr>
        <w:t>XXXXXXXXXXXXXXXXXXXXXXXXXX,</w:t>
      </w:r>
      <w:r w:rsidR="0055699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 w:rsidRPr="00116424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 xml:space="preserve">Convenio que se tiene la DGCP con la Universidad UNSSA en cuanto a las medias becas en la carrera de Ciencias Jurídicas o de estudio en dicha Universidad”. 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</w:t>
      </w:r>
      <w:r w:rsidR="002D4B0A">
        <w:rPr>
          <w:rFonts w:ascii="Cambria" w:hAnsi="Cambria"/>
          <w:i/>
          <w:sz w:val="24"/>
          <w:szCs w:val="24"/>
        </w:rPr>
        <w:t xml:space="preserve"> la Secretaría General </w:t>
      </w:r>
      <w:r>
        <w:rPr>
          <w:rFonts w:ascii="Cambria" w:hAnsi="Cambria"/>
          <w:i/>
          <w:sz w:val="24"/>
          <w:szCs w:val="24"/>
        </w:rPr>
        <w:t xml:space="preserve"> </w:t>
      </w:r>
      <w:r w:rsidR="002D4B0A">
        <w:rPr>
          <w:rFonts w:ascii="Cambria" w:hAnsi="Cambria"/>
          <w:i/>
          <w:sz w:val="24"/>
          <w:szCs w:val="24"/>
        </w:rPr>
        <w:t>se anexa fotocopia de “Convenio Marco de Cooperación y Entendimiento entre la D</w:t>
      </w:r>
      <w:bookmarkStart w:id="0" w:name="_GoBack"/>
      <w:bookmarkEnd w:id="0"/>
      <w:r w:rsidR="002D4B0A">
        <w:rPr>
          <w:rFonts w:ascii="Cambria" w:hAnsi="Cambria"/>
          <w:i/>
          <w:sz w:val="24"/>
          <w:szCs w:val="24"/>
        </w:rPr>
        <w:t>irección General de Centros Penales y la Universidad Nueva San Salvador”.</w:t>
      </w:r>
    </w:p>
    <w:p w:rsidR="00C02B97" w:rsidRDefault="00C02B97" w:rsidP="00C02B97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C02B97" w:rsidRDefault="002D4B0A" w:rsidP="00C02B97">
      <w:pPr>
        <w:rPr>
          <w:sz w:val="24"/>
        </w:rPr>
      </w:pPr>
      <w:r>
        <w:rPr>
          <w:sz w:val="24"/>
        </w:rPr>
        <w:t>San Salvador, a las dieciséis</w:t>
      </w:r>
      <w:r w:rsidR="008E66D7">
        <w:rPr>
          <w:sz w:val="24"/>
        </w:rPr>
        <w:t xml:space="preserve"> horas del día quince</w:t>
      </w:r>
      <w:r w:rsidR="00C02B97">
        <w:rPr>
          <w:sz w:val="24"/>
        </w:rPr>
        <w:t xml:space="preserve"> de agosto del dos mil diecisiete.</w:t>
      </w:r>
    </w:p>
    <w:p w:rsidR="00C02B97" w:rsidRDefault="00C02B97" w:rsidP="00C02B97"/>
    <w:p w:rsidR="00C02B97" w:rsidRDefault="00C02B97" w:rsidP="00C02B97"/>
    <w:p w:rsidR="00C02B97" w:rsidRDefault="00C02B97" w:rsidP="00C02B97">
      <w:pPr>
        <w:spacing w:after="0"/>
      </w:pPr>
      <w:r>
        <w:t xml:space="preserve">                                                                      Licda. Marlene Janeth Cardona Andrade</w:t>
      </w:r>
    </w:p>
    <w:p w:rsidR="00C02B97" w:rsidRDefault="00C02B97" w:rsidP="00C02B97">
      <w:pPr>
        <w:spacing w:after="0"/>
      </w:pPr>
      <w:r>
        <w:t xml:space="preserve">                                                                      Oficial de Información.</w:t>
      </w:r>
    </w:p>
    <w:p w:rsidR="00C02B97" w:rsidRDefault="00C02B97" w:rsidP="00C02B97">
      <w:r>
        <w:t xml:space="preserve">                                                                                                                       </w:t>
      </w:r>
      <w:r>
        <w:tab/>
      </w:r>
    </w:p>
    <w:p w:rsidR="00C02B97" w:rsidRDefault="00C02B97" w:rsidP="00C02B97"/>
    <w:p w:rsidR="00C02B97" w:rsidRDefault="00C02B97" w:rsidP="00C02B97">
      <w:pPr>
        <w:rPr>
          <w:sz w:val="16"/>
          <w:szCs w:val="16"/>
        </w:rPr>
      </w:pPr>
      <w:r>
        <w:rPr>
          <w:sz w:val="16"/>
          <w:szCs w:val="16"/>
        </w:rPr>
        <w:t>MJCA/kl</w:t>
      </w:r>
    </w:p>
    <w:p w:rsidR="00C02B97" w:rsidRDefault="00C02B97" w:rsidP="00C02B97">
      <w:r>
        <w:tab/>
      </w:r>
    </w:p>
    <w:p w:rsidR="00C02B97" w:rsidRDefault="00C02B97" w:rsidP="00C02B97"/>
    <w:p w:rsidR="00933E6C" w:rsidRDefault="00933E6C"/>
    <w:p w:rsidR="00C02B97" w:rsidRDefault="00C02B97"/>
    <w:p w:rsidR="00C02B97" w:rsidRDefault="00C02B97"/>
    <w:sectPr w:rsidR="00C02B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3E" w:rsidRDefault="0054593E" w:rsidP="00C02B97">
      <w:pPr>
        <w:spacing w:after="0" w:line="240" w:lineRule="auto"/>
      </w:pPr>
      <w:r>
        <w:separator/>
      </w:r>
    </w:p>
  </w:endnote>
  <w:endnote w:type="continuationSeparator" w:id="0">
    <w:p w:rsidR="0054593E" w:rsidRDefault="0054593E" w:rsidP="00C0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3E" w:rsidRDefault="0054593E" w:rsidP="00C02B97">
      <w:pPr>
        <w:spacing w:after="0" w:line="240" w:lineRule="auto"/>
      </w:pPr>
      <w:r>
        <w:separator/>
      </w:r>
    </w:p>
  </w:footnote>
  <w:footnote w:type="continuationSeparator" w:id="0">
    <w:p w:rsidR="0054593E" w:rsidRDefault="0054593E" w:rsidP="00C0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97" w:rsidRPr="002E7A6E" w:rsidRDefault="00C02B97" w:rsidP="00C02B9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181B535" wp14:editId="48119DE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6E4679C" wp14:editId="6367B5B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C02B97" w:rsidRPr="002E7A6E" w:rsidRDefault="00C02B97" w:rsidP="00C02B9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C02B97" w:rsidRPr="002E7A6E" w:rsidRDefault="00C02B97" w:rsidP="00C02B9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02B97" w:rsidRPr="002E7A6E" w:rsidRDefault="00C02B97" w:rsidP="00C02B9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C02B97" w:rsidRPr="002E7A6E" w:rsidRDefault="00C02B97" w:rsidP="00C02B9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C02B97" w:rsidRPr="002E7A6E" w:rsidRDefault="00C02B97" w:rsidP="00C02B97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24854" wp14:editId="7E8D901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02B97" w:rsidRDefault="00C02B97" w:rsidP="00C02B97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97"/>
    <w:rsid w:val="002D4B0A"/>
    <w:rsid w:val="00355BF0"/>
    <w:rsid w:val="0054593E"/>
    <w:rsid w:val="00556992"/>
    <w:rsid w:val="008E66D7"/>
    <w:rsid w:val="00933E6C"/>
    <w:rsid w:val="00A25054"/>
    <w:rsid w:val="00C0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9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B9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2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B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9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B9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2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B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2017-08-15T16:08:00Z</cp:lastPrinted>
  <dcterms:created xsi:type="dcterms:W3CDTF">2017-08-12T21:40:00Z</dcterms:created>
  <dcterms:modified xsi:type="dcterms:W3CDTF">2017-09-02T17:46:00Z</dcterms:modified>
</cp:coreProperties>
</file>