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0D" w:rsidRPr="0078440D" w:rsidRDefault="00F472EF" w:rsidP="0078440D">
      <w:pPr>
        <w:tabs>
          <w:tab w:val="left" w:pos="8001"/>
        </w:tabs>
        <w:spacing w:after="0"/>
        <w:rPr>
          <w:rFonts w:asciiTheme="majorHAnsi" w:eastAsia="Calibri" w:hAnsiTheme="majorHAnsi" w:cs="Calibri"/>
          <w:b/>
          <w:color w:val="000000" w:themeColor="text1"/>
          <w:sz w:val="24"/>
          <w:szCs w:val="24"/>
        </w:rPr>
      </w:pPr>
      <w:r w:rsidRPr="00F472EF">
        <w:rPr>
          <w:rFonts w:asciiTheme="majorHAnsi" w:eastAsia="Calibri" w:hAnsiTheme="majorHAnsi" w:cs="Calibri"/>
          <w:color w:val="000000" w:themeColor="text1"/>
          <w:sz w:val="16"/>
          <w:szCs w:val="16"/>
        </w:rPr>
        <w:t xml:space="preserve">  </w:t>
      </w:r>
      <w:r w:rsidR="0078440D">
        <w:rPr>
          <w:rFonts w:asciiTheme="majorHAnsi" w:eastAsia="Calibri" w:hAnsiTheme="majorHAnsi" w:cs="Calibri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78440D" w:rsidRPr="0078440D">
        <w:rPr>
          <w:rFonts w:asciiTheme="majorHAnsi" w:eastAsia="Calibri" w:hAnsiTheme="majorHAnsi" w:cs="Calibri"/>
          <w:b/>
          <w:color w:val="000000" w:themeColor="text1"/>
          <w:sz w:val="24"/>
          <w:szCs w:val="24"/>
        </w:rPr>
        <w:t>VERSION PÚBLICA</w:t>
      </w:r>
      <w:r w:rsidRPr="0078440D">
        <w:rPr>
          <w:rFonts w:asciiTheme="majorHAnsi" w:eastAsia="Calibri" w:hAnsiTheme="majorHAnsi" w:cs="Calibri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4C121D" w:rsidRPr="0078440D">
        <w:rPr>
          <w:rFonts w:asciiTheme="majorHAnsi" w:eastAsia="Calibri" w:hAnsiTheme="majorHAnsi" w:cs="Calibri"/>
          <w:b/>
          <w:color w:val="000000" w:themeColor="text1"/>
          <w:sz w:val="24"/>
          <w:szCs w:val="24"/>
        </w:rPr>
        <w:t xml:space="preserve">  </w:t>
      </w:r>
    </w:p>
    <w:p w:rsidR="00F472EF" w:rsidRPr="00F472EF" w:rsidRDefault="004C121D" w:rsidP="0078440D">
      <w:pPr>
        <w:tabs>
          <w:tab w:val="left" w:pos="8001"/>
        </w:tabs>
        <w:spacing w:after="0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Theme="majorHAnsi" w:eastAsia="Calibri" w:hAnsiTheme="majorHAnsi" w:cs="Calibri"/>
          <w:color w:val="000000" w:themeColor="text1"/>
          <w:sz w:val="16"/>
          <w:szCs w:val="16"/>
        </w:rPr>
        <w:t xml:space="preserve"> </w:t>
      </w:r>
      <w:r w:rsidR="00F472EF" w:rsidRPr="00F472EF">
        <w:rPr>
          <w:rFonts w:asciiTheme="majorHAnsi" w:eastAsia="Calibri" w:hAnsiTheme="majorHAnsi" w:cs="Calibri"/>
          <w:color w:val="000000" w:themeColor="text1"/>
          <w:sz w:val="16"/>
          <w:szCs w:val="16"/>
        </w:rPr>
        <w:t xml:space="preserve"> </w:t>
      </w:r>
      <w:r w:rsidR="0078440D">
        <w:rPr>
          <w:rFonts w:asciiTheme="majorHAnsi" w:eastAsia="Calibri" w:hAnsiTheme="majorHAnsi" w:cs="Calibri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 w:rsidR="00F472EF" w:rsidRPr="00F472EF">
        <w:rPr>
          <w:rFonts w:asciiTheme="majorHAnsi" w:eastAsia="Calibri" w:hAnsiTheme="majorHAnsi" w:cs="Calibri"/>
          <w:color w:val="000000" w:themeColor="text1"/>
          <w:sz w:val="16"/>
          <w:szCs w:val="16"/>
        </w:rPr>
        <w:t xml:space="preserve"> </w:t>
      </w:r>
      <w:r w:rsidR="00F472EF">
        <w:rPr>
          <w:rFonts w:ascii="Cambria" w:eastAsia="Calibri" w:hAnsi="Cambria" w:cs="Calibri"/>
          <w:b/>
          <w:sz w:val="24"/>
          <w:szCs w:val="24"/>
        </w:rPr>
        <w:t>UAIP/OIR/253</w:t>
      </w:r>
      <w:r w:rsidR="00F472EF" w:rsidRPr="00F472EF">
        <w:rPr>
          <w:rFonts w:ascii="Cambria" w:eastAsia="Calibri" w:hAnsi="Cambria" w:cs="Calibri"/>
          <w:b/>
          <w:sz w:val="24"/>
          <w:szCs w:val="24"/>
        </w:rPr>
        <w:t>/2017</w:t>
      </w:r>
      <w:r w:rsidR="00F472EF" w:rsidRPr="00F472EF">
        <w:rPr>
          <w:rFonts w:asciiTheme="majorHAnsi" w:eastAsia="Calibri" w:hAnsiTheme="majorHAnsi" w:cs="Calibri"/>
          <w:color w:val="000000" w:themeColor="text1"/>
          <w:sz w:val="16"/>
          <w:szCs w:val="16"/>
        </w:rPr>
        <w:tab/>
        <w:t xml:space="preserve"> </w:t>
      </w:r>
      <w:r w:rsidR="00F472EF" w:rsidRPr="00F472EF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</w:t>
      </w:r>
    </w:p>
    <w:p w:rsidR="00F472EF" w:rsidRPr="00F472EF" w:rsidRDefault="00F472EF" w:rsidP="00F472EF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Vista la solicitud de la señorita,</w:t>
      </w:r>
      <w:r w:rsidRPr="00F472EF">
        <w:rPr>
          <w:rFonts w:ascii="Cambria" w:eastAsia="Calibri" w:hAnsi="Cambria" w:cs="Times New Roman"/>
          <w:sz w:val="24"/>
          <w:szCs w:val="24"/>
        </w:rPr>
        <w:t xml:space="preserve"> </w:t>
      </w:r>
      <w:r w:rsidR="0078440D" w:rsidRPr="0078440D">
        <w:rPr>
          <w:rFonts w:ascii="Cambria" w:eastAsia="Calibri" w:hAnsi="Cambria" w:cs="Times New Roman"/>
          <w:sz w:val="24"/>
          <w:szCs w:val="24"/>
          <w:highlight w:val="black"/>
        </w:rPr>
        <w:t>XXXXXXXXXXXXXXXXXXXXXXXXX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472EF">
        <w:rPr>
          <w:rFonts w:ascii="Cambria" w:eastAsia="Calibri" w:hAnsi="Cambria" w:cs="Times New Roman"/>
          <w:sz w:val="24"/>
          <w:szCs w:val="24"/>
        </w:rPr>
        <w:t>con Docu</w:t>
      </w:r>
      <w:r>
        <w:rPr>
          <w:rFonts w:ascii="Cambria" w:eastAsia="Calibri" w:hAnsi="Cambria" w:cs="Times New Roman"/>
          <w:sz w:val="24"/>
          <w:szCs w:val="24"/>
        </w:rPr>
        <w:t xml:space="preserve">mento Único de Identidad </w:t>
      </w:r>
      <w:r w:rsidR="0078440D" w:rsidRPr="0078440D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XXXXXXXXXXXXXXXXXXXXXXXXXXXXXXXXXXXXXXXXXXXXXX</w:t>
      </w:r>
      <w:r w:rsidRPr="00F472EF">
        <w:rPr>
          <w:rFonts w:ascii="Cambria" w:eastAsia="Calibri" w:hAnsi="Cambria" w:cs="Times New Roman"/>
          <w:sz w:val="24"/>
          <w:szCs w:val="24"/>
        </w:rPr>
        <w:t xml:space="preserve"> </w:t>
      </w:r>
      <w:bookmarkStart w:id="0" w:name="_GoBack"/>
      <w:bookmarkEnd w:id="0"/>
      <w:r w:rsidRPr="00F472EF">
        <w:rPr>
          <w:rFonts w:ascii="Cambria" w:eastAsia="Calibri" w:hAnsi="Cambria" w:cs="Times New Roman"/>
          <w:sz w:val="24"/>
          <w:szCs w:val="24"/>
        </w:rPr>
        <w:t xml:space="preserve">quien requiere: </w:t>
      </w:r>
      <w:r w:rsidRPr="00497945">
        <w:rPr>
          <w:rFonts w:asciiTheme="majorHAnsi" w:hAnsiTheme="majorHAnsi" w:cs="Calibri"/>
          <w:sz w:val="24"/>
          <w:szCs w:val="24"/>
        </w:rPr>
        <w:t xml:space="preserve">1. </w:t>
      </w:r>
      <w:r w:rsidRPr="00497945">
        <w:rPr>
          <w:rFonts w:ascii="Cambria" w:hAnsi="Cambria" w:cs="Calibri"/>
          <w:i/>
          <w:color w:val="000000" w:themeColor="text1"/>
          <w:sz w:val="24"/>
          <w:szCs w:val="24"/>
        </w:rPr>
        <w:t>Total de población penitenciaria desagregada por sexo, edad y centro penitenciario para el año 2016. 2. Capacidad instalada por centro penitenciario incluyendo granjas penitenciarias, y centros abiertos, para el año 2016. 3. Ingresos y egresos de población priva</w:t>
      </w:r>
      <w:r>
        <w:rPr>
          <w:rFonts w:ascii="Cambria" w:hAnsi="Cambria" w:cs="Calibri"/>
          <w:i/>
          <w:color w:val="000000" w:themeColor="text1"/>
          <w:sz w:val="24"/>
          <w:szCs w:val="24"/>
        </w:rPr>
        <w:t>da de libertad desagregado por Centros P</w:t>
      </w:r>
      <w:r w:rsidRPr="00497945">
        <w:rPr>
          <w:rFonts w:ascii="Cambria" w:hAnsi="Cambria" w:cs="Calibri"/>
          <w:i/>
          <w:color w:val="000000" w:themeColor="text1"/>
          <w:sz w:val="24"/>
          <w:szCs w:val="24"/>
        </w:rPr>
        <w:t>enitenciario par el año 2016 y primer semestre de 2017. 4. Cantidad de privados de libertad fallecidos por muerte naturales y homicidio al interior de los centros penitenciarios desagregados por sexo y centro penitenciarios  para el año 2016 y el primer semestre de 2017. 5. Total de privados de libertad con enfermedades crónicas y/o  terminales desagregado por sexo y centro penitenciario para el año 2016 y el primer semestre de 2017. 6. Cantidad y tipo de personal de las clínicas penitenciarias  desagregado por centro penitenciario para el año 2016 y el primer semestre de 2017. 7. Cantidad y tipo de campañas  de salud desarrolladas anualmente por las clínicas penitenciarias desagregada por centro penitenciario para el año 2016 y el primer trimestre de 2017. 8. Incidencia de enfermedades infectocontagiosas y comunes, registradas por las clínicas penitenciarias desagregadas por centro penitenciario para el año 2016 y el primer semestre de 2017.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472EF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F472EF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F472EF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F472EF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F472EF">
        <w:rPr>
          <w:rFonts w:ascii="Cambria" w:eastAsia="Calibri" w:hAnsi="Cambria" w:cs="Times New Roman"/>
          <w:i/>
          <w:sz w:val="24"/>
          <w:szCs w:val="24"/>
        </w:rPr>
        <w:t>Conceder la información solicitada,</w:t>
      </w:r>
      <w:r>
        <w:rPr>
          <w:rFonts w:ascii="Cambria" w:eastAsia="Calibri" w:hAnsi="Cambria" w:cs="Times New Roman"/>
          <w:i/>
          <w:sz w:val="24"/>
          <w:szCs w:val="24"/>
        </w:rPr>
        <w:t xml:space="preserve"> procedente de la Unidad de Inspectoría General y de la Unidad Medico Odontológica</w:t>
      </w:r>
      <w:r w:rsidR="004C121D">
        <w:rPr>
          <w:rFonts w:ascii="Cambria" w:eastAsia="Calibri" w:hAnsi="Cambria" w:cs="Times New Roman"/>
          <w:i/>
          <w:sz w:val="24"/>
          <w:szCs w:val="24"/>
        </w:rPr>
        <w:t xml:space="preserve"> la cual consta</w:t>
      </w:r>
      <w:r>
        <w:rPr>
          <w:rFonts w:ascii="Cambria" w:eastAsia="Calibri" w:hAnsi="Cambria" w:cs="Times New Roman"/>
          <w:i/>
          <w:sz w:val="24"/>
          <w:szCs w:val="24"/>
        </w:rPr>
        <w:t xml:space="preserve"> en formatos anexo</w:t>
      </w:r>
      <w:r w:rsidR="004C121D">
        <w:rPr>
          <w:rFonts w:ascii="Cambria" w:eastAsia="Calibri" w:hAnsi="Cambria" w:cs="Times New Roman"/>
          <w:i/>
          <w:sz w:val="24"/>
          <w:szCs w:val="24"/>
        </w:rPr>
        <w:t>s</w:t>
      </w:r>
      <w:r>
        <w:rPr>
          <w:rFonts w:ascii="Cambria" w:eastAsia="Calibri" w:hAnsi="Cambria" w:cs="Times New Roman"/>
          <w:i/>
          <w:sz w:val="24"/>
          <w:szCs w:val="24"/>
        </w:rPr>
        <w:t>.</w:t>
      </w:r>
    </w:p>
    <w:p w:rsidR="00F472EF" w:rsidRPr="00F472EF" w:rsidRDefault="00F472EF" w:rsidP="00F472EF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F472EF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F472EF">
        <w:rPr>
          <w:rFonts w:ascii="Cambria" w:eastAsia="Calibri" w:hAnsi="Cambria" w:cs="Times New Roman"/>
          <w:sz w:val="24"/>
          <w:szCs w:val="24"/>
        </w:rPr>
        <w:br/>
        <w:t>San Salvador</w:t>
      </w:r>
      <w:r w:rsidR="004C121D">
        <w:rPr>
          <w:rFonts w:ascii="Cambria" w:eastAsia="Calibri" w:hAnsi="Cambria" w:cs="Times New Roman"/>
          <w:sz w:val="24"/>
          <w:szCs w:val="24"/>
        </w:rPr>
        <w:t xml:space="preserve">, a las diez horas </w:t>
      </w:r>
      <w:r w:rsidRPr="00F472EF">
        <w:rPr>
          <w:rFonts w:ascii="Cambria" w:eastAsia="Calibri" w:hAnsi="Cambria" w:cs="Times New Roman"/>
          <w:sz w:val="24"/>
          <w:szCs w:val="24"/>
        </w:rPr>
        <w:t xml:space="preserve">del </w:t>
      </w:r>
      <w:r w:rsidR="004C121D">
        <w:rPr>
          <w:rFonts w:ascii="Cambria" w:eastAsia="Calibri" w:hAnsi="Cambria" w:cs="Times New Roman"/>
          <w:sz w:val="24"/>
          <w:szCs w:val="24"/>
        </w:rPr>
        <w:t xml:space="preserve">día </w:t>
      </w:r>
      <w:r w:rsidR="003D1F29">
        <w:rPr>
          <w:rFonts w:ascii="Cambria" w:eastAsia="Calibri" w:hAnsi="Cambria" w:cs="Times New Roman"/>
          <w:sz w:val="24"/>
          <w:szCs w:val="24"/>
        </w:rPr>
        <w:t>veintisiete</w:t>
      </w:r>
      <w:r w:rsidRPr="00F472EF">
        <w:rPr>
          <w:rFonts w:ascii="Cambria" w:eastAsia="Calibri" w:hAnsi="Cambria" w:cs="Times New Roman"/>
          <w:sz w:val="24"/>
          <w:szCs w:val="24"/>
        </w:rPr>
        <w:t xml:space="preserve"> de julio del dos mil diecisiete.</w:t>
      </w:r>
    </w:p>
    <w:p w:rsidR="00F472EF" w:rsidRPr="00F472EF" w:rsidRDefault="00F472EF" w:rsidP="00F472EF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F472EF">
        <w:rPr>
          <w:rFonts w:ascii="Cambria" w:eastAsia="Calibri" w:hAnsi="Cambria" w:cs="Times New Roman"/>
          <w:sz w:val="24"/>
          <w:szCs w:val="24"/>
        </w:rPr>
        <w:br/>
      </w:r>
      <w:r w:rsidRPr="00F472EF">
        <w:rPr>
          <w:rFonts w:ascii="Cambria" w:eastAsia="Calibri" w:hAnsi="Cambria" w:cs="Times New Roman"/>
          <w:sz w:val="24"/>
          <w:szCs w:val="24"/>
        </w:rPr>
        <w:br/>
      </w:r>
      <w:r w:rsidRPr="00F472EF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F472EF" w:rsidRPr="00F472EF" w:rsidRDefault="00F472EF" w:rsidP="00F472EF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F472EF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F472EF" w:rsidRPr="00F472EF" w:rsidRDefault="00F472EF" w:rsidP="00F472EF">
      <w:pPr>
        <w:tabs>
          <w:tab w:val="right" w:pos="9404"/>
        </w:tabs>
        <w:spacing w:after="0"/>
        <w:jc w:val="both"/>
        <w:rPr>
          <w:rFonts w:asciiTheme="majorHAnsi" w:eastAsia="Calibri" w:hAnsiTheme="majorHAnsi" w:cs="Calibri"/>
          <w:sz w:val="16"/>
          <w:szCs w:val="16"/>
        </w:rPr>
      </w:pPr>
      <w:r w:rsidRPr="00F472EF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 w:rsidRPr="00F472EF">
        <w:rPr>
          <w:rFonts w:asciiTheme="majorHAnsi" w:eastAsia="Calibri" w:hAnsiTheme="majorHAnsi" w:cs="Calibri"/>
          <w:sz w:val="16"/>
          <w:szCs w:val="16"/>
        </w:rPr>
        <w:tab/>
      </w:r>
    </w:p>
    <w:p w:rsidR="00F472EF" w:rsidRDefault="00F472EF" w:rsidP="004C121D">
      <w:pPr>
        <w:tabs>
          <w:tab w:val="right" w:pos="9404"/>
        </w:tabs>
        <w:spacing w:after="0"/>
        <w:jc w:val="both"/>
        <w:rPr>
          <w:rFonts w:ascii="Cambria" w:eastAsia="Batang" w:hAnsi="Cambria" w:cs="Calibri"/>
          <w:sz w:val="16"/>
          <w:szCs w:val="16"/>
        </w:rPr>
      </w:pPr>
      <w:r w:rsidRPr="00F472EF">
        <w:rPr>
          <w:rFonts w:ascii="Cambria" w:eastAsia="Batang" w:hAnsi="Cambria" w:cs="Calibri"/>
          <w:sz w:val="16"/>
          <w:szCs w:val="16"/>
        </w:rPr>
        <w:t>MJCA/kl</w:t>
      </w:r>
    </w:p>
    <w:p w:rsidR="00765517" w:rsidRDefault="00765517"/>
    <w:sectPr w:rsidR="00765517" w:rsidSect="00EF69F5">
      <w:headerReference w:type="default" r:id="rId7"/>
      <w:footerReference w:type="default" r:id="rId8"/>
      <w:pgSz w:w="12240" w:h="15840" w:code="123"/>
      <w:pgMar w:top="85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316" w:rsidRDefault="003F0316" w:rsidP="003D1F29">
      <w:pPr>
        <w:spacing w:after="0" w:line="240" w:lineRule="auto"/>
      </w:pPr>
      <w:r>
        <w:separator/>
      </w:r>
    </w:p>
  </w:endnote>
  <w:endnote w:type="continuationSeparator" w:id="0">
    <w:p w:rsidR="003F0316" w:rsidRDefault="003F0316" w:rsidP="003D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8EB" w:rsidRDefault="003F0316">
    <w:pPr>
      <w:pStyle w:val="Piedepgina"/>
    </w:pPr>
  </w:p>
  <w:p w:rsidR="00E618EB" w:rsidRDefault="003F0316">
    <w:pPr>
      <w:pStyle w:val="Piedepgina"/>
    </w:pPr>
  </w:p>
  <w:p w:rsidR="00E618EB" w:rsidRDefault="003F0316">
    <w:pPr>
      <w:pStyle w:val="Piedepgina"/>
    </w:pPr>
  </w:p>
  <w:p w:rsidR="00E618EB" w:rsidRDefault="003F03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316" w:rsidRDefault="003F0316" w:rsidP="003D1F29">
      <w:pPr>
        <w:spacing w:after="0" w:line="240" w:lineRule="auto"/>
      </w:pPr>
      <w:r>
        <w:separator/>
      </w:r>
    </w:p>
  </w:footnote>
  <w:footnote w:type="continuationSeparator" w:id="0">
    <w:p w:rsidR="003F0316" w:rsidRDefault="003F0316" w:rsidP="003D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8EB" w:rsidRPr="002E7A6E" w:rsidRDefault="00856BB5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2C78485" wp14:editId="4B33C4D9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C138D34" wp14:editId="351CCB99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E618EB" w:rsidRPr="002E7A6E" w:rsidRDefault="00856BB5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E618EB" w:rsidRPr="002E7A6E" w:rsidRDefault="00856BB5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E618EB" w:rsidRPr="002E7A6E" w:rsidRDefault="00856BB5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E618EB" w:rsidRPr="002E7A6E" w:rsidRDefault="00856BB5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E618EB" w:rsidRPr="002E7A6E" w:rsidRDefault="00856BB5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BB7FE7" wp14:editId="30269A2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618EB" w:rsidRDefault="003F0316" w:rsidP="00E96FA3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EF"/>
    <w:rsid w:val="003D1F29"/>
    <w:rsid w:val="003F0316"/>
    <w:rsid w:val="004C121D"/>
    <w:rsid w:val="00765517"/>
    <w:rsid w:val="0078440D"/>
    <w:rsid w:val="00856BB5"/>
    <w:rsid w:val="00F4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7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72EF"/>
  </w:style>
  <w:style w:type="paragraph" w:styleId="Piedepgina">
    <w:name w:val="footer"/>
    <w:basedOn w:val="Normal"/>
    <w:link w:val="PiedepginaCar"/>
    <w:uiPriority w:val="99"/>
    <w:unhideWhenUsed/>
    <w:rsid w:val="00F472E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72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7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72EF"/>
  </w:style>
  <w:style w:type="paragraph" w:styleId="Piedepgina">
    <w:name w:val="footer"/>
    <w:basedOn w:val="Normal"/>
    <w:link w:val="PiedepginaCar"/>
    <w:uiPriority w:val="99"/>
    <w:unhideWhenUsed/>
    <w:rsid w:val="00F472E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72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3</cp:revision>
  <cp:lastPrinted>2017-07-27T16:43:00Z</cp:lastPrinted>
  <dcterms:created xsi:type="dcterms:W3CDTF">2017-07-27T15:52:00Z</dcterms:created>
  <dcterms:modified xsi:type="dcterms:W3CDTF">2017-09-01T23:31:00Z</dcterms:modified>
</cp:coreProperties>
</file>