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36D" w:rsidRPr="007D59A4" w:rsidRDefault="00B4636D" w:rsidP="00B4636D">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0288" behindDoc="0" locked="0" layoutInCell="1" allowOverlap="1" wp14:anchorId="75550429" wp14:editId="598D9E57">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1312" behindDoc="0" locked="0" layoutInCell="1" allowOverlap="1" wp14:anchorId="29005CC7" wp14:editId="0DF40AB9">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B4636D" w:rsidRPr="007D59A4" w:rsidRDefault="00B4636D" w:rsidP="00B4636D">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B4636D" w:rsidRPr="007D59A4" w:rsidRDefault="00B4636D" w:rsidP="00B4636D">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B4636D" w:rsidRDefault="00B4636D" w:rsidP="00B4636D">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mc:AlternateContent>
          <mc:Choice Requires="wps">
            <w:drawing>
              <wp:anchor distT="4294967294" distB="4294967294" distL="114300" distR="114300" simplePos="0" relativeHeight="251659264" behindDoc="0" locked="0" layoutInCell="1" allowOverlap="1" wp14:anchorId="664C192C" wp14:editId="106E8F25">
                <wp:simplePos x="0" y="0"/>
                <wp:positionH relativeFrom="column">
                  <wp:posOffset>-546735</wp:posOffset>
                </wp:positionH>
                <wp:positionV relativeFrom="paragraph">
                  <wp:posOffset>-6351</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mc:Fallback>
        </mc:AlternateContent>
      </w:r>
      <w:r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Pr="007D59A4">
        <w:rPr>
          <w:rFonts w:asciiTheme="minorHAnsi" w:eastAsiaTheme="minorHAnsi" w:hAnsiTheme="minorHAnsi" w:cstheme="minorHAnsi"/>
          <w:sz w:val="20"/>
          <w:szCs w:val="20"/>
          <w:lang w:val="es-ES"/>
        </w:rPr>
        <w:t>Salv</w:t>
      </w:r>
      <w:proofErr w:type="spellEnd"/>
      <w:r w:rsidRPr="007D59A4">
        <w:rPr>
          <w:rFonts w:asciiTheme="minorHAnsi" w:eastAsiaTheme="minorHAnsi" w:hAnsiTheme="minorHAnsi" w:cstheme="minorHAnsi"/>
          <w:sz w:val="20"/>
          <w:szCs w:val="20"/>
          <w:lang w:val="es-ES"/>
        </w:rPr>
        <w:t>.   Tel. 2527-8700</w:t>
      </w:r>
    </w:p>
    <w:p w:rsidR="00786282" w:rsidRPr="00786282" w:rsidRDefault="00B4636D" w:rsidP="007C7663">
      <w:pPr>
        <w:spacing w:after="0" w:line="240" w:lineRule="auto"/>
        <w:jc w:val="right"/>
        <w:rPr>
          <w:b/>
          <w:sz w:val="28"/>
          <w:szCs w:val="28"/>
          <w:u w:val="single"/>
        </w:rPr>
      </w:pPr>
      <w:r w:rsidRPr="00B4636D">
        <w:rPr>
          <w:b/>
          <w:sz w:val="28"/>
          <w:szCs w:val="28"/>
          <w:u w:val="single"/>
        </w:rPr>
        <w:t>Versión publica</w:t>
      </w:r>
    </w:p>
    <w:p w:rsidR="00923BD1" w:rsidRDefault="00923BD1" w:rsidP="007C7663">
      <w:pPr>
        <w:spacing w:after="0" w:line="240" w:lineRule="auto"/>
        <w:ind w:firstLine="708"/>
        <w:jc w:val="right"/>
        <w:rPr>
          <w:rFonts w:ascii="Times New Roman" w:hAnsi="Times New Roman"/>
          <w:b/>
          <w:sz w:val="24"/>
          <w:szCs w:val="24"/>
        </w:rPr>
      </w:pPr>
      <w:r w:rsidRPr="004846CF">
        <w:rPr>
          <w:rFonts w:ascii="Times New Roman" w:hAnsi="Times New Roman"/>
          <w:b/>
          <w:sz w:val="24"/>
          <w:szCs w:val="24"/>
        </w:rPr>
        <w:t>UAIP/OIR/104/2017</w:t>
      </w:r>
    </w:p>
    <w:p w:rsidR="007C7663" w:rsidRPr="004846CF" w:rsidRDefault="007C7663" w:rsidP="007C7663">
      <w:pPr>
        <w:spacing w:after="0" w:line="240" w:lineRule="auto"/>
        <w:ind w:firstLine="708"/>
        <w:jc w:val="right"/>
        <w:rPr>
          <w:rFonts w:ascii="Times New Roman" w:hAnsi="Times New Roman"/>
          <w:b/>
          <w:sz w:val="24"/>
          <w:szCs w:val="24"/>
        </w:rPr>
      </w:pPr>
    </w:p>
    <w:p w:rsidR="00923BD1" w:rsidRPr="004846CF" w:rsidRDefault="00923BD1" w:rsidP="007C7663">
      <w:pPr>
        <w:ind w:firstLine="708"/>
        <w:jc w:val="both"/>
        <w:rPr>
          <w:rFonts w:ascii="Times New Roman" w:hAnsi="Times New Roman"/>
          <w:b/>
          <w:sz w:val="24"/>
          <w:szCs w:val="24"/>
          <w:lang w:val="es-ES"/>
        </w:rPr>
      </w:pPr>
      <w:r w:rsidRPr="004846CF">
        <w:rPr>
          <w:rFonts w:ascii="Times New Roman" w:hAnsi="Times New Roman"/>
          <w:sz w:val="24"/>
          <w:szCs w:val="24"/>
        </w:rPr>
        <w:t xml:space="preserve">Vista la solicitud de la señora  </w:t>
      </w:r>
      <w:r w:rsidR="007C7663" w:rsidRPr="007C7663">
        <w:rPr>
          <w:rFonts w:ascii="Times New Roman" w:hAnsi="Times New Roman"/>
          <w:b/>
          <w:sz w:val="24"/>
          <w:szCs w:val="24"/>
          <w:highlight w:val="black"/>
        </w:rPr>
        <w:t>XXXXXXXXXXXXXXXXXXXX</w:t>
      </w:r>
      <w:r w:rsidRPr="004846CF">
        <w:rPr>
          <w:rFonts w:ascii="Times New Roman" w:hAnsi="Times New Roman"/>
          <w:sz w:val="24"/>
          <w:szCs w:val="24"/>
        </w:rPr>
        <w:t xml:space="preserve">, con Documento Único de Identidad número </w:t>
      </w:r>
      <w:r w:rsidR="007C7663" w:rsidRPr="007C7663">
        <w:rPr>
          <w:rFonts w:ascii="Times New Roman" w:hAnsi="Times New Roman"/>
          <w:b/>
          <w:sz w:val="24"/>
          <w:szCs w:val="24"/>
          <w:highlight w:val="black"/>
        </w:rPr>
        <w:t>XXXXXXXXXXXXXXXXXXXXXXXXXXXXXXXXXX XXXXXXXXXX</w:t>
      </w:r>
      <w:r w:rsidRPr="004846CF">
        <w:rPr>
          <w:rFonts w:ascii="Times New Roman" w:hAnsi="Times New Roman"/>
          <w:sz w:val="24"/>
          <w:szCs w:val="24"/>
        </w:rPr>
        <w:t xml:space="preserve">, quien solicita: </w:t>
      </w:r>
    </w:p>
    <w:p w:rsidR="00923BD1" w:rsidRPr="004846CF" w:rsidRDefault="00923BD1" w:rsidP="007C7663">
      <w:pPr>
        <w:pStyle w:val="Prrafodelista"/>
        <w:widowControl w:val="0"/>
        <w:numPr>
          <w:ilvl w:val="0"/>
          <w:numId w:val="18"/>
        </w:numPr>
        <w:shd w:val="clear" w:color="auto" w:fill="FFFFFF"/>
        <w:suppressAutoHyphens/>
        <w:spacing w:after="0" w:line="240" w:lineRule="auto"/>
        <w:jc w:val="both"/>
        <w:rPr>
          <w:rFonts w:ascii="Times New Roman" w:hAnsi="Times New Roman" w:cs="Times New Roman"/>
          <w:b/>
          <w:i/>
          <w:sz w:val="24"/>
          <w:szCs w:val="24"/>
          <w:lang w:val="es-ES"/>
        </w:rPr>
      </w:pPr>
      <w:r w:rsidRPr="004846CF">
        <w:rPr>
          <w:rFonts w:ascii="Times New Roman" w:hAnsi="Times New Roman" w:cs="Times New Roman"/>
          <w:b/>
          <w:i/>
          <w:sz w:val="24"/>
          <w:szCs w:val="24"/>
          <w:lang w:val="es-ES"/>
        </w:rPr>
        <w:t>Cuantos Reos hay en total en el país.</w:t>
      </w:r>
    </w:p>
    <w:p w:rsidR="00923BD1" w:rsidRPr="004846CF" w:rsidRDefault="00923BD1" w:rsidP="007C7663">
      <w:pPr>
        <w:pStyle w:val="Prrafodelista"/>
        <w:widowControl w:val="0"/>
        <w:numPr>
          <w:ilvl w:val="0"/>
          <w:numId w:val="18"/>
        </w:numPr>
        <w:shd w:val="clear" w:color="auto" w:fill="FFFFFF"/>
        <w:suppressAutoHyphens/>
        <w:spacing w:after="0" w:line="240" w:lineRule="auto"/>
        <w:jc w:val="both"/>
        <w:rPr>
          <w:rFonts w:ascii="Times New Roman" w:hAnsi="Times New Roman" w:cs="Times New Roman"/>
          <w:b/>
          <w:i/>
          <w:sz w:val="24"/>
          <w:szCs w:val="24"/>
          <w:lang w:val="es-ES"/>
        </w:rPr>
      </w:pPr>
      <w:r w:rsidRPr="004846CF">
        <w:rPr>
          <w:rFonts w:ascii="Times New Roman" w:hAnsi="Times New Roman" w:cs="Times New Roman"/>
          <w:b/>
          <w:i/>
          <w:sz w:val="24"/>
          <w:szCs w:val="24"/>
          <w:lang w:val="es-ES"/>
        </w:rPr>
        <w:t>Cuantos Centros Penales hay en total en el país.</w:t>
      </w:r>
    </w:p>
    <w:p w:rsidR="00923BD1" w:rsidRPr="004846CF" w:rsidRDefault="00923BD1" w:rsidP="007C7663">
      <w:pPr>
        <w:pStyle w:val="Prrafodelista"/>
        <w:numPr>
          <w:ilvl w:val="0"/>
          <w:numId w:val="18"/>
        </w:numPr>
        <w:spacing w:line="240" w:lineRule="auto"/>
        <w:jc w:val="both"/>
        <w:rPr>
          <w:rFonts w:ascii="Times New Roman" w:hAnsi="Times New Roman" w:cs="Times New Roman"/>
          <w:b/>
          <w:i/>
          <w:sz w:val="24"/>
          <w:szCs w:val="24"/>
          <w:lang w:val="es-ES"/>
        </w:rPr>
      </w:pPr>
      <w:r w:rsidRPr="004846CF">
        <w:rPr>
          <w:rFonts w:ascii="Times New Roman" w:hAnsi="Times New Roman" w:cs="Times New Roman"/>
          <w:b/>
          <w:i/>
          <w:sz w:val="24"/>
          <w:szCs w:val="24"/>
          <w:lang w:val="es-ES"/>
        </w:rPr>
        <w:t>Cantidad de custodios que trabajan en los Centros Penales</w:t>
      </w:r>
      <w:r>
        <w:rPr>
          <w:rFonts w:ascii="Times New Roman" w:hAnsi="Times New Roman" w:cs="Times New Roman"/>
          <w:b/>
          <w:i/>
          <w:sz w:val="24"/>
          <w:szCs w:val="24"/>
          <w:lang w:val="es-ES"/>
        </w:rPr>
        <w:t>.</w:t>
      </w:r>
    </w:p>
    <w:p w:rsidR="00923BD1" w:rsidRPr="004846CF" w:rsidRDefault="00923BD1" w:rsidP="007C7663">
      <w:pPr>
        <w:pStyle w:val="Prrafodelista"/>
        <w:numPr>
          <w:ilvl w:val="0"/>
          <w:numId w:val="18"/>
        </w:numPr>
        <w:spacing w:line="240" w:lineRule="auto"/>
        <w:jc w:val="both"/>
        <w:rPr>
          <w:rFonts w:ascii="Times New Roman" w:hAnsi="Times New Roman" w:cs="Times New Roman"/>
          <w:i/>
          <w:sz w:val="24"/>
          <w:szCs w:val="24"/>
        </w:rPr>
      </w:pPr>
      <w:r w:rsidRPr="004846CF">
        <w:rPr>
          <w:rFonts w:ascii="Times New Roman" w:hAnsi="Times New Roman" w:cs="Times New Roman"/>
          <w:b/>
          <w:i/>
          <w:sz w:val="24"/>
          <w:szCs w:val="24"/>
          <w:lang w:val="es-ES"/>
        </w:rPr>
        <w:t>Inversión anual en los Centros Penales.</w:t>
      </w:r>
    </w:p>
    <w:p w:rsidR="00923BD1" w:rsidRPr="004846CF" w:rsidRDefault="00923BD1" w:rsidP="007C7663">
      <w:pPr>
        <w:widowControl w:val="0"/>
        <w:overflowPunct w:val="0"/>
        <w:autoSpaceDE w:val="0"/>
        <w:autoSpaceDN w:val="0"/>
        <w:adjustRightInd w:val="0"/>
        <w:spacing w:after="0" w:line="240" w:lineRule="auto"/>
        <w:jc w:val="both"/>
        <w:rPr>
          <w:rFonts w:ascii="Times New Roman" w:hAnsi="Times New Roman"/>
          <w:b/>
          <w:sz w:val="24"/>
          <w:szCs w:val="24"/>
        </w:rPr>
      </w:pPr>
    </w:p>
    <w:p w:rsidR="00923BD1" w:rsidRPr="004846CF" w:rsidRDefault="00923BD1" w:rsidP="007C7663">
      <w:pPr>
        <w:spacing w:line="240" w:lineRule="auto"/>
        <w:ind w:firstLine="708"/>
        <w:jc w:val="both"/>
        <w:rPr>
          <w:rFonts w:ascii="Times New Roman" w:hAnsi="Times New Roman"/>
          <w:sz w:val="24"/>
          <w:szCs w:val="24"/>
        </w:rPr>
      </w:pPr>
      <w:r w:rsidRPr="004846CF">
        <w:rPr>
          <w:rFonts w:ascii="Times New Roman" w:hAnsi="Times New Roman"/>
          <w:sz w:val="24"/>
          <w:szCs w:val="24"/>
        </w:rPr>
        <w:t xml:space="preserve">Con el fin de dar cumplimiento a lo solicitado, conforme a los Arts. 1, 2, 3 lit. “a”, “b”, “j” art. 4 lit. “a”, “b”, “c”, “d”, “e”, “f”, “g”  y art. 71 de la Ley de Acceso a la Información Pública, la suscrita </w:t>
      </w:r>
      <w:r w:rsidRPr="004846CF">
        <w:rPr>
          <w:rFonts w:ascii="Times New Roman" w:hAnsi="Times New Roman"/>
          <w:b/>
          <w:sz w:val="24"/>
          <w:szCs w:val="24"/>
        </w:rPr>
        <w:t>RESUELVE</w:t>
      </w:r>
      <w:r w:rsidRPr="004846CF">
        <w:rPr>
          <w:rFonts w:ascii="Times New Roman" w:hAnsi="Times New Roman"/>
          <w:sz w:val="24"/>
          <w:szCs w:val="24"/>
        </w:rPr>
        <w:t xml:space="preserve">: Conceder el acceso a la información solicitada, recibida en esta Unidad por la Unidad generadora correspondiente, art. 69 LAIP. </w:t>
      </w:r>
    </w:p>
    <w:p w:rsidR="00923BD1" w:rsidRPr="007C7663" w:rsidRDefault="00923BD1" w:rsidP="007C7663">
      <w:pPr>
        <w:pStyle w:val="Prrafodelista"/>
        <w:numPr>
          <w:ilvl w:val="0"/>
          <w:numId w:val="19"/>
        </w:numPr>
        <w:spacing w:after="0" w:line="240" w:lineRule="auto"/>
        <w:jc w:val="both"/>
        <w:rPr>
          <w:rFonts w:ascii="Times New Roman" w:hAnsi="Times New Roman"/>
          <w:sz w:val="24"/>
          <w:szCs w:val="24"/>
        </w:rPr>
      </w:pPr>
      <w:r w:rsidRPr="007C7663">
        <w:rPr>
          <w:rFonts w:ascii="Times New Roman" w:hAnsi="Times New Roman"/>
          <w:sz w:val="24"/>
          <w:szCs w:val="24"/>
        </w:rPr>
        <w:t>Referente al ítem I, se tienen 38,036 Privados de Libertad recluidos en el Sistema Penitenciario del país.</w:t>
      </w:r>
    </w:p>
    <w:p w:rsidR="00923BD1" w:rsidRPr="007C7663" w:rsidRDefault="00923BD1" w:rsidP="007C7663">
      <w:pPr>
        <w:pStyle w:val="Prrafodelista"/>
        <w:numPr>
          <w:ilvl w:val="0"/>
          <w:numId w:val="19"/>
        </w:numPr>
        <w:spacing w:after="0" w:line="240" w:lineRule="auto"/>
        <w:jc w:val="both"/>
        <w:rPr>
          <w:rFonts w:ascii="Times New Roman" w:hAnsi="Times New Roman"/>
          <w:sz w:val="24"/>
          <w:szCs w:val="24"/>
        </w:rPr>
      </w:pPr>
      <w:r w:rsidRPr="007C7663">
        <w:rPr>
          <w:rFonts w:ascii="Times New Roman" w:hAnsi="Times New Roman"/>
          <w:sz w:val="24"/>
          <w:szCs w:val="24"/>
        </w:rPr>
        <w:t>Referente al ítem II, existen 21 Centros Penitenciarios en el país.</w:t>
      </w:r>
    </w:p>
    <w:p w:rsidR="00923BD1" w:rsidRPr="007C7663" w:rsidRDefault="00923BD1" w:rsidP="007C7663">
      <w:pPr>
        <w:pStyle w:val="Prrafodelista"/>
        <w:numPr>
          <w:ilvl w:val="0"/>
          <w:numId w:val="19"/>
        </w:numPr>
        <w:spacing w:after="0" w:line="240" w:lineRule="auto"/>
        <w:jc w:val="both"/>
        <w:rPr>
          <w:rFonts w:ascii="Times New Roman" w:hAnsi="Times New Roman"/>
          <w:b/>
          <w:sz w:val="24"/>
          <w:szCs w:val="24"/>
        </w:rPr>
      </w:pPr>
      <w:r w:rsidRPr="007C7663">
        <w:rPr>
          <w:rFonts w:ascii="Times New Roman" w:hAnsi="Times New Roman"/>
          <w:sz w:val="24"/>
          <w:szCs w:val="24"/>
        </w:rPr>
        <w:t>Referente al ítem III, la cantidad de custodios es de 1626 Personas que laboran como Seguridad y Tratamiento Penitenciario en el presente año</w:t>
      </w:r>
      <w:r w:rsidRPr="007C7663">
        <w:rPr>
          <w:rFonts w:ascii="Times New Roman" w:hAnsi="Times New Roman"/>
          <w:b/>
          <w:sz w:val="24"/>
          <w:szCs w:val="24"/>
        </w:rPr>
        <w:t>.</w:t>
      </w:r>
    </w:p>
    <w:p w:rsidR="00923BD1" w:rsidRPr="007C7663" w:rsidRDefault="00923BD1" w:rsidP="007C7663">
      <w:pPr>
        <w:pStyle w:val="Prrafodelista"/>
        <w:numPr>
          <w:ilvl w:val="0"/>
          <w:numId w:val="19"/>
        </w:numPr>
        <w:spacing w:line="240" w:lineRule="auto"/>
        <w:jc w:val="both"/>
        <w:rPr>
          <w:rFonts w:ascii="Times New Roman" w:hAnsi="Times New Roman"/>
          <w:u w:val="single"/>
        </w:rPr>
      </w:pPr>
      <w:r w:rsidRPr="007C7663">
        <w:rPr>
          <w:rFonts w:ascii="Times New Roman" w:hAnsi="Times New Roman"/>
          <w:sz w:val="24"/>
          <w:szCs w:val="24"/>
        </w:rPr>
        <w:t xml:space="preserve">Referente al ítem IV, se proporciona el presupuesto asignado 2017 de la Dirección General de Centros Penales, aclarando que es aprobado en forma general para atender las necesidades en todo el Sistema Penitenciario del País; Asimismo se brinda el enlace web del presupuesto, donde se puede visualizar y descargar en el portal de la Dirección General de Centros Penales </w:t>
      </w:r>
      <w:hyperlink r:id="rId9" w:tgtFrame="_blank" w:history="1">
        <w:r w:rsidRPr="007C7663">
          <w:rPr>
            <w:rStyle w:val="Hipervnculo"/>
            <w:rFonts w:ascii="Times New Roman" w:hAnsi="Times New Roman"/>
            <w:color w:val="auto"/>
          </w:rPr>
          <w:t>http://publica.gobiernoabierto.gob.sv/institutions/direccion-general-de-centros-penales/information_standards/presupuesto-actual</w:t>
        </w:r>
      </w:hyperlink>
    </w:p>
    <w:p w:rsidR="00923BD1" w:rsidRPr="004846CF" w:rsidRDefault="00923BD1" w:rsidP="007C7663">
      <w:pPr>
        <w:spacing w:line="240" w:lineRule="auto"/>
        <w:jc w:val="both"/>
        <w:rPr>
          <w:rFonts w:ascii="Times New Roman" w:hAnsi="Times New Roman"/>
          <w:sz w:val="24"/>
          <w:szCs w:val="24"/>
        </w:rPr>
      </w:pPr>
      <w:r w:rsidRPr="004846CF">
        <w:rPr>
          <w:rFonts w:ascii="Times New Roman" w:hAnsi="Times New Roman"/>
          <w:sz w:val="24"/>
          <w:szCs w:val="24"/>
        </w:rPr>
        <w:t>Queda expedito el derecho del solicitante de proceder conforme a lo establecido en el art. 82 de la Ley de Acceso a la Información Pública.</w:t>
      </w:r>
    </w:p>
    <w:p w:rsidR="00923BD1" w:rsidRPr="00EC37E0" w:rsidRDefault="00923BD1" w:rsidP="007C7663">
      <w:pPr>
        <w:spacing w:line="240" w:lineRule="auto"/>
        <w:ind w:firstLine="708"/>
        <w:jc w:val="both"/>
        <w:rPr>
          <w:rFonts w:ascii="Times New Roman" w:hAnsi="Times New Roman"/>
          <w:sz w:val="24"/>
          <w:szCs w:val="24"/>
        </w:rPr>
      </w:pPr>
      <w:r w:rsidRPr="00EC37E0">
        <w:rPr>
          <w:rFonts w:ascii="Times New Roman" w:hAnsi="Times New Roman"/>
          <w:sz w:val="24"/>
          <w:szCs w:val="24"/>
        </w:rPr>
        <w:t xml:space="preserve">San Salvador, a las </w:t>
      </w:r>
      <w:r>
        <w:rPr>
          <w:rFonts w:ascii="Times New Roman" w:hAnsi="Times New Roman"/>
          <w:sz w:val="24"/>
          <w:szCs w:val="24"/>
        </w:rPr>
        <w:t>catorce</w:t>
      </w:r>
      <w:r w:rsidRPr="00EC37E0">
        <w:rPr>
          <w:rFonts w:ascii="Times New Roman" w:hAnsi="Times New Roman"/>
          <w:sz w:val="24"/>
          <w:szCs w:val="24"/>
        </w:rPr>
        <w:t xml:space="preserve"> horas con </w:t>
      </w:r>
      <w:r>
        <w:rPr>
          <w:rFonts w:ascii="Times New Roman" w:hAnsi="Times New Roman"/>
          <w:sz w:val="24"/>
          <w:szCs w:val="24"/>
        </w:rPr>
        <w:t>cinco</w:t>
      </w:r>
      <w:r w:rsidRPr="00EC37E0">
        <w:rPr>
          <w:rFonts w:ascii="Times New Roman" w:hAnsi="Times New Roman"/>
          <w:sz w:val="24"/>
          <w:szCs w:val="24"/>
        </w:rPr>
        <w:t xml:space="preserve"> minutos del día </w:t>
      </w:r>
      <w:r>
        <w:rPr>
          <w:rFonts w:ascii="Times New Roman" w:hAnsi="Times New Roman"/>
          <w:sz w:val="24"/>
          <w:szCs w:val="24"/>
        </w:rPr>
        <w:t>seis</w:t>
      </w:r>
      <w:r w:rsidRPr="00EC37E0">
        <w:rPr>
          <w:rFonts w:ascii="Times New Roman" w:hAnsi="Times New Roman"/>
          <w:sz w:val="24"/>
          <w:szCs w:val="24"/>
        </w:rPr>
        <w:t xml:space="preserve"> de </w:t>
      </w:r>
      <w:r>
        <w:rPr>
          <w:rFonts w:ascii="Times New Roman" w:hAnsi="Times New Roman"/>
          <w:sz w:val="24"/>
          <w:szCs w:val="24"/>
        </w:rPr>
        <w:t xml:space="preserve">abril </w:t>
      </w:r>
      <w:r w:rsidRPr="00EC37E0">
        <w:rPr>
          <w:rFonts w:ascii="Times New Roman" w:hAnsi="Times New Roman"/>
          <w:sz w:val="24"/>
          <w:szCs w:val="24"/>
        </w:rPr>
        <w:t xml:space="preserve">de dos mil diecisiete </w:t>
      </w:r>
    </w:p>
    <w:p w:rsidR="00923BD1" w:rsidRPr="004846CF" w:rsidRDefault="00923BD1" w:rsidP="007C7663">
      <w:pPr>
        <w:spacing w:line="240" w:lineRule="auto"/>
        <w:jc w:val="both"/>
        <w:rPr>
          <w:rFonts w:ascii="Times New Roman" w:hAnsi="Times New Roman"/>
          <w:color w:val="FF0000"/>
          <w:sz w:val="24"/>
          <w:szCs w:val="24"/>
        </w:rPr>
      </w:pPr>
      <w:bookmarkStart w:id="0" w:name="_GoBack"/>
      <w:bookmarkEnd w:id="0"/>
    </w:p>
    <w:p w:rsidR="00923BD1" w:rsidRPr="00266BBA" w:rsidRDefault="00923BD1" w:rsidP="007C7663">
      <w:pPr>
        <w:spacing w:line="240" w:lineRule="auto"/>
        <w:jc w:val="both"/>
        <w:rPr>
          <w:rFonts w:ascii="Times New Roman" w:hAnsi="Times New Roman"/>
          <w:color w:val="FF0000"/>
          <w:sz w:val="24"/>
          <w:szCs w:val="24"/>
        </w:rPr>
      </w:pPr>
    </w:p>
    <w:p w:rsidR="00923BD1" w:rsidRPr="00266BBA" w:rsidRDefault="00923BD1" w:rsidP="007C7663">
      <w:pPr>
        <w:spacing w:after="0" w:line="240" w:lineRule="auto"/>
        <w:ind w:left="3540" w:firstLine="708"/>
        <w:rPr>
          <w:rFonts w:ascii="Times New Roman" w:hAnsi="Times New Roman"/>
          <w:b/>
          <w:sz w:val="24"/>
          <w:szCs w:val="24"/>
        </w:rPr>
      </w:pPr>
      <w:r w:rsidRPr="00266BBA">
        <w:rPr>
          <w:rFonts w:ascii="Times New Roman" w:hAnsi="Times New Roman"/>
          <w:b/>
          <w:sz w:val="24"/>
          <w:szCs w:val="24"/>
        </w:rPr>
        <w:t>Licda. Blanca Argentina Vásquez</w:t>
      </w:r>
    </w:p>
    <w:p w:rsidR="00923BD1" w:rsidRPr="00266BBA" w:rsidRDefault="00923BD1" w:rsidP="007C7663">
      <w:pPr>
        <w:spacing w:line="240" w:lineRule="auto"/>
        <w:ind w:left="3540" w:firstLine="708"/>
        <w:rPr>
          <w:rFonts w:ascii="Times New Roman" w:hAnsi="Times New Roman"/>
          <w:b/>
          <w:sz w:val="24"/>
          <w:szCs w:val="24"/>
        </w:rPr>
      </w:pPr>
      <w:r w:rsidRPr="00266BBA">
        <w:rPr>
          <w:rFonts w:ascii="Times New Roman" w:hAnsi="Times New Roman"/>
          <w:b/>
          <w:sz w:val="24"/>
          <w:szCs w:val="24"/>
        </w:rPr>
        <w:t>Oficial de Información A.I.</w:t>
      </w:r>
    </w:p>
    <w:p w:rsidR="00920652" w:rsidRPr="007C7663" w:rsidRDefault="00923BD1" w:rsidP="007C7663">
      <w:pPr>
        <w:spacing w:line="240" w:lineRule="auto"/>
        <w:jc w:val="both"/>
        <w:rPr>
          <w:rFonts w:ascii="Times New Roman" w:hAnsi="Times New Roman"/>
          <w:sz w:val="16"/>
          <w:szCs w:val="16"/>
        </w:rPr>
      </w:pPr>
      <w:r w:rsidRPr="004846CF">
        <w:rPr>
          <w:rFonts w:ascii="Times New Roman" w:hAnsi="Times New Roman"/>
          <w:sz w:val="24"/>
          <w:szCs w:val="24"/>
        </w:rPr>
        <w:tab/>
      </w:r>
      <w:r w:rsidRPr="007C7663">
        <w:rPr>
          <w:rFonts w:ascii="Times New Roman" w:hAnsi="Times New Roman"/>
          <w:sz w:val="16"/>
          <w:szCs w:val="16"/>
        </w:rPr>
        <w:t>BAV/</w:t>
      </w:r>
      <w:proofErr w:type="spellStart"/>
      <w:r w:rsidRPr="007C7663">
        <w:rPr>
          <w:rFonts w:ascii="Times New Roman" w:hAnsi="Times New Roman"/>
          <w:sz w:val="16"/>
          <w:szCs w:val="16"/>
        </w:rPr>
        <w:t>fagc</w:t>
      </w:r>
      <w:proofErr w:type="spellEnd"/>
    </w:p>
    <w:sectPr w:rsidR="00920652" w:rsidRPr="007C76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B0B"/>
    <w:multiLevelType w:val="hybridMultilevel"/>
    <w:tmpl w:val="AB58F7E8"/>
    <w:lvl w:ilvl="0" w:tplc="518CD396">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9B522F3"/>
    <w:multiLevelType w:val="hybridMultilevel"/>
    <w:tmpl w:val="781AE810"/>
    <w:lvl w:ilvl="0" w:tplc="440A0013">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B1A5C80"/>
    <w:multiLevelType w:val="hybridMultilevel"/>
    <w:tmpl w:val="16B0A174"/>
    <w:lvl w:ilvl="0" w:tplc="2F3C69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CE63EFA"/>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
    <w:nsid w:val="316A762E"/>
    <w:multiLevelType w:val="hybridMultilevel"/>
    <w:tmpl w:val="6254AADE"/>
    <w:lvl w:ilvl="0" w:tplc="2F9AB0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C2A4F70"/>
    <w:multiLevelType w:val="hybridMultilevel"/>
    <w:tmpl w:val="EC5069A0"/>
    <w:lvl w:ilvl="0" w:tplc="17BAAC5C">
      <w:start w:val="9"/>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C7F0CE5"/>
    <w:multiLevelType w:val="hybridMultilevel"/>
    <w:tmpl w:val="6CEC0AC4"/>
    <w:lvl w:ilvl="0" w:tplc="9E6E93D8">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9">
    <w:nsid w:val="3F892A04"/>
    <w:multiLevelType w:val="hybridMultilevel"/>
    <w:tmpl w:val="704EBB9E"/>
    <w:lvl w:ilvl="0" w:tplc="9C7E14F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40011B65"/>
    <w:multiLevelType w:val="hybridMultilevel"/>
    <w:tmpl w:val="6D5496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A7539D6"/>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2">
    <w:nsid w:val="5B29712A"/>
    <w:multiLevelType w:val="hybridMultilevel"/>
    <w:tmpl w:val="234A1F96"/>
    <w:lvl w:ilvl="0" w:tplc="3674566E">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5CAA1FE1"/>
    <w:multiLevelType w:val="hybridMultilevel"/>
    <w:tmpl w:val="1BD400CA"/>
    <w:lvl w:ilvl="0" w:tplc="12F2526A">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5DB4FAE"/>
    <w:multiLevelType w:val="hybridMultilevel"/>
    <w:tmpl w:val="F4EA61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0B94518"/>
    <w:multiLevelType w:val="hybridMultilevel"/>
    <w:tmpl w:val="D4DCA832"/>
    <w:lvl w:ilvl="0" w:tplc="528400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763B0EEC"/>
    <w:multiLevelType w:val="hybridMultilevel"/>
    <w:tmpl w:val="015681E8"/>
    <w:lvl w:ilvl="0" w:tplc="3F5E4AD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7C8B3345"/>
    <w:multiLevelType w:val="hybridMultilevel"/>
    <w:tmpl w:val="112E80F0"/>
    <w:lvl w:ilvl="0" w:tplc="EF4CF4E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F3E4B3D"/>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0"/>
  </w:num>
  <w:num w:numId="5">
    <w:abstractNumId w:val="10"/>
  </w:num>
  <w:num w:numId="6">
    <w:abstractNumId w:val="16"/>
  </w:num>
  <w:num w:numId="7">
    <w:abstractNumId w:val="7"/>
  </w:num>
  <w:num w:numId="8">
    <w:abstractNumId w:val="15"/>
  </w:num>
  <w:num w:numId="9">
    <w:abstractNumId w:val="6"/>
  </w:num>
  <w:num w:numId="10">
    <w:abstractNumId w:val="9"/>
  </w:num>
  <w:num w:numId="11">
    <w:abstractNumId w:val="1"/>
  </w:num>
  <w:num w:numId="12">
    <w:abstractNumId w:val="13"/>
  </w:num>
  <w:num w:numId="13">
    <w:abstractNumId w:val="18"/>
  </w:num>
  <w:num w:numId="14">
    <w:abstractNumId w:val="3"/>
  </w:num>
  <w:num w:numId="15">
    <w:abstractNumId w:val="12"/>
  </w:num>
  <w:num w:numId="16">
    <w:abstractNumId w:val="4"/>
  </w:num>
  <w:num w:numId="17">
    <w:abstractNumId w:val="2"/>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6D"/>
    <w:rsid w:val="000F23B2"/>
    <w:rsid w:val="00171C66"/>
    <w:rsid w:val="00223EB0"/>
    <w:rsid w:val="003D3586"/>
    <w:rsid w:val="004627B7"/>
    <w:rsid w:val="004D5110"/>
    <w:rsid w:val="004D57E2"/>
    <w:rsid w:val="00705DB2"/>
    <w:rsid w:val="00726726"/>
    <w:rsid w:val="00786282"/>
    <w:rsid w:val="007C7663"/>
    <w:rsid w:val="00821033"/>
    <w:rsid w:val="00920652"/>
    <w:rsid w:val="00923BD1"/>
    <w:rsid w:val="009973EC"/>
    <w:rsid w:val="00A0760A"/>
    <w:rsid w:val="00B27486"/>
    <w:rsid w:val="00B4636D"/>
    <w:rsid w:val="00CF54A9"/>
    <w:rsid w:val="00D7656C"/>
    <w:rsid w:val="00DB2A4D"/>
    <w:rsid w:val="00DB5315"/>
    <w:rsid w:val="00F4216F"/>
    <w:rsid w:val="00FB7724"/>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36D"/>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923B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636D"/>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923B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ublica.gobiernoabierto.gob.sv/institutions/direccion-general-de-centros-penales/information_standards/presupuesto-act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A98B-DD50-448B-B076-AF70FBC5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4</cp:revision>
  <dcterms:created xsi:type="dcterms:W3CDTF">2017-08-29T14:58:00Z</dcterms:created>
  <dcterms:modified xsi:type="dcterms:W3CDTF">2017-08-29T17:15:00Z</dcterms:modified>
</cp:coreProperties>
</file>