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6C" w:rsidRPr="00A93FE3" w:rsidRDefault="00654DAC" w:rsidP="00654DAC">
      <w:pPr>
        <w:ind w:firstLine="708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C12F6C" w:rsidRPr="00A93FE3">
        <w:rPr>
          <w:rFonts w:ascii="Calibri" w:eastAsia="Calibri" w:hAnsi="Calibri" w:cs="Times New Roman"/>
          <w:b/>
          <w:sz w:val="24"/>
          <w:szCs w:val="24"/>
        </w:rPr>
        <w:t>UAIP/OIR/175/2017</w:t>
      </w:r>
    </w:p>
    <w:p w:rsidR="00C12F6C" w:rsidRPr="00A93FE3" w:rsidRDefault="00C12F6C" w:rsidP="00C12F6C">
      <w:pPr>
        <w:jc w:val="both"/>
        <w:rPr>
          <w:rFonts w:asciiTheme="majorHAnsi" w:eastAsia="Calibri" w:hAnsiTheme="majorHAnsi" w:cs="Times New Roman"/>
        </w:rPr>
      </w:pPr>
      <w:r w:rsidRPr="00A93FE3">
        <w:rPr>
          <w:rFonts w:asciiTheme="majorHAnsi" w:eastAsia="Calibri" w:hAnsiTheme="majorHAnsi" w:cs="Times New Roman"/>
        </w:rPr>
        <w:t xml:space="preserve">Vista la solicitud del señor </w:t>
      </w:r>
      <w:r w:rsidR="00654DAC" w:rsidRPr="0097112D">
        <w:rPr>
          <w:rFonts w:asciiTheme="majorHAnsi" w:eastAsia="Calibri" w:hAnsiTheme="majorHAnsi" w:cs="Times New Roman"/>
          <w:highlight w:val="black"/>
        </w:rPr>
        <w:t>XXXXXXXXXXXXXXXXXXXXXX</w:t>
      </w:r>
      <w:r w:rsidRPr="00A93FE3">
        <w:rPr>
          <w:rFonts w:asciiTheme="majorHAnsi" w:eastAsia="Calibri" w:hAnsiTheme="majorHAnsi" w:cs="Times New Roman"/>
        </w:rPr>
        <w:t xml:space="preserve"> con Documento Único de Identidad número </w:t>
      </w:r>
      <w:r w:rsidR="00654DAC" w:rsidRPr="0097112D">
        <w:rPr>
          <w:rFonts w:asciiTheme="majorHAnsi" w:eastAsia="Calibri" w:hAnsiTheme="majorHAnsi" w:cs="Times New Roman"/>
          <w:highlight w:val="black"/>
        </w:rPr>
        <w:t>XXXXXXXXXXXXXXXXXXXXXXX</w:t>
      </w:r>
      <w:r w:rsidR="00654DAC">
        <w:rPr>
          <w:rFonts w:asciiTheme="majorHAnsi" w:eastAsia="Calibri" w:hAnsiTheme="majorHAnsi" w:cs="Times New Roman"/>
        </w:rPr>
        <w:t xml:space="preserve">, </w:t>
      </w:r>
      <w:r w:rsidRPr="00A93FE3">
        <w:rPr>
          <w:rFonts w:asciiTheme="majorHAnsi" w:eastAsia="Calibri" w:hAnsiTheme="majorHAnsi" w:cs="Times New Roman"/>
        </w:rPr>
        <w:t xml:space="preserve"> quien requiere: </w:t>
      </w:r>
    </w:p>
    <w:p w:rsidR="00C12F6C" w:rsidRPr="00A93FE3" w:rsidRDefault="00C12F6C" w:rsidP="00C12F6C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b/>
          <w:i/>
          <w:color w:val="000000" w:themeColor="text1"/>
          <w:lang w:val="es-ES"/>
        </w:rPr>
        <w:t>“Calendarización de visitas en el mes de junio.</w:t>
      </w:r>
    </w:p>
    <w:p w:rsidR="00C12F6C" w:rsidRPr="00A93FE3" w:rsidRDefault="00C12F6C" w:rsidP="00C12F6C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b/>
          <w:i/>
          <w:color w:val="000000" w:themeColor="text1"/>
          <w:lang w:val="es-ES"/>
        </w:rPr>
        <w:t xml:space="preserve">Indicación de permiso de entrar </w:t>
      </w:r>
      <w:r w:rsidR="00D7343A">
        <w:rPr>
          <w:rFonts w:asciiTheme="majorHAnsi" w:eastAsia="Calibri" w:hAnsiTheme="majorHAnsi" w:cs="Calibri"/>
          <w:b/>
          <w:i/>
          <w:color w:val="000000" w:themeColor="text1"/>
          <w:lang w:val="es-ES"/>
        </w:rPr>
        <w:t xml:space="preserve"> </w:t>
      </w:r>
      <w:r w:rsidRPr="00A93FE3">
        <w:rPr>
          <w:rFonts w:asciiTheme="majorHAnsi" w:eastAsia="Calibri" w:hAnsiTheme="majorHAnsi" w:cs="Calibri"/>
          <w:b/>
          <w:i/>
          <w:color w:val="000000" w:themeColor="text1"/>
          <w:lang w:val="es-ES"/>
        </w:rPr>
        <w:t>objetos en días especiales y sus especificaciones”.</w:t>
      </w:r>
    </w:p>
    <w:p w:rsidR="00C12F6C" w:rsidRPr="00A93FE3" w:rsidRDefault="00C12F6C" w:rsidP="00C12F6C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Por lo que con el fin de dar cumplimiento a los Art.  1, 2, 3 Lit. </w:t>
      </w:r>
      <w:proofErr w:type="gramStart"/>
      <w:r w:rsidRPr="00A93FE3">
        <w:rPr>
          <w:rFonts w:ascii="Cambria" w:eastAsia="Batang" w:hAnsi="Cambria" w:cs="Times New Roman"/>
          <w:sz w:val="24"/>
          <w:szCs w:val="24"/>
          <w:lang w:val="es-ES"/>
        </w:rPr>
        <w:t>a</w:t>
      </w:r>
      <w:proofErr w:type="gramEnd"/>
      <w:r w:rsidRPr="00A93FE3">
        <w:rPr>
          <w:rFonts w:ascii="Cambria" w:eastAsia="Batang" w:hAnsi="Cambria" w:cs="Times New Roman"/>
          <w:sz w:val="24"/>
          <w:szCs w:val="24"/>
          <w:lang w:val="es-ES"/>
        </w:rPr>
        <w:t>, b, j. Art. 4 Lit. a, b, c, d, e, f, g. y Artículos  65, 69, 71 de la Ley Acceso a la Información Pública, la suscrita RESUELVE:  conceder la información solicitada remita a esta Unidad por el Centro Preventivo y de Cumplimiento de Penas de Ilopan</w:t>
      </w:r>
      <w:bookmarkStart w:id="0" w:name="_GoBack"/>
      <w:bookmarkEnd w:id="0"/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go, que consta de cuadro detallando lo solicitado el cual se anexa a esta resolución. </w:t>
      </w:r>
    </w:p>
    <w:p w:rsidR="00C12F6C" w:rsidRPr="00A93FE3" w:rsidRDefault="00C12F6C" w:rsidP="00C12F6C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Queda expedito el derecho del solicitante de proceder conforme lo establece el art. 82 LAIP.</w:t>
      </w:r>
    </w:p>
    <w:p w:rsidR="00C12F6C" w:rsidRPr="00A93FE3" w:rsidRDefault="00C12F6C" w:rsidP="00C12F6C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San Salvador, a las trece horas con quince minutos del treinta de mayo del dos mil diecisiete.</w:t>
      </w:r>
    </w:p>
    <w:p w:rsidR="00C12F6C" w:rsidRPr="00A93FE3" w:rsidRDefault="00C12F6C" w:rsidP="00C12F6C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C12F6C" w:rsidRPr="00A93FE3" w:rsidRDefault="00C12F6C" w:rsidP="00C12F6C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  Licda. Marlene Janeth Cardona Andrade  </w:t>
      </w:r>
    </w:p>
    <w:p w:rsidR="00C12F6C" w:rsidRPr="00A93FE3" w:rsidRDefault="00C12F6C" w:rsidP="00C12F6C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   Oficial de Información.</w:t>
      </w:r>
    </w:p>
    <w:p w:rsidR="00C12F6C" w:rsidRPr="00A93FE3" w:rsidRDefault="00C12F6C" w:rsidP="00C12F6C">
      <w:pPr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</w:p>
    <w:p w:rsidR="00C12F6C" w:rsidRPr="00A93FE3" w:rsidRDefault="00C12F6C" w:rsidP="00C12F6C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  <w:t>MJCA/kl</w:t>
      </w:r>
    </w:p>
    <w:p w:rsidR="00C12F6C" w:rsidRPr="00A93FE3" w:rsidRDefault="00C12F6C" w:rsidP="00C12F6C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C12F6C" w:rsidRPr="00A93FE3" w:rsidRDefault="00C12F6C" w:rsidP="00C12F6C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C12F6C" w:rsidRPr="00A93FE3" w:rsidRDefault="00C12F6C" w:rsidP="00C12F6C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C12F6C" w:rsidRPr="00A93FE3" w:rsidRDefault="00C12F6C" w:rsidP="00C12F6C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C12F6C" w:rsidRPr="00A93FE3" w:rsidRDefault="00C12F6C" w:rsidP="00C12F6C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3A111C" w:rsidRDefault="003A111C"/>
    <w:sectPr w:rsidR="003A111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24" w:rsidRDefault="00B35024" w:rsidP="00C12F6C">
      <w:pPr>
        <w:spacing w:after="0" w:line="240" w:lineRule="auto"/>
      </w:pPr>
      <w:r>
        <w:separator/>
      </w:r>
    </w:p>
  </w:endnote>
  <w:endnote w:type="continuationSeparator" w:id="0">
    <w:p w:rsidR="00B35024" w:rsidRDefault="00B35024" w:rsidP="00C1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24" w:rsidRDefault="00B35024" w:rsidP="00C12F6C">
      <w:pPr>
        <w:spacing w:after="0" w:line="240" w:lineRule="auto"/>
      </w:pPr>
      <w:r>
        <w:separator/>
      </w:r>
    </w:p>
  </w:footnote>
  <w:footnote w:type="continuationSeparator" w:id="0">
    <w:p w:rsidR="00B35024" w:rsidRDefault="00B35024" w:rsidP="00C1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6C" w:rsidRPr="00C12F6C" w:rsidRDefault="00C12F6C" w:rsidP="00C12F6C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C12F6C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352F6E03" wp14:editId="779C3F41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2F6C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40339C78" wp14:editId="17068B2D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2F6C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C12F6C">
      <w:rPr>
        <w:rFonts w:ascii="Arial" w:eastAsia="Calibri" w:hAnsi="Arial" w:cs="Arial"/>
        <w:b/>
        <w:sz w:val="18"/>
        <w:szCs w:val="18"/>
      </w:rPr>
      <w:tab/>
    </w:r>
  </w:p>
  <w:p w:rsidR="00C12F6C" w:rsidRPr="00C12F6C" w:rsidRDefault="00C12F6C" w:rsidP="00C12F6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12F6C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C12F6C" w:rsidRPr="00C12F6C" w:rsidRDefault="00C12F6C" w:rsidP="00C12F6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12F6C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C12F6C" w:rsidRPr="00C12F6C" w:rsidRDefault="00C12F6C" w:rsidP="00C12F6C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C12F6C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C12F6C" w:rsidRPr="00C12F6C" w:rsidRDefault="00C12F6C" w:rsidP="00C12F6C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C12F6C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C12F6C" w:rsidRPr="00C12F6C" w:rsidRDefault="00C12F6C" w:rsidP="00C12F6C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C12F6C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6002E" wp14:editId="7411E5C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12F6C" w:rsidRDefault="00C12F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527D8"/>
    <w:multiLevelType w:val="hybridMultilevel"/>
    <w:tmpl w:val="E3D850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6C"/>
    <w:rsid w:val="003A111C"/>
    <w:rsid w:val="00654DAC"/>
    <w:rsid w:val="006F21D6"/>
    <w:rsid w:val="0097112D"/>
    <w:rsid w:val="00B35024"/>
    <w:rsid w:val="00BF17E3"/>
    <w:rsid w:val="00C12F6C"/>
    <w:rsid w:val="00D7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F6C"/>
  </w:style>
  <w:style w:type="paragraph" w:styleId="Piedepgina">
    <w:name w:val="footer"/>
    <w:basedOn w:val="Normal"/>
    <w:link w:val="PiedepginaCar"/>
    <w:uiPriority w:val="99"/>
    <w:unhideWhenUsed/>
    <w:rsid w:val="00C12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F6C"/>
  </w:style>
  <w:style w:type="paragraph" w:styleId="Piedepgina">
    <w:name w:val="footer"/>
    <w:basedOn w:val="Normal"/>
    <w:link w:val="PiedepginaCar"/>
    <w:uiPriority w:val="99"/>
    <w:unhideWhenUsed/>
    <w:rsid w:val="00C12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7</cp:revision>
  <dcterms:created xsi:type="dcterms:W3CDTF">2017-08-06T23:30:00Z</dcterms:created>
  <dcterms:modified xsi:type="dcterms:W3CDTF">2017-08-16T20:22:00Z</dcterms:modified>
</cp:coreProperties>
</file>