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7F" w:rsidRPr="00A93FE3" w:rsidRDefault="0087277F" w:rsidP="0087277F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 xml:space="preserve">  UAIP/OIR/112/2017</w:t>
      </w:r>
    </w:p>
    <w:p w:rsidR="0087277F" w:rsidRPr="00A93FE3" w:rsidRDefault="0087277F" w:rsidP="0087277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Vista la solicitud del señor,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D57F01" w:rsidRPr="00001C23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D57F01" w:rsidRPr="00001C23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“Requisitos para las plazas a agentes de seguridad en los Centros Penales”.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Unidad por la Escuela Penitenciaria la cual se detalla a continuación: </w:t>
      </w:r>
      <w:bookmarkStart w:id="0" w:name="_GoBack"/>
      <w:bookmarkEnd w:id="0"/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Ser salvadoreño(a) de nacimiento.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De notoria buena conducta.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De 21 a 35 años de edad.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Poseer título de bachiller.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Estatura mínima de 1.60 en hombres y 1.50 cm mujeres.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Constancia de Antecedentes Penales.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Solvencia de la Policía Nacional Civil.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Exámenes sanitarios.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Aprobar las evaluaciones correspondientes.</w:t>
      </w:r>
    </w:p>
    <w:p w:rsidR="0087277F" w:rsidRPr="00A93FE3" w:rsidRDefault="0087277F" w:rsidP="0087277F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>Y otros que en un futuro podrá establecer La dirección General de Centros Penales.</w:t>
      </w:r>
    </w:p>
    <w:p w:rsidR="0087277F" w:rsidRPr="00A93FE3" w:rsidRDefault="0087277F" w:rsidP="0087277F">
      <w:pPr>
        <w:tabs>
          <w:tab w:val="left" w:pos="8001"/>
        </w:tabs>
        <w:contextualSpacing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No omito manifestar que para aplicar a dicha plaza puede dejar su </w:t>
      </w:r>
      <w:proofErr w:type="spellStart"/>
      <w:r w:rsidRPr="00A93FE3">
        <w:rPr>
          <w:rFonts w:ascii="Cambria" w:eastAsia="Calibri" w:hAnsi="Cambria" w:cs="Times New Roman"/>
          <w:i/>
          <w:sz w:val="24"/>
          <w:szCs w:val="24"/>
        </w:rPr>
        <w:t>curriculum</w:t>
      </w:r>
      <w:proofErr w:type="spellEnd"/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 vitae en las instalaciones de la Escuela Penitenciaria en la dirección 13 calle poniente, polígono k-edificio </w:t>
      </w:r>
      <w:proofErr w:type="spellStart"/>
      <w:r w:rsidRPr="00A93FE3">
        <w:rPr>
          <w:rFonts w:ascii="Cambria" w:eastAsia="Calibri" w:hAnsi="Cambria" w:cs="Times New Roman"/>
          <w:i/>
          <w:sz w:val="24"/>
          <w:szCs w:val="24"/>
        </w:rPr>
        <w:t>Etir</w:t>
      </w:r>
      <w:proofErr w:type="spellEnd"/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 Zona Centro de Gobierno, teléfono 2529-7700. </w:t>
      </w:r>
    </w:p>
    <w:p w:rsidR="0087277F" w:rsidRPr="00A93FE3" w:rsidRDefault="0087277F" w:rsidP="0087277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ocho horas con veinte minutos del treinta y uno de marzo del dos mil diecisiete.</w:t>
      </w:r>
    </w:p>
    <w:p w:rsidR="0087277F" w:rsidRPr="00A93FE3" w:rsidRDefault="0087277F" w:rsidP="0087277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87277F" w:rsidRPr="00A93FE3" w:rsidRDefault="0087277F" w:rsidP="0087277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87277F" w:rsidRPr="00A93FE3" w:rsidRDefault="0087277F" w:rsidP="0087277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87277F" w:rsidRPr="00A93FE3" w:rsidRDefault="0087277F" w:rsidP="0087277F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87277F" w:rsidRPr="00A93FE3" w:rsidRDefault="0087277F" w:rsidP="0087277F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87277F" w:rsidRPr="00A93FE3" w:rsidRDefault="0087277F" w:rsidP="0087277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8C5B07" w:rsidRDefault="008C5B07"/>
    <w:sectPr w:rsidR="008C5B0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89" w:rsidRDefault="00992889" w:rsidP="0087277F">
      <w:pPr>
        <w:spacing w:after="0" w:line="240" w:lineRule="auto"/>
      </w:pPr>
      <w:r>
        <w:separator/>
      </w:r>
    </w:p>
  </w:endnote>
  <w:endnote w:type="continuationSeparator" w:id="0">
    <w:p w:rsidR="00992889" w:rsidRDefault="00992889" w:rsidP="008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89" w:rsidRDefault="00992889" w:rsidP="0087277F">
      <w:pPr>
        <w:spacing w:after="0" w:line="240" w:lineRule="auto"/>
      </w:pPr>
      <w:r>
        <w:separator/>
      </w:r>
    </w:p>
  </w:footnote>
  <w:footnote w:type="continuationSeparator" w:id="0">
    <w:p w:rsidR="00992889" w:rsidRDefault="00992889" w:rsidP="008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7F" w:rsidRPr="0087277F" w:rsidRDefault="0087277F" w:rsidP="0087277F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87277F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FCCEEDC" wp14:editId="23F45626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77F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F99BCC1" wp14:editId="77EB26DB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77F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87277F">
      <w:rPr>
        <w:rFonts w:ascii="Arial" w:eastAsia="Calibri" w:hAnsi="Arial" w:cs="Arial"/>
        <w:b/>
        <w:sz w:val="18"/>
        <w:szCs w:val="18"/>
      </w:rPr>
      <w:tab/>
    </w:r>
  </w:p>
  <w:p w:rsidR="0087277F" w:rsidRPr="0087277F" w:rsidRDefault="0087277F" w:rsidP="0087277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87277F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87277F" w:rsidRPr="0087277F" w:rsidRDefault="0087277F" w:rsidP="0087277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87277F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87277F" w:rsidRPr="0087277F" w:rsidRDefault="0087277F" w:rsidP="0087277F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87277F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87277F" w:rsidRPr="0087277F" w:rsidRDefault="0087277F" w:rsidP="0087277F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87277F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87277F" w:rsidRPr="0087277F" w:rsidRDefault="0087277F" w:rsidP="0087277F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87277F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E8B3C" wp14:editId="6170310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7277F" w:rsidRDefault="008727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7FC2"/>
    <w:multiLevelType w:val="hybridMultilevel"/>
    <w:tmpl w:val="49DE25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F"/>
    <w:rsid w:val="00001C23"/>
    <w:rsid w:val="0087277F"/>
    <w:rsid w:val="008C5B07"/>
    <w:rsid w:val="00992889"/>
    <w:rsid w:val="00D57F01"/>
    <w:rsid w:val="00E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77F"/>
  </w:style>
  <w:style w:type="paragraph" w:styleId="Piedepgina">
    <w:name w:val="footer"/>
    <w:basedOn w:val="Normal"/>
    <w:link w:val="PiedepginaCar"/>
    <w:uiPriority w:val="99"/>
    <w:unhideWhenUsed/>
    <w:rsid w:val="008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77F"/>
  </w:style>
  <w:style w:type="paragraph" w:styleId="Piedepgina">
    <w:name w:val="footer"/>
    <w:basedOn w:val="Normal"/>
    <w:link w:val="PiedepginaCar"/>
    <w:uiPriority w:val="99"/>
    <w:unhideWhenUsed/>
    <w:rsid w:val="00872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2017-08-06T21:51:00Z</dcterms:created>
  <dcterms:modified xsi:type="dcterms:W3CDTF">2017-08-07T15:24:00Z</dcterms:modified>
</cp:coreProperties>
</file>