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187" w:rsidRDefault="00410187" w:rsidP="008835D7">
      <w:pPr>
        <w:spacing w:after="0"/>
        <w:jc w:val="both"/>
        <w:rPr>
          <w:rFonts w:ascii="Arial" w:hAnsi="Arial" w:cs="Arial"/>
        </w:rPr>
      </w:pPr>
    </w:p>
    <w:p w:rsidR="00410187" w:rsidRPr="00FF582E" w:rsidRDefault="00410187" w:rsidP="00410187">
      <w:pPr>
        <w:spacing w:after="0"/>
        <w:ind w:firstLine="709"/>
        <w:jc w:val="right"/>
        <w:rPr>
          <w:rFonts w:ascii="Arial" w:hAnsi="Arial" w:cs="Arial"/>
          <w:b/>
          <w:sz w:val="20"/>
        </w:rPr>
      </w:pPr>
      <w:r w:rsidRPr="00FF582E">
        <w:rPr>
          <w:rFonts w:ascii="Arial" w:hAnsi="Arial" w:cs="Arial"/>
          <w:b/>
          <w:sz w:val="20"/>
        </w:rPr>
        <w:t>UAIP/OIR/45/2017</w:t>
      </w: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sz w:val="20"/>
          <w:szCs w:val="24"/>
        </w:rPr>
      </w:pP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 xml:space="preserve">Vista la solicitud del señor </w:t>
      </w:r>
      <w:r w:rsidR="008835D7" w:rsidRPr="008835D7">
        <w:rPr>
          <w:rFonts w:ascii="Times New Roman" w:hAnsi="Times New Roman"/>
          <w:b/>
          <w:szCs w:val="24"/>
          <w:highlight w:val="black"/>
        </w:rPr>
        <w:t>XXXXXXXXXXXXXXXXXXXXXXXX</w:t>
      </w:r>
      <w:r w:rsidRPr="00FF582E">
        <w:rPr>
          <w:rFonts w:ascii="Times New Roman" w:hAnsi="Times New Roman"/>
          <w:szCs w:val="24"/>
        </w:rPr>
        <w:t xml:space="preserve">, con Documento Único de Identidad número </w:t>
      </w:r>
      <w:r w:rsidR="008835D7" w:rsidRPr="008835D7">
        <w:rPr>
          <w:rFonts w:ascii="Times New Roman" w:hAnsi="Times New Roman"/>
          <w:b/>
          <w:szCs w:val="24"/>
          <w:highlight w:val="black"/>
        </w:rPr>
        <w:t>XXXXXXXXXXXXXXXXXXXXXXXXXXXXXXXXXXXX</w:t>
      </w:r>
      <w:bookmarkStart w:id="0" w:name="_GoBack"/>
      <w:bookmarkEnd w:id="0"/>
      <w:r w:rsidRPr="00FF582E">
        <w:rPr>
          <w:rFonts w:ascii="Times New Roman" w:hAnsi="Times New Roman"/>
          <w:szCs w:val="24"/>
        </w:rPr>
        <w:t xml:space="preserve">, quien solicita: </w:t>
      </w:r>
    </w:p>
    <w:p w:rsidR="00410187" w:rsidRPr="00FF582E" w:rsidRDefault="00410187" w:rsidP="00410187">
      <w:pPr>
        <w:pStyle w:val="Prrafodelista"/>
        <w:numPr>
          <w:ilvl w:val="0"/>
          <w:numId w:val="25"/>
        </w:numPr>
        <w:spacing w:after="0"/>
        <w:jc w:val="both"/>
        <w:rPr>
          <w:rFonts w:ascii="Times New Roman" w:hAnsi="Times New Roman"/>
          <w:i/>
          <w:szCs w:val="24"/>
        </w:rPr>
      </w:pPr>
      <w:r w:rsidRPr="00FF582E">
        <w:rPr>
          <w:rFonts w:ascii="Times New Roman" w:hAnsi="Times New Roman"/>
          <w:i/>
          <w:szCs w:val="24"/>
        </w:rPr>
        <w:t xml:space="preserve">Quisiera saber, cual es la base legal, del porque los empleados de los Centros Penales del Fondo de Tienda Institucional no tienen descuentos de ley, como AFP, ISS y renta, </w:t>
      </w:r>
    </w:p>
    <w:p w:rsidR="00410187" w:rsidRPr="00FF582E" w:rsidRDefault="00410187" w:rsidP="00410187">
      <w:pPr>
        <w:pStyle w:val="Prrafodelista"/>
        <w:numPr>
          <w:ilvl w:val="0"/>
          <w:numId w:val="25"/>
        </w:numPr>
        <w:spacing w:after="0"/>
        <w:jc w:val="both"/>
        <w:rPr>
          <w:rFonts w:ascii="Times New Roman" w:hAnsi="Times New Roman"/>
          <w:i/>
          <w:szCs w:val="24"/>
        </w:rPr>
      </w:pPr>
      <w:r w:rsidRPr="00FF582E">
        <w:rPr>
          <w:rFonts w:ascii="Times New Roman" w:hAnsi="Times New Roman"/>
          <w:i/>
          <w:szCs w:val="24"/>
        </w:rPr>
        <w:t xml:space="preserve">Que leyes se le aplican para los procesos administrativos sancionatorios </w:t>
      </w:r>
    </w:p>
    <w:p w:rsidR="00410187" w:rsidRPr="00FF582E" w:rsidRDefault="00410187" w:rsidP="00410187">
      <w:pPr>
        <w:pStyle w:val="Prrafodelista"/>
        <w:numPr>
          <w:ilvl w:val="0"/>
          <w:numId w:val="25"/>
        </w:numPr>
        <w:spacing w:after="0"/>
        <w:jc w:val="both"/>
        <w:rPr>
          <w:rFonts w:ascii="Times New Roman" w:hAnsi="Times New Roman"/>
          <w:i/>
          <w:szCs w:val="24"/>
        </w:rPr>
      </w:pPr>
      <w:r w:rsidRPr="00FF582E">
        <w:rPr>
          <w:rFonts w:ascii="Times New Roman" w:hAnsi="Times New Roman"/>
          <w:i/>
          <w:szCs w:val="24"/>
        </w:rPr>
        <w:t xml:space="preserve">Si tienen manuales que regulen la administración de fondos de tiendas institucionales para ser utilizada para empleados </w:t>
      </w:r>
    </w:p>
    <w:p w:rsidR="00410187" w:rsidRPr="00FF582E" w:rsidRDefault="00410187" w:rsidP="00410187">
      <w:pPr>
        <w:pStyle w:val="Prrafodelista"/>
        <w:numPr>
          <w:ilvl w:val="0"/>
          <w:numId w:val="25"/>
        </w:numPr>
        <w:spacing w:after="0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i/>
          <w:szCs w:val="24"/>
        </w:rPr>
        <w:t xml:space="preserve">Cuando son despedidos los empleados por el fondo de tienda institucional, que leyes le aplican, y si son indemnizados que porcentaje le dan o que </w:t>
      </w:r>
      <w:proofErr w:type="spellStart"/>
      <w:r w:rsidRPr="00FF582E">
        <w:rPr>
          <w:rFonts w:ascii="Times New Roman" w:hAnsi="Times New Roman"/>
          <w:i/>
          <w:szCs w:val="24"/>
        </w:rPr>
        <w:t>ley</w:t>
      </w:r>
      <w:proofErr w:type="spellEnd"/>
      <w:r w:rsidRPr="00FF582E">
        <w:rPr>
          <w:rFonts w:ascii="Times New Roman" w:hAnsi="Times New Roman"/>
          <w:i/>
          <w:szCs w:val="24"/>
        </w:rPr>
        <w:t xml:space="preserve"> aplican para calcularlo.</w:t>
      </w: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A15BD8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FF582E">
        <w:rPr>
          <w:rFonts w:ascii="Times New Roman" w:hAnsi="Times New Roman"/>
          <w:b/>
          <w:szCs w:val="24"/>
        </w:rPr>
        <w:t xml:space="preserve">RESUELVE: </w:t>
      </w:r>
      <w:r w:rsidRPr="00FF582E">
        <w:rPr>
          <w:rFonts w:ascii="Times New Roman" w:hAnsi="Times New Roman"/>
          <w:szCs w:val="24"/>
        </w:rPr>
        <w:t>Conceder el acceso a la información solicitada que fue remitida por la Coordinación de Tiendas Institucionales, en tal sentido se</w:t>
      </w:r>
      <w:r w:rsidR="00A15BD8" w:rsidRPr="00FF582E">
        <w:rPr>
          <w:rFonts w:ascii="Times New Roman" w:hAnsi="Times New Roman"/>
          <w:szCs w:val="24"/>
        </w:rPr>
        <w:t xml:space="preserve"> informa lo siguiente:</w:t>
      </w:r>
    </w:p>
    <w:p w:rsidR="00410187" w:rsidRPr="00FF582E" w:rsidRDefault="00A15BD8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>Sobre petición UNO se informa que actualmente se está en proceso de legalización y por ello no se les descuenta AFP, ISSS y Renta, asimismo es importante mencionar que dichos fondos van orientados a cubrir necesidades de los Programas de Reinserción y Rehabilitación de las personas privadas en libertad</w:t>
      </w:r>
      <w:r w:rsidR="00410187" w:rsidRPr="00FF582E">
        <w:rPr>
          <w:rFonts w:ascii="Times New Roman" w:hAnsi="Times New Roman"/>
          <w:szCs w:val="24"/>
        </w:rPr>
        <w:t>.</w:t>
      </w:r>
    </w:p>
    <w:p w:rsidR="00410187" w:rsidRPr="00FF582E" w:rsidRDefault="00A15BD8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>Referente a petición DOS se informa que son aplicables el Código de Trabajo y el Reglamento Interno Administrativo de la Dirección de Centros Penales.</w:t>
      </w:r>
    </w:p>
    <w:p w:rsidR="00A15BD8" w:rsidRPr="00FF582E" w:rsidRDefault="00A15BD8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>En relación con petición TRES se informa que son el Manual de Organización y Funciones, el Instructivo para la Administración del Fondo Circulante, y el Instructivo para la Administración del Fondo de Caja Chica.</w:t>
      </w:r>
    </w:p>
    <w:p w:rsidR="00A15BD8" w:rsidRPr="00FF582E" w:rsidRDefault="00A15BD8" w:rsidP="00A15BD8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>Sobre petición C</w:t>
      </w:r>
      <w:r w:rsidR="00215F14" w:rsidRPr="00FF582E">
        <w:rPr>
          <w:rFonts w:ascii="Times New Roman" w:hAnsi="Times New Roman"/>
          <w:szCs w:val="24"/>
        </w:rPr>
        <w:t xml:space="preserve">UATRO </w:t>
      </w:r>
      <w:r w:rsidRPr="00FF582E">
        <w:rPr>
          <w:rFonts w:ascii="Times New Roman" w:hAnsi="Times New Roman"/>
          <w:szCs w:val="24"/>
        </w:rPr>
        <w:t xml:space="preserve">se informa que es aplicable el Código de Trabajo. Además, es el </w:t>
      </w:r>
      <w:r w:rsidR="00215F14" w:rsidRPr="00FF582E">
        <w:rPr>
          <w:rFonts w:ascii="Times New Roman" w:hAnsi="Times New Roman"/>
          <w:szCs w:val="24"/>
        </w:rPr>
        <w:t xml:space="preserve">cincuenta por ciento </w:t>
      </w:r>
      <w:r w:rsidRPr="00FF582E">
        <w:rPr>
          <w:rFonts w:ascii="Times New Roman" w:hAnsi="Times New Roman"/>
          <w:szCs w:val="24"/>
        </w:rPr>
        <w:t xml:space="preserve">del monto total, siempre y cuando se respete el proceso, según </w:t>
      </w:r>
      <w:r w:rsidR="00FF582E" w:rsidRPr="00FF582E">
        <w:rPr>
          <w:rFonts w:ascii="Times New Roman" w:hAnsi="Times New Roman"/>
          <w:szCs w:val="24"/>
        </w:rPr>
        <w:t>lo establecido en el Código de Trabajo.</w:t>
      </w:r>
    </w:p>
    <w:p w:rsidR="00A15BD8" w:rsidRPr="00FF582E" w:rsidRDefault="00A15BD8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FF582E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410187" w:rsidRPr="00FF582E" w:rsidRDefault="00410187" w:rsidP="00410187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FF582E">
        <w:rPr>
          <w:rFonts w:ascii="Times New Roman" w:hAnsi="Times New Roman"/>
          <w:szCs w:val="24"/>
        </w:rPr>
        <w:t xml:space="preserve">San Salvador, a las once horas con doce minutos del día </w:t>
      </w:r>
      <w:r w:rsidR="00A564D4">
        <w:rPr>
          <w:rFonts w:ascii="Times New Roman" w:hAnsi="Times New Roman"/>
          <w:szCs w:val="24"/>
        </w:rPr>
        <w:t xml:space="preserve">veinticuatro </w:t>
      </w:r>
      <w:r w:rsidRPr="00FF582E">
        <w:rPr>
          <w:rFonts w:ascii="Times New Roman" w:hAnsi="Times New Roman"/>
          <w:szCs w:val="24"/>
        </w:rPr>
        <w:t>de febrero de dos mil diecisiete.</w:t>
      </w: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410187" w:rsidRPr="00FF582E" w:rsidRDefault="00410187" w:rsidP="00410187">
      <w:pPr>
        <w:spacing w:after="0"/>
        <w:ind w:firstLine="708"/>
        <w:jc w:val="both"/>
        <w:rPr>
          <w:rFonts w:ascii="Times New Roman" w:hAnsi="Times New Roman"/>
          <w:b/>
          <w:szCs w:val="24"/>
        </w:rPr>
      </w:pPr>
    </w:p>
    <w:p w:rsidR="00410187" w:rsidRPr="00FF582E" w:rsidRDefault="00410187" w:rsidP="00410187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FF582E">
        <w:rPr>
          <w:rFonts w:ascii="Times New Roman" w:hAnsi="Times New Roman"/>
          <w:b/>
          <w:szCs w:val="24"/>
        </w:rPr>
        <w:t>Licda. Marlene Janeth Cardona Andrade</w:t>
      </w:r>
    </w:p>
    <w:p w:rsidR="00410187" w:rsidRPr="00FF582E" w:rsidRDefault="00410187" w:rsidP="00410187">
      <w:pPr>
        <w:spacing w:after="0"/>
        <w:ind w:left="3540" w:firstLine="708"/>
        <w:rPr>
          <w:rFonts w:ascii="Times New Roman" w:hAnsi="Times New Roman"/>
          <w:b/>
          <w:sz w:val="20"/>
        </w:rPr>
      </w:pPr>
      <w:r w:rsidRPr="00FF582E">
        <w:rPr>
          <w:rFonts w:ascii="Times New Roman" w:hAnsi="Times New Roman"/>
          <w:b/>
          <w:szCs w:val="24"/>
        </w:rPr>
        <w:t>Oficial de Información</w:t>
      </w:r>
    </w:p>
    <w:p w:rsidR="00410187" w:rsidRPr="00FF582E" w:rsidRDefault="00410187" w:rsidP="00410187">
      <w:pPr>
        <w:rPr>
          <w:rFonts w:ascii="Times New Roman" w:hAnsi="Times New Roman"/>
          <w:sz w:val="16"/>
          <w:szCs w:val="18"/>
        </w:rPr>
      </w:pPr>
    </w:p>
    <w:p w:rsidR="00410187" w:rsidRDefault="00410187" w:rsidP="00410187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</w:p>
    <w:p w:rsidR="001342FC" w:rsidRDefault="001342FC" w:rsidP="001342FC">
      <w:pPr>
        <w:spacing w:after="0"/>
        <w:ind w:firstLine="709"/>
        <w:jc w:val="both"/>
        <w:rPr>
          <w:rFonts w:ascii="Arial" w:hAnsi="Arial" w:cs="Arial"/>
        </w:rPr>
      </w:pPr>
    </w:p>
    <w:p w:rsidR="00B248A6" w:rsidRDefault="00B248A6" w:rsidP="00F23AE2">
      <w:pPr>
        <w:rPr>
          <w:rFonts w:ascii="Arial" w:hAnsi="Arial" w:cs="Arial"/>
        </w:rPr>
      </w:pPr>
    </w:p>
    <w:sectPr w:rsidR="00B248A6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44" w:rsidRDefault="002A4344" w:rsidP="00B6563F">
      <w:pPr>
        <w:spacing w:after="0" w:line="240" w:lineRule="auto"/>
      </w:pPr>
      <w:r>
        <w:separator/>
      </w:r>
    </w:p>
  </w:endnote>
  <w:endnote w:type="continuationSeparator" w:id="0">
    <w:p w:rsidR="002A4344" w:rsidRDefault="002A4344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44" w:rsidRDefault="002A4344" w:rsidP="00B6563F">
      <w:pPr>
        <w:spacing w:after="0" w:line="240" w:lineRule="auto"/>
      </w:pPr>
      <w:r>
        <w:separator/>
      </w:r>
    </w:p>
  </w:footnote>
  <w:footnote w:type="continuationSeparator" w:id="0">
    <w:p w:rsidR="002A4344" w:rsidRDefault="002A4344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815F7D8" wp14:editId="4DD1BF1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029C6984" wp14:editId="45889B1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4B356D2" wp14:editId="0F16720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4344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5D7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11AA-4E61-4AE9-94F6-2674BC43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Freddy Garcia</cp:lastModifiedBy>
  <cp:revision>2</cp:revision>
  <cp:lastPrinted>2017-03-02T15:20:00Z</cp:lastPrinted>
  <dcterms:created xsi:type="dcterms:W3CDTF">2017-03-28T14:05:00Z</dcterms:created>
  <dcterms:modified xsi:type="dcterms:W3CDTF">2017-03-28T14:05:00Z</dcterms:modified>
</cp:coreProperties>
</file>