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BC09AB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-154940</wp:posOffset>
            </wp:positionV>
            <wp:extent cx="1152525" cy="657225"/>
            <wp:effectExtent l="19050" t="0" r="9525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0DD">
        <w:rPr>
          <w:noProof/>
          <w:lang w:eastAsia="es-SV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-221615</wp:posOffset>
            </wp:positionV>
            <wp:extent cx="914400" cy="723900"/>
            <wp:effectExtent l="1905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proofErr w:type="spellStart"/>
      <w:r w:rsidRPr="00BC09AB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.Tel</w:t>
      </w:r>
      <w:proofErr w:type="spellEnd"/>
      <w:r w:rsidRPr="00BC09AB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2D56B2" w:rsidRDefault="00597AEF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57784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4.55pt" to="492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JmUnrbAAAABwEAAA8AAABkcnMvZG93bnJldi54bWxMj8FOwzAQRO9I/IO1&#10;SNxap6gUJ8SpoBKX3kgr4OjGSxIRr6PYTZO/Z+ECx9GM3r7Nt5PrxIhDaD1pWC0TEEiVty3VGo6H&#10;l4UCEaIhazpPqGHGANvi+io3mfUXesWxjLVgCIXMaGhi7DMpQ9WgM2HpeyTuPv3gTOQ41NIO5sJw&#10;18m7JNlIZ1riC43pcddg9VWeHVPu39Xz3qjjPHflR7reve1Hclrf3kxPjyAiTvFvDD/6rA4FO538&#10;mWwQnYaFetjwVEO6AsF9qtb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CiZlJ6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3C2CCC" w:rsidRDefault="00395816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 xml:space="preserve">del </w:t>
      </w:r>
      <w:r w:rsidR="002D443F">
        <w:rPr>
          <w:rFonts w:asciiTheme="majorHAnsi" w:hAnsiTheme="majorHAnsi"/>
        </w:rPr>
        <w:t>señor</w:t>
      </w:r>
      <w:r w:rsidR="00827A01">
        <w:rPr>
          <w:rFonts w:asciiTheme="majorHAnsi" w:hAnsiTheme="majorHAnsi"/>
        </w:rPr>
        <w:t xml:space="preserve"> </w:t>
      </w:r>
      <w:r w:rsidR="00EA2C1D">
        <w:rPr>
          <w:rFonts w:asciiTheme="majorHAnsi" w:eastAsia="Times New Roman" w:hAnsiTheme="majorHAnsi" w:cs="Arial"/>
          <w:b/>
          <w:kern w:val="28"/>
          <w:lang w:val="es-ES" w:eastAsia="es-SV"/>
        </w:rPr>
        <w:t>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EA2C1D">
        <w:rPr>
          <w:rFonts w:asciiTheme="majorHAnsi" w:hAnsiTheme="majorHAnsi"/>
          <w:b/>
        </w:rPr>
        <w:t>XXXXXXXXXXXXXXXXXXXXXXXXXXXXXXXXXXXXXXXXXX</w:t>
      </w:r>
      <w:r w:rsidR="003C2CCC" w:rsidRPr="002D56B2">
        <w:rPr>
          <w:rFonts w:asciiTheme="majorHAnsi" w:hAnsiTheme="majorHAnsi"/>
        </w:rPr>
        <w:t xml:space="preserve">, </w:t>
      </w:r>
      <w:r w:rsidR="00EA2C1D">
        <w:rPr>
          <w:rFonts w:asciiTheme="majorHAnsi" w:hAnsiTheme="majorHAnsi"/>
          <w:b/>
        </w:rPr>
        <w:t>XXXXXXXXXXXXX</w:t>
      </w:r>
      <w:r w:rsidR="00D94DD5">
        <w:rPr>
          <w:rFonts w:asciiTheme="majorHAnsi" w:hAnsiTheme="majorHAnsi"/>
          <w:b/>
        </w:rPr>
        <w:t>,</w:t>
      </w:r>
      <w:bookmarkStart w:id="0" w:name="_GoBack"/>
      <w:bookmarkEnd w:id="0"/>
      <w:r w:rsidR="00EA2C1D">
        <w:rPr>
          <w:rFonts w:asciiTheme="majorHAnsi" w:hAnsiTheme="majorHAnsi"/>
          <w:b/>
        </w:rPr>
        <w:t xml:space="preserve"> </w:t>
      </w:r>
      <w:r w:rsidR="003C2CCC" w:rsidRPr="002D56B2">
        <w:rPr>
          <w:rFonts w:asciiTheme="majorHAnsi" w:hAnsiTheme="majorHAnsi"/>
        </w:rPr>
        <w:t>quien solicita:</w:t>
      </w:r>
    </w:p>
    <w:p w:rsidR="00BC09AB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2D443F" w:rsidRDefault="002D443F" w:rsidP="00827A01">
      <w:pPr>
        <w:spacing w:after="0" w:line="240" w:lineRule="auto"/>
        <w:ind w:firstLine="708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“Información respecto a condenados a penas privativas de libertad, que estén en delegaciones policiales. Como se verifican los Derechos comprendidos en la Ley Penitenciaria cumpliendo sus penas privativas de libertad en las diferentes bartolinas policiales”</w:t>
      </w:r>
    </w:p>
    <w:p w:rsidR="002D443F" w:rsidRPr="002D443F" w:rsidRDefault="002D443F" w:rsidP="00827A01">
      <w:pPr>
        <w:spacing w:after="0" w:line="240" w:lineRule="auto"/>
        <w:ind w:firstLine="708"/>
        <w:jc w:val="both"/>
        <w:rPr>
          <w:rFonts w:asciiTheme="majorHAnsi" w:hAnsiTheme="majorHAnsi"/>
          <w:i/>
        </w:rPr>
      </w:pP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>: Conceder el acceso a la información solicitada, recibida en esta Unidad por las Unidades y Centros Penitenciarios correspondiente, art. 69 LAIP, en el sentido siguiente: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2148F" w:rsidRPr="00A84824" w:rsidRDefault="00BC09AB" w:rsidP="00A84824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D443F">
        <w:rPr>
          <w:rFonts w:asciiTheme="majorHAnsi" w:hAnsiTheme="majorHAnsi"/>
        </w:rPr>
        <w:t>No se cuenta con la información sobre las personas condenadas a penas privativas de libertad que se encuentran en las diferentes bartolinas o delegaciones policiales</w:t>
      </w:r>
      <w:r w:rsidR="00597AEF">
        <w:rPr>
          <w:rFonts w:asciiTheme="majorHAnsi" w:hAnsiTheme="majorHAnsi"/>
        </w:rPr>
        <w:t xml:space="preserve"> </w:t>
      </w:r>
      <w:r w:rsidR="00597AEF">
        <w:rPr>
          <w:rFonts w:asciiTheme="majorHAnsi" w:hAnsiTheme="majorHAnsi" w:cs="Calibri"/>
          <w:sz w:val="24"/>
          <w:szCs w:val="24"/>
        </w:rPr>
        <w:t>por considerar que lo solicitado se refiere a datos que solo puede brindarle la Policía Nacional Civil,</w:t>
      </w:r>
      <w:r w:rsidR="00597AEF" w:rsidRPr="00E61795">
        <w:rPr>
          <w:rFonts w:asciiTheme="majorHAnsi" w:hAnsiTheme="majorHAnsi" w:cs="Calibri"/>
          <w:sz w:val="24"/>
          <w:szCs w:val="24"/>
        </w:rPr>
        <w:t xml:space="preserve"> </w:t>
      </w:r>
      <w:r w:rsidR="00597AEF">
        <w:rPr>
          <w:rFonts w:asciiTheme="majorHAnsi" w:hAnsiTheme="majorHAnsi" w:cs="Calibri"/>
          <w:sz w:val="24"/>
          <w:szCs w:val="24"/>
        </w:rPr>
        <w:t xml:space="preserve">debiendo el interesado dirigirse a </w:t>
      </w:r>
      <w:r w:rsidR="00597AEF" w:rsidRPr="00E61795">
        <w:rPr>
          <w:rFonts w:asciiTheme="majorHAnsi" w:hAnsiTheme="majorHAnsi" w:cs="Calibri"/>
          <w:sz w:val="24"/>
          <w:szCs w:val="24"/>
        </w:rPr>
        <w:t xml:space="preserve">la Unidad de Acceso a la Información Pública de la </w:t>
      </w:r>
      <w:r w:rsidR="00597AEF">
        <w:rPr>
          <w:rFonts w:asciiTheme="majorHAnsi" w:hAnsiTheme="majorHAnsi" w:cs="Calibri"/>
          <w:sz w:val="24"/>
          <w:szCs w:val="24"/>
        </w:rPr>
        <w:t>esa misma institución (Policía Nacional Civil),</w:t>
      </w:r>
      <w:r w:rsidR="00597AEF" w:rsidRPr="00E61795">
        <w:rPr>
          <w:rFonts w:asciiTheme="majorHAnsi" w:hAnsiTheme="majorHAnsi" w:cs="Calibri"/>
          <w:sz w:val="24"/>
          <w:szCs w:val="24"/>
        </w:rPr>
        <w:t xml:space="preserve"> </w:t>
      </w:r>
      <w:r w:rsidR="00597AEF">
        <w:rPr>
          <w:rFonts w:asciiTheme="majorHAnsi" w:hAnsiTheme="majorHAnsi" w:cs="Calibri"/>
          <w:sz w:val="24"/>
          <w:szCs w:val="24"/>
        </w:rPr>
        <w:t>ubicada en 6</w:t>
      </w:r>
      <w:r w:rsidR="00597AEF">
        <w:rPr>
          <w:rFonts w:asciiTheme="majorHAnsi" w:hAnsiTheme="majorHAnsi" w:cs="Calibri"/>
          <w:sz w:val="24"/>
          <w:szCs w:val="24"/>
          <w:vertAlign w:val="superscript"/>
        </w:rPr>
        <w:t xml:space="preserve">a </w:t>
      </w:r>
      <w:r w:rsidR="00597AEF">
        <w:rPr>
          <w:rFonts w:asciiTheme="majorHAnsi" w:hAnsiTheme="majorHAnsi" w:cs="Calibri"/>
          <w:sz w:val="24"/>
          <w:szCs w:val="24"/>
        </w:rPr>
        <w:t>calle oriente, N° 42 entre 8</w:t>
      </w:r>
      <w:r w:rsidR="00597AEF">
        <w:rPr>
          <w:rFonts w:asciiTheme="majorHAnsi" w:hAnsiTheme="majorHAnsi" w:cs="Calibri"/>
          <w:sz w:val="24"/>
          <w:szCs w:val="24"/>
          <w:vertAlign w:val="superscript"/>
        </w:rPr>
        <w:t xml:space="preserve">a </w:t>
      </w:r>
      <w:r w:rsidR="00597AEF">
        <w:rPr>
          <w:rFonts w:asciiTheme="majorHAnsi" w:hAnsiTheme="majorHAnsi" w:cs="Calibri"/>
          <w:sz w:val="24"/>
          <w:szCs w:val="24"/>
        </w:rPr>
        <w:t>y 10</w:t>
      </w:r>
      <w:r w:rsidR="00597AEF">
        <w:rPr>
          <w:rFonts w:asciiTheme="majorHAnsi" w:hAnsiTheme="majorHAnsi" w:cs="Calibri"/>
          <w:sz w:val="24"/>
          <w:szCs w:val="24"/>
          <w:vertAlign w:val="superscript"/>
        </w:rPr>
        <w:t xml:space="preserve">a </w:t>
      </w:r>
      <w:r w:rsidR="00597AEF">
        <w:rPr>
          <w:rFonts w:asciiTheme="majorHAnsi" w:hAnsiTheme="majorHAnsi" w:cs="Calibri"/>
          <w:sz w:val="24"/>
          <w:szCs w:val="24"/>
        </w:rPr>
        <w:t>avenida sur, Barrio la Vega, ciudad de San Salvador, con número telefónico 2527-1706 o al correo electrónico “</w:t>
      </w:r>
      <w:r w:rsidR="00597AEF" w:rsidRPr="00C420E7">
        <w:rPr>
          <w:rFonts w:asciiTheme="majorHAnsi" w:hAnsiTheme="majorHAnsi" w:cs="Calibri"/>
          <w:b/>
          <w:sz w:val="24"/>
          <w:szCs w:val="24"/>
        </w:rPr>
        <w:t>oir@pnc.gob.sv</w:t>
      </w:r>
      <w:r w:rsidR="00597AEF">
        <w:rPr>
          <w:rFonts w:asciiTheme="majorHAnsi" w:hAnsiTheme="majorHAnsi" w:cs="Calibri"/>
          <w:sz w:val="24"/>
          <w:szCs w:val="24"/>
        </w:rPr>
        <w:t>”</w:t>
      </w:r>
      <w:r>
        <w:rPr>
          <w:rFonts w:asciiTheme="majorHAnsi" w:hAnsiTheme="majorHAnsi"/>
        </w:rPr>
        <w:t>.</w:t>
      </w:r>
    </w:p>
    <w:p w:rsidR="002D56B2" w:rsidRP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3C2CCC" w:rsidP="00BE250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 xml:space="preserve">San Salvador, a las </w:t>
      </w:r>
      <w:r w:rsidR="00597AEF">
        <w:rPr>
          <w:rFonts w:asciiTheme="majorHAnsi" w:hAnsiTheme="majorHAnsi"/>
        </w:rPr>
        <w:t>nueve</w:t>
      </w:r>
      <w:r w:rsidRPr="002D56B2">
        <w:rPr>
          <w:rFonts w:asciiTheme="majorHAnsi" w:hAnsiTheme="majorHAnsi"/>
        </w:rPr>
        <w:t xml:space="preserve"> horas</w:t>
      </w:r>
      <w:r w:rsidR="00107FD9">
        <w:rPr>
          <w:rFonts w:asciiTheme="majorHAnsi" w:hAnsiTheme="majorHAnsi"/>
        </w:rPr>
        <w:t xml:space="preserve"> con treinta minutos</w:t>
      </w:r>
      <w:r w:rsidR="00216880">
        <w:rPr>
          <w:rFonts w:asciiTheme="majorHAnsi" w:hAnsiTheme="majorHAnsi"/>
        </w:rPr>
        <w:t xml:space="preserve"> </w:t>
      </w:r>
      <w:r w:rsidRPr="002D56B2">
        <w:rPr>
          <w:rFonts w:asciiTheme="majorHAnsi" w:hAnsiTheme="majorHAnsi"/>
        </w:rPr>
        <w:t xml:space="preserve">del día </w:t>
      </w:r>
      <w:r w:rsidR="00597AEF">
        <w:rPr>
          <w:rFonts w:asciiTheme="majorHAnsi" w:hAnsiTheme="majorHAnsi"/>
        </w:rPr>
        <w:t>nueve</w:t>
      </w:r>
      <w:r w:rsidRPr="002D56B2">
        <w:rPr>
          <w:rFonts w:asciiTheme="majorHAnsi" w:hAnsiTheme="majorHAnsi"/>
        </w:rPr>
        <w:t xml:space="preserve"> de </w:t>
      </w:r>
      <w:r w:rsidR="00597AEF">
        <w:rPr>
          <w:rFonts w:asciiTheme="majorHAnsi" w:hAnsiTheme="majorHAnsi"/>
        </w:rPr>
        <w:t>junio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7C455C" w:rsidRDefault="007C455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530D6"/>
    <w:rsid w:val="0006333D"/>
    <w:rsid w:val="00070E4C"/>
    <w:rsid w:val="00071CBF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D101E"/>
    <w:rsid w:val="001D47DF"/>
    <w:rsid w:val="00216880"/>
    <w:rsid w:val="00222635"/>
    <w:rsid w:val="00231776"/>
    <w:rsid w:val="00270077"/>
    <w:rsid w:val="002D443F"/>
    <w:rsid w:val="002D56B2"/>
    <w:rsid w:val="002D6CAF"/>
    <w:rsid w:val="0031631A"/>
    <w:rsid w:val="003226A1"/>
    <w:rsid w:val="00324B8A"/>
    <w:rsid w:val="003451E5"/>
    <w:rsid w:val="00377B9E"/>
    <w:rsid w:val="00395816"/>
    <w:rsid w:val="003A2757"/>
    <w:rsid w:val="003A5461"/>
    <w:rsid w:val="003C010A"/>
    <w:rsid w:val="003C2A59"/>
    <w:rsid w:val="003C2CCC"/>
    <w:rsid w:val="003E7ED0"/>
    <w:rsid w:val="0040172B"/>
    <w:rsid w:val="004476E7"/>
    <w:rsid w:val="004725C7"/>
    <w:rsid w:val="00482D2B"/>
    <w:rsid w:val="004A3E17"/>
    <w:rsid w:val="004B244E"/>
    <w:rsid w:val="00597AEF"/>
    <w:rsid w:val="005A3684"/>
    <w:rsid w:val="005B3983"/>
    <w:rsid w:val="006178F5"/>
    <w:rsid w:val="00621A91"/>
    <w:rsid w:val="00664292"/>
    <w:rsid w:val="006B11DC"/>
    <w:rsid w:val="00721FE4"/>
    <w:rsid w:val="00725122"/>
    <w:rsid w:val="00732E82"/>
    <w:rsid w:val="007357CD"/>
    <w:rsid w:val="007C455C"/>
    <w:rsid w:val="00803ED9"/>
    <w:rsid w:val="00823A98"/>
    <w:rsid w:val="00827A01"/>
    <w:rsid w:val="0084241D"/>
    <w:rsid w:val="008706FC"/>
    <w:rsid w:val="008E2F72"/>
    <w:rsid w:val="008F0AC1"/>
    <w:rsid w:val="0092447B"/>
    <w:rsid w:val="009C1104"/>
    <w:rsid w:val="009C3C51"/>
    <w:rsid w:val="00A04C90"/>
    <w:rsid w:val="00A30F93"/>
    <w:rsid w:val="00A6470A"/>
    <w:rsid w:val="00A84824"/>
    <w:rsid w:val="00B2148F"/>
    <w:rsid w:val="00B450DD"/>
    <w:rsid w:val="00B50A3A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94DD5"/>
    <w:rsid w:val="00DA7ACC"/>
    <w:rsid w:val="00DB53F6"/>
    <w:rsid w:val="00DD17B0"/>
    <w:rsid w:val="00E44928"/>
    <w:rsid w:val="00E54598"/>
    <w:rsid w:val="00E551F2"/>
    <w:rsid w:val="00EA2C1D"/>
    <w:rsid w:val="00EF522B"/>
    <w:rsid w:val="00F50810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5</cp:revision>
  <cp:lastPrinted>2016-06-09T14:21:00Z</cp:lastPrinted>
  <dcterms:created xsi:type="dcterms:W3CDTF">2016-06-09T14:21:00Z</dcterms:created>
  <dcterms:modified xsi:type="dcterms:W3CDTF">2016-07-25T17:06:00Z</dcterms:modified>
</cp:coreProperties>
</file>