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F5" w:rsidRPr="00D973F5" w:rsidRDefault="00D973F5" w:rsidP="0043449E">
      <w:pPr>
        <w:widowControl w:val="0"/>
        <w:overflowPunct w:val="0"/>
        <w:autoSpaceDE w:val="0"/>
        <w:autoSpaceDN w:val="0"/>
        <w:adjustRightInd w:val="0"/>
        <w:spacing w:after="0"/>
        <w:jc w:val="both"/>
        <w:rPr>
          <w:rFonts w:asciiTheme="majorHAnsi" w:eastAsia="Calibri" w:hAnsiTheme="majorHAnsi" w:cs="Calibri"/>
          <w:i/>
          <w:color w:val="000000" w:themeColor="text1"/>
          <w:sz w:val="24"/>
          <w:szCs w:val="24"/>
          <w:lang w:val="es-ES"/>
        </w:rPr>
      </w:pPr>
      <w:r w:rsidRPr="00D973F5">
        <w:rPr>
          <w:rFonts w:asciiTheme="majorHAnsi" w:eastAsia="Calibri" w:hAnsiTheme="majorHAnsi" w:cs="Times New Roman"/>
          <w:sz w:val="24"/>
          <w:szCs w:val="24"/>
        </w:rPr>
        <w:t xml:space="preserve">Vista la solicitud del señor </w:t>
      </w:r>
      <w:proofErr w:type="spellStart"/>
      <w:r w:rsidR="0043449E" w:rsidRPr="0043449E">
        <w:rPr>
          <w:rFonts w:asciiTheme="majorHAnsi" w:eastAsia="Calibri" w:hAnsiTheme="majorHAnsi" w:cs="Times New Roman"/>
          <w:sz w:val="24"/>
          <w:szCs w:val="24"/>
          <w:highlight w:val="black"/>
        </w:rPr>
        <w:t>xxxxxxxxxxxxxxxxxxxxxxxxxxxxxxxxx</w:t>
      </w:r>
      <w:proofErr w:type="spellEnd"/>
      <w:r w:rsidRPr="00D973F5">
        <w:rPr>
          <w:rFonts w:asciiTheme="majorHAnsi" w:eastAsia="Calibri" w:hAnsiTheme="majorHAnsi" w:cs="Times New Roman"/>
          <w:sz w:val="24"/>
          <w:szCs w:val="24"/>
        </w:rPr>
        <w:t>,</w:t>
      </w:r>
      <w:r w:rsidRPr="00D973F5">
        <w:rPr>
          <w:rFonts w:asciiTheme="majorHAnsi" w:eastAsia="Calibri" w:hAnsiTheme="majorHAnsi" w:cs="Calibri"/>
          <w:color w:val="000000" w:themeColor="text1"/>
          <w:sz w:val="24"/>
          <w:szCs w:val="24"/>
          <w:lang w:val="es-ES"/>
        </w:rPr>
        <w:t xml:space="preserve"> </w:t>
      </w:r>
      <w:r w:rsidRPr="00D973F5">
        <w:rPr>
          <w:rFonts w:asciiTheme="majorHAnsi" w:eastAsia="Calibri" w:hAnsiTheme="majorHAnsi" w:cs="Times New Roman"/>
          <w:sz w:val="24"/>
          <w:szCs w:val="24"/>
        </w:rPr>
        <w:t xml:space="preserve">con Documento Único de Identidad número </w:t>
      </w:r>
      <w:proofErr w:type="spellStart"/>
      <w:r w:rsidR="0043449E" w:rsidRPr="0043449E">
        <w:rPr>
          <w:rFonts w:asciiTheme="majorHAnsi" w:eastAsia="Calibri" w:hAnsiTheme="majorHAnsi" w:cs="Times New Roman"/>
          <w:sz w:val="24"/>
          <w:szCs w:val="24"/>
          <w:highlight w:val="black"/>
        </w:rPr>
        <w:t>xxxxxxxxxxxxxxxxxxxxxxxxxxxxxxxxxxxxxxxxxxxxxxxxxxxxxxxxxxxxx</w:t>
      </w:r>
      <w:proofErr w:type="spellEnd"/>
      <w:r w:rsidRPr="00D973F5">
        <w:rPr>
          <w:rFonts w:asciiTheme="majorHAnsi" w:eastAsia="Calibri" w:hAnsiTheme="majorHAnsi" w:cs="Times New Roman"/>
          <w:sz w:val="24"/>
          <w:szCs w:val="24"/>
        </w:rPr>
        <w:t>, quien requiere:</w:t>
      </w:r>
      <w:r w:rsidRPr="00D973F5">
        <w:rPr>
          <w:rFonts w:asciiTheme="majorHAnsi" w:eastAsia="Calibri" w:hAnsiTheme="majorHAnsi" w:cs="Calibri"/>
          <w:color w:val="000000" w:themeColor="text1"/>
          <w:sz w:val="24"/>
          <w:szCs w:val="24"/>
          <w:lang w:val="es-ES"/>
        </w:rPr>
        <w:t xml:space="preserve"> “</w:t>
      </w:r>
      <w:r w:rsidRPr="00D973F5">
        <w:rPr>
          <w:rFonts w:asciiTheme="majorHAnsi" w:eastAsia="Calibri" w:hAnsiTheme="majorHAnsi" w:cs="Calibri"/>
          <w:i/>
          <w:color w:val="000000" w:themeColor="text1"/>
          <w:sz w:val="24"/>
          <w:szCs w:val="24"/>
          <w:lang w:val="es-ES"/>
        </w:rPr>
        <w:t>1) copia del acuerdo, ordenanza, disposición o cualquier otro documento en donde se ordena suspender la visita a la cancha de las internas el Centro Penal de San Miguel, lo que se efectúa desde el mes de junio del presente año; 2) Razo</w:t>
      </w:r>
      <w:bookmarkStart w:id="0" w:name="_GoBack"/>
      <w:bookmarkEnd w:id="0"/>
      <w:r w:rsidRPr="00D973F5">
        <w:rPr>
          <w:rFonts w:asciiTheme="majorHAnsi" w:eastAsia="Calibri" w:hAnsiTheme="majorHAnsi" w:cs="Calibri"/>
          <w:i/>
          <w:color w:val="000000" w:themeColor="text1"/>
          <w:sz w:val="24"/>
          <w:szCs w:val="24"/>
          <w:lang w:val="es-ES"/>
        </w:rPr>
        <w:t xml:space="preserve">nes técnicas, científicas o disciplinarias que justifican las implementación de esa medida”. </w:t>
      </w:r>
      <w:r w:rsidRPr="00D973F5">
        <w:rPr>
          <w:rFonts w:asciiTheme="majorHAnsi" w:eastAsia="Calibri" w:hAnsiTheme="majorHAnsi" w:cs="Times New Roman"/>
          <w:sz w:val="24"/>
          <w:szCs w:val="24"/>
        </w:rPr>
        <w:t xml:space="preserve">Por lo que con el fin de dar cumplimiento a los Art.  1, 2, 3 Lit. </w:t>
      </w:r>
      <w:proofErr w:type="gramStart"/>
      <w:r w:rsidRPr="00D973F5">
        <w:rPr>
          <w:rFonts w:asciiTheme="majorHAnsi" w:eastAsia="Calibri" w:hAnsiTheme="majorHAnsi" w:cs="Times New Roman"/>
          <w:sz w:val="24"/>
          <w:szCs w:val="24"/>
        </w:rPr>
        <w:t>a</w:t>
      </w:r>
      <w:proofErr w:type="gramEnd"/>
      <w:r w:rsidRPr="00D973F5">
        <w:rPr>
          <w:rFonts w:asciiTheme="majorHAnsi" w:eastAsia="Calibri" w:hAnsiTheme="majorHAnsi" w:cs="Times New Roman"/>
          <w:sz w:val="24"/>
          <w:szCs w:val="24"/>
        </w:rPr>
        <w:t xml:space="preserve">, b, j. Art. 4 Lit. a, b, c, d, e, f, g. y Artículos  65, 69, 71 de la Ley Acceso a la Información Pública,  la suscrita </w:t>
      </w:r>
      <w:r w:rsidRPr="00D973F5">
        <w:rPr>
          <w:rFonts w:asciiTheme="majorHAnsi" w:eastAsia="Calibri" w:hAnsiTheme="majorHAnsi" w:cs="Times New Roman"/>
          <w:b/>
          <w:sz w:val="24"/>
          <w:szCs w:val="24"/>
        </w:rPr>
        <w:t>RESUELVE:</w:t>
      </w:r>
      <w:r w:rsidRPr="00D973F5">
        <w:rPr>
          <w:rFonts w:asciiTheme="majorHAnsi" w:eastAsia="Calibri" w:hAnsiTheme="majorHAnsi" w:cs="Times New Roman"/>
          <w:sz w:val="24"/>
          <w:szCs w:val="24"/>
        </w:rPr>
        <w:t xml:space="preserve"> </w:t>
      </w:r>
      <w:r w:rsidRPr="00D973F5">
        <w:rPr>
          <w:rFonts w:asciiTheme="majorHAnsi" w:hAnsiTheme="majorHAnsi"/>
          <w:sz w:val="24"/>
          <w:szCs w:val="24"/>
        </w:rPr>
        <w:t xml:space="preserve">Que según información recibida en esta Unidad de Acceso a la Información Pública, generada por  el Centro de Cumplimiento de penas San Miguel, </w:t>
      </w:r>
      <w:r w:rsidRPr="00D973F5">
        <w:rPr>
          <w:rFonts w:asciiTheme="majorHAnsi" w:eastAsia="Calibri" w:hAnsiTheme="majorHAnsi" w:cs="Times New Roman"/>
          <w:sz w:val="24"/>
          <w:szCs w:val="24"/>
        </w:rPr>
        <w:t>art. 69 LAIP.</w:t>
      </w:r>
      <w:r w:rsidRPr="00D973F5">
        <w:rPr>
          <w:rFonts w:asciiTheme="majorHAnsi" w:eastAsia="Calibri" w:hAnsiTheme="majorHAnsi" w:cs="Times New Roman"/>
          <w:i/>
          <w:sz w:val="24"/>
          <w:szCs w:val="24"/>
        </w:rPr>
        <w:t xml:space="preserve"> En respuesta a la pregunta uno no se ha generado ningún documento de lo solicitado, es decir que esta información es inexistente; en cuanto a la pregunta dos, se informa que las razones que justifican las medidas son estrictamente de seguridad y espacio, se cuenta con limitación de personal de seguridad disponible en horas que podrían ser utilizadas por las mujeres, la población masculina es de 1197, razón por la que la cancha se utiliza durante todo el día de lunes a miércoles con actividades YO CAMBIO. Aclarando que la cancha se encuentra ubicada en el sector hombres, lugar donde también se recibe visita familiar para la población masculina de jueves a domingo; el espacio de cancha se vuelve complejo debido a que dicho Centro Preventivo y de Cumplimiento de Penas, es mixto (hombres y mujeres) durante el mes de noviembre que los privados de libertad hombres se encuentren en receso de actividades Yo Cambio, habrá disponibilidad de la cancha de lunes a miércoles, y el personal del cual se dispone para la seguridad de los hombres podrá ser utilizada para llevar a  las mujeres para que asistan a cancha, por algunas horas.</w:t>
      </w:r>
    </w:p>
    <w:p w:rsidR="00D973F5" w:rsidRPr="00D973F5" w:rsidRDefault="00D973F5" w:rsidP="00D973F5">
      <w:pPr>
        <w:widowControl w:val="0"/>
        <w:overflowPunct w:val="0"/>
        <w:autoSpaceDE w:val="0"/>
        <w:autoSpaceDN w:val="0"/>
        <w:adjustRightInd w:val="0"/>
        <w:spacing w:after="0" w:line="240" w:lineRule="auto"/>
        <w:jc w:val="both"/>
        <w:rPr>
          <w:rFonts w:asciiTheme="majorHAnsi" w:eastAsia="Calibri" w:hAnsiTheme="majorHAnsi" w:cs="Times New Roman"/>
          <w:b/>
          <w:sz w:val="24"/>
          <w:szCs w:val="24"/>
        </w:rPr>
      </w:pPr>
    </w:p>
    <w:p w:rsidR="00D973F5" w:rsidRPr="00D973F5" w:rsidRDefault="00D973F5" w:rsidP="00D973F5">
      <w:pPr>
        <w:widowControl w:val="0"/>
        <w:overflowPunct w:val="0"/>
        <w:autoSpaceDE w:val="0"/>
        <w:autoSpaceDN w:val="0"/>
        <w:adjustRightInd w:val="0"/>
        <w:spacing w:after="0" w:line="240" w:lineRule="auto"/>
        <w:jc w:val="both"/>
        <w:rPr>
          <w:rFonts w:asciiTheme="majorHAnsi" w:eastAsia="Calibri" w:hAnsiTheme="majorHAnsi" w:cs="Times New Roman"/>
          <w:i/>
          <w:sz w:val="24"/>
          <w:szCs w:val="24"/>
        </w:rPr>
      </w:pPr>
      <w:r w:rsidRPr="00D973F5">
        <w:rPr>
          <w:rFonts w:asciiTheme="majorHAnsi" w:eastAsia="Calibri" w:hAnsiTheme="majorHAnsi" w:cs="Times New Roman"/>
          <w:b/>
          <w:sz w:val="24"/>
          <w:szCs w:val="24"/>
        </w:rPr>
        <w:t xml:space="preserve">   </w:t>
      </w:r>
    </w:p>
    <w:p w:rsidR="00D973F5" w:rsidRPr="00D973F5" w:rsidRDefault="00D973F5" w:rsidP="00D973F5">
      <w:pPr>
        <w:tabs>
          <w:tab w:val="left" w:pos="8001"/>
        </w:tabs>
        <w:spacing w:after="0"/>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Queda expedito el derecho del solicitante de proceder conforme lo establece el art. 82 LAIP.</w:t>
      </w: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t>San Salvador, a las once horas con treinta minutos del día veinte y uno de octubre del dos mil dieciséis.</w:t>
      </w:r>
    </w:p>
    <w:p w:rsidR="00D973F5" w:rsidRPr="00D973F5" w:rsidRDefault="00D973F5" w:rsidP="00D973F5">
      <w:pPr>
        <w:tabs>
          <w:tab w:val="left" w:pos="8001"/>
        </w:tabs>
        <w:spacing w:after="0"/>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r>
      <w:r w:rsidRPr="00D973F5">
        <w:rPr>
          <w:rFonts w:asciiTheme="majorHAnsi" w:eastAsia="Batang" w:hAnsiTheme="majorHAnsi" w:cs="Times New Roman"/>
          <w:sz w:val="24"/>
          <w:szCs w:val="24"/>
        </w:rPr>
        <w:t xml:space="preserve">                                                                      Licda. Marlene Janeth Cardona Andrade</w:t>
      </w:r>
    </w:p>
    <w:p w:rsidR="00D973F5" w:rsidRPr="00D973F5" w:rsidRDefault="00D973F5" w:rsidP="00D973F5">
      <w:pPr>
        <w:tabs>
          <w:tab w:val="left" w:pos="8001"/>
        </w:tabs>
        <w:spacing w:after="0"/>
        <w:jc w:val="both"/>
        <w:rPr>
          <w:rFonts w:asciiTheme="majorHAnsi" w:eastAsia="Batang" w:hAnsiTheme="majorHAnsi" w:cs="Times New Roman"/>
          <w:sz w:val="24"/>
          <w:szCs w:val="24"/>
        </w:rPr>
      </w:pPr>
      <w:r w:rsidRPr="00D973F5">
        <w:rPr>
          <w:rFonts w:asciiTheme="majorHAnsi" w:eastAsia="Batang" w:hAnsiTheme="majorHAnsi" w:cs="Times New Roman"/>
          <w:sz w:val="24"/>
          <w:szCs w:val="24"/>
        </w:rPr>
        <w:t xml:space="preserve">                                                                      Oficial de Información.</w:t>
      </w:r>
    </w:p>
    <w:p w:rsidR="00D973F5" w:rsidRPr="00D973F5" w:rsidRDefault="00D973F5" w:rsidP="00D973F5">
      <w:pPr>
        <w:jc w:val="both"/>
        <w:rPr>
          <w:rFonts w:asciiTheme="majorHAnsi" w:eastAsia="Calibri" w:hAnsiTheme="majorHAnsi" w:cs="Calibri"/>
          <w:sz w:val="16"/>
          <w:szCs w:val="16"/>
        </w:rPr>
      </w:pPr>
      <w:r w:rsidRPr="00D973F5">
        <w:rPr>
          <w:rFonts w:asciiTheme="majorHAnsi" w:eastAsia="Batang" w:hAnsiTheme="majorHAnsi" w:cs="Times New Roman"/>
          <w:sz w:val="24"/>
          <w:szCs w:val="24"/>
        </w:rPr>
        <w:t xml:space="preserve">                                                                      </w:t>
      </w:r>
      <w:r w:rsidRPr="00D973F5">
        <w:rPr>
          <w:rFonts w:asciiTheme="majorHAnsi" w:eastAsia="Calibri" w:hAnsiTheme="majorHAnsi" w:cs="Calibri"/>
          <w:sz w:val="16"/>
          <w:szCs w:val="16"/>
        </w:rPr>
        <w:t>Ref. Solicitud UAIP/OIR/265/2016</w:t>
      </w:r>
    </w:p>
    <w:p w:rsidR="00D973F5" w:rsidRPr="00D973F5" w:rsidRDefault="00D973F5" w:rsidP="00D973F5">
      <w:pPr>
        <w:tabs>
          <w:tab w:val="left" w:pos="8001"/>
        </w:tabs>
        <w:jc w:val="both"/>
        <w:rPr>
          <w:rFonts w:asciiTheme="majorHAnsi" w:eastAsia="Batang" w:hAnsiTheme="majorHAnsi" w:cs="Calibri"/>
          <w:sz w:val="16"/>
          <w:szCs w:val="16"/>
        </w:rPr>
      </w:pPr>
      <w:r w:rsidRPr="00D973F5">
        <w:rPr>
          <w:rFonts w:asciiTheme="majorHAnsi" w:eastAsia="Batang" w:hAnsiTheme="majorHAnsi" w:cs="Calibri"/>
          <w:sz w:val="16"/>
          <w:szCs w:val="16"/>
        </w:rPr>
        <w:t>MJCA/kl</w:t>
      </w: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sectPr w:rsidR="00D973F5" w:rsidRPr="00D973F5" w:rsidSect="00781E1B">
      <w:head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F6" w:rsidRDefault="00AE07F6">
      <w:pPr>
        <w:spacing w:after="0" w:line="240" w:lineRule="auto"/>
      </w:pPr>
      <w:r>
        <w:separator/>
      </w:r>
    </w:p>
  </w:endnote>
  <w:endnote w:type="continuationSeparator" w:id="0">
    <w:p w:rsidR="00AE07F6" w:rsidRDefault="00AE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F6" w:rsidRDefault="00AE07F6">
      <w:pPr>
        <w:spacing w:after="0" w:line="240" w:lineRule="auto"/>
      </w:pPr>
      <w:r>
        <w:separator/>
      </w:r>
    </w:p>
  </w:footnote>
  <w:footnote w:type="continuationSeparator" w:id="0">
    <w:p w:rsidR="00AE07F6" w:rsidRDefault="00AE0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5A" w:rsidRPr="00C20711" w:rsidRDefault="00D973F5" w:rsidP="0026234C">
    <w:pPr>
      <w:pageBreakBefore/>
      <w:tabs>
        <w:tab w:val="center" w:pos="4419"/>
        <w:tab w:val="right" w:pos="8838"/>
        <w:tab w:val="right" w:pos="9214"/>
      </w:tabs>
      <w:spacing w:after="0" w:line="240" w:lineRule="auto"/>
      <w:jc w:val="center"/>
      <w:rPr>
        <w:rFonts w:ascii="Arial" w:hAnsi="Arial" w:cs="Arial"/>
        <w:b/>
        <w:bCs/>
        <w:sz w:val="18"/>
        <w:szCs w:val="18"/>
      </w:rPr>
    </w:pPr>
    <w:r w:rsidRPr="00C20711">
      <w:rPr>
        <w:noProof/>
        <w:lang w:eastAsia="es-SV"/>
      </w:rPr>
      <w:drawing>
        <wp:anchor distT="0" distB="0" distL="114300" distR="114300" simplePos="0" relativeHeight="251661312" behindDoc="0" locked="0" layoutInCell="1" allowOverlap="1" wp14:anchorId="36BCC00D" wp14:editId="022087D9">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noProof/>
        <w:lang w:eastAsia="es-SV"/>
      </w:rPr>
      <w:drawing>
        <wp:anchor distT="0" distB="0" distL="114300" distR="114300" simplePos="0" relativeHeight="251660288" behindDoc="0" locked="0" layoutInCell="1" allowOverlap="1" wp14:anchorId="35084123" wp14:editId="18B7A320">
          <wp:simplePos x="0" y="0"/>
          <wp:positionH relativeFrom="column">
            <wp:posOffset>-518160</wp:posOffset>
          </wp:positionH>
          <wp:positionV relativeFrom="paragraph">
            <wp:posOffset>-64770</wp:posOffset>
          </wp:positionV>
          <wp:extent cx="790575" cy="638175"/>
          <wp:effectExtent l="0" t="0" r="9525" b="9525"/>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983E5A" w:rsidRPr="00C20711" w:rsidRDefault="00D973F5" w:rsidP="0026234C">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983E5A" w:rsidRPr="00C20711" w:rsidRDefault="00D973F5" w:rsidP="0026234C">
    <w:pPr>
      <w:tabs>
        <w:tab w:val="center" w:pos="4419"/>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UNIDAD DE ACCESO A LA INFORMACIÓN PÚBLICA</w:t>
    </w:r>
  </w:p>
  <w:p w:rsidR="00983E5A" w:rsidRPr="00C20711" w:rsidRDefault="00D973F5" w:rsidP="0026234C">
    <w:pPr>
      <w:suppressAutoHyphens/>
      <w:spacing w:after="0" w:line="240" w:lineRule="auto"/>
      <w:jc w:val="center"/>
      <w:rPr>
        <w:sz w:val="20"/>
        <w:szCs w:val="20"/>
        <w:lang w:val="es-ES"/>
      </w:rPr>
    </w:pPr>
    <w:r w:rsidRPr="00C20711">
      <w:rPr>
        <w:sz w:val="20"/>
        <w:szCs w:val="20"/>
        <w:lang w:val="es-ES"/>
      </w:rPr>
      <w:t>7ª Avenida Norte y Pasaje N° 3 Urbanización Santa Adela Casa N° 1 San Salvador.</w:t>
    </w:r>
  </w:p>
  <w:p w:rsidR="00983E5A" w:rsidRPr="00C20711" w:rsidRDefault="00D973F5" w:rsidP="0026234C">
    <w:pPr>
      <w:suppressAutoHyphens/>
      <w:spacing w:after="0" w:line="240" w:lineRule="auto"/>
      <w:jc w:val="center"/>
      <w:rPr>
        <w:sz w:val="20"/>
        <w:szCs w:val="20"/>
        <w:lang w:val="es-ES"/>
      </w:rPr>
    </w:pPr>
    <w:r w:rsidRPr="00C20711">
      <w:rPr>
        <w:sz w:val="20"/>
        <w:szCs w:val="20"/>
        <w:lang w:val="es-ES"/>
      </w:rPr>
      <w:t>Teléfono 2527-8700 Fax 2527-8715</w:t>
    </w:r>
  </w:p>
  <w:p w:rsidR="00983E5A" w:rsidRPr="00C20711" w:rsidRDefault="00D973F5" w:rsidP="0026234C">
    <w:pPr>
      <w:tabs>
        <w:tab w:val="left" w:pos="8001"/>
      </w:tabs>
      <w:spacing w:after="0"/>
      <w:jc w:val="center"/>
      <w:rPr>
        <w:rFonts w:ascii="Bookman Old Style" w:eastAsia="Batang" w:hAnsi="Bookman Old Style"/>
        <w:lang w:val="es-ES"/>
      </w:rPr>
    </w:pPr>
    <w:r w:rsidRPr="00C2071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7F9D113" wp14:editId="25D6A690">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983E5A" w:rsidRDefault="00AE07F6" w:rsidP="0026234C">
    <w:pPr>
      <w:pStyle w:val="Encabezado"/>
    </w:pPr>
  </w:p>
  <w:p w:rsidR="00983E5A" w:rsidRDefault="00AE07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5FE"/>
    <w:multiLevelType w:val="hybridMultilevel"/>
    <w:tmpl w:val="27FC7166"/>
    <w:lvl w:ilvl="0" w:tplc="19AAF8A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
    <w:nsid w:val="038B13FF"/>
    <w:multiLevelType w:val="hybridMultilevel"/>
    <w:tmpl w:val="AF8AE958"/>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2215" w:hanging="360"/>
      </w:pPr>
      <w:rPr>
        <w:rFonts w:ascii="Courier New" w:hAnsi="Courier New" w:cs="Courier New" w:hint="default"/>
      </w:rPr>
    </w:lvl>
    <w:lvl w:ilvl="2" w:tplc="440A0005" w:tentative="1">
      <w:start w:val="1"/>
      <w:numFmt w:val="bullet"/>
      <w:lvlText w:val=""/>
      <w:lvlJc w:val="left"/>
      <w:pPr>
        <w:ind w:left="2935" w:hanging="360"/>
      </w:pPr>
      <w:rPr>
        <w:rFonts w:ascii="Wingdings" w:hAnsi="Wingdings" w:hint="default"/>
      </w:rPr>
    </w:lvl>
    <w:lvl w:ilvl="3" w:tplc="440A0001" w:tentative="1">
      <w:start w:val="1"/>
      <w:numFmt w:val="bullet"/>
      <w:lvlText w:val=""/>
      <w:lvlJc w:val="left"/>
      <w:pPr>
        <w:ind w:left="3655" w:hanging="360"/>
      </w:pPr>
      <w:rPr>
        <w:rFonts w:ascii="Symbol" w:hAnsi="Symbol" w:hint="default"/>
      </w:rPr>
    </w:lvl>
    <w:lvl w:ilvl="4" w:tplc="440A0003" w:tentative="1">
      <w:start w:val="1"/>
      <w:numFmt w:val="bullet"/>
      <w:lvlText w:val="o"/>
      <w:lvlJc w:val="left"/>
      <w:pPr>
        <w:ind w:left="4375" w:hanging="360"/>
      </w:pPr>
      <w:rPr>
        <w:rFonts w:ascii="Courier New" w:hAnsi="Courier New" w:cs="Courier New" w:hint="default"/>
      </w:rPr>
    </w:lvl>
    <w:lvl w:ilvl="5" w:tplc="440A0005" w:tentative="1">
      <w:start w:val="1"/>
      <w:numFmt w:val="bullet"/>
      <w:lvlText w:val=""/>
      <w:lvlJc w:val="left"/>
      <w:pPr>
        <w:ind w:left="5095" w:hanging="360"/>
      </w:pPr>
      <w:rPr>
        <w:rFonts w:ascii="Wingdings" w:hAnsi="Wingdings" w:hint="default"/>
      </w:rPr>
    </w:lvl>
    <w:lvl w:ilvl="6" w:tplc="440A0001" w:tentative="1">
      <w:start w:val="1"/>
      <w:numFmt w:val="bullet"/>
      <w:lvlText w:val=""/>
      <w:lvlJc w:val="left"/>
      <w:pPr>
        <w:ind w:left="5815" w:hanging="360"/>
      </w:pPr>
      <w:rPr>
        <w:rFonts w:ascii="Symbol" w:hAnsi="Symbol" w:hint="default"/>
      </w:rPr>
    </w:lvl>
    <w:lvl w:ilvl="7" w:tplc="440A0003" w:tentative="1">
      <w:start w:val="1"/>
      <w:numFmt w:val="bullet"/>
      <w:lvlText w:val="o"/>
      <w:lvlJc w:val="left"/>
      <w:pPr>
        <w:ind w:left="6535" w:hanging="360"/>
      </w:pPr>
      <w:rPr>
        <w:rFonts w:ascii="Courier New" w:hAnsi="Courier New" w:cs="Courier New" w:hint="default"/>
      </w:rPr>
    </w:lvl>
    <w:lvl w:ilvl="8" w:tplc="440A0005" w:tentative="1">
      <w:start w:val="1"/>
      <w:numFmt w:val="bullet"/>
      <w:lvlText w:val=""/>
      <w:lvlJc w:val="left"/>
      <w:pPr>
        <w:ind w:left="7255" w:hanging="360"/>
      </w:pPr>
      <w:rPr>
        <w:rFonts w:ascii="Wingdings" w:hAnsi="Wingdings" w:hint="default"/>
      </w:rPr>
    </w:lvl>
  </w:abstractNum>
  <w:abstractNum w:abstractNumId="2">
    <w:nsid w:val="09052D4F"/>
    <w:multiLevelType w:val="hybridMultilevel"/>
    <w:tmpl w:val="72743402"/>
    <w:lvl w:ilvl="0" w:tplc="440A000F">
      <w:start w:val="1"/>
      <w:numFmt w:val="decimal"/>
      <w:lvlText w:val="%1."/>
      <w:lvlJc w:val="left"/>
      <w:pPr>
        <w:ind w:left="1495"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nsid w:val="12DB0A15"/>
    <w:multiLevelType w:val="hybridMultilevel"/>
    <w:tmpl w:val="0652CD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AC70D61"/>
    <w:multiLevelType w:val="hybridMultilevel"/>
    <w:tmpl w:val="FF3A20D2"/>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
    <w:nsid w:val="1C3D0347"/>
    <w:multiLevelType w:val="hybridMultilevel"/>
    <w:tmpl w:val="B5A4FFEA"/>
    <w:lvl w:ilvl="0" w:tplc="724891AC">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26413818"/>
    <w:multiLevelType w:val="hybridMultilevel"/>
    <w:tmpl w:val="6E4E17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9">
    <w:nsid w:val="29822526"/>
    <w:multiLevelType w:val="hybridMultilevel"/>
    <w:tmpl w:val="2DA0CF42"/>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
    <w:nsid w:val="2DFE31D1"/>
    <w:multiLevelType w:val="hybridMultilevel"/>
    <w:tmpl w:val="472CDB12"/>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2215" w:hanging="360"/>
      </w:pPr>
      <w:rPr>
        <w:rFonts w:ascii="Courier New" w:hAnsi="Courier New" w:cs="Courier New" w:hint="default"/>
      </w:rPr>
    </w:lvl>
    <w:lvl w:ilvl="2" w:tplc="440A0005" w:tentative="1">
      <w:start w:val="1"/>
      <w:numFmt w:val="bullet"/>
      <w:lvlText w:val=""/>
      <w:lvlJc w:val="left"/>
      <w:pPr>
        <w:ind w:left="2935" w:hanging="360"/>
      </w:pPr>
      <w:rPr>
        <w:rFonts w:ascii="Wingdings" w:hAnsi="Wingdings" w:hint="default"/>
      </w:rPr>
    </w:lvl>
    <w:lvl w:ilvl="3" w:tplc="440A0001" w:tentative="1">
      <w:start w:val="1"/>
      <w:numFmt w:val="bullet"/>
      <w:lvlText w:val=""/>
      <w:lvlJc w:val="left"/>
      <w:pPr>
        <w:ind w:left="3655" w:hanging="360"/>
      </w:pPr>
      <w:rPr>
        <w:rFonts w:ascii="Symbol" w:hAnsi="Symbol" w:hint="default"/>
      </w:rPr>
    </w:lvl>
    <w:lvl w:ilvl="4" w:tplc="440A0003" w:tentative="1">
      <w:start w:val="1"/>
      <w:numFmt w:val="bullet"/>
      <w:lvlText w:val="o"/>
      <w:lvlJc w:val="left"/>
      <w:pPr>
        <w:ind w:left="4375" w:hanging="360"/>
      </w:pPr>
      <w:rPr>
        <w:rFonts w:ascii="Courier New" w:hAnsi="Courier New" w:cs="Courier New" w:hint="default"/>
      </w:rPr>
    </w:lvl>
    <w:lvl w:ilvl="5" w:tplc="440A0005" w:tentative="1">
      <w:start w:val="1"/>
      <w:numFmt w:val="bullet"/>
      <w:lvlText w:val=""/>
      <w:lvlJc w:val="left"/>
      <w:pPr>
        <w:ind w:left="5095" w:hanging="360"/>
      </w:pPr>
      <w:rPr>
        <w:rFonts w:ascii="Wingdings" w:hAnsi="Wingdings" w:hint="default"/>
      </w:rPr>
    </w:lvl>
    <w:lvl w:ilvl="6" w:tplc="440A0001" w:tentative="1">
      <w:start w:val="1"/>
      <w:numFmt w:val="bullet"/>
      <w:lvlText w:val=""/>
      <w:lvlJc w:val="left"/>
      <w:pPr>
        <w:ind w:left="5815" w:hanging="360"/>
      </w:pPr>
      <w:rPr>
        <w:rFonts w:ascii="Symbol" w:hAnsi="Symbol" w:hint="default"/>
      </w:rPr>
    </w:lvl>
    <w:lvl w:ilvl="7" w:tplc="440A0003" w:tentative="1">
      <w:start w:val="1"/>
      <w:numFmt w:val="bullet"/>
      <w:lvlText w:val="o"/>
      <w:lvlJc w:val="left"/>
      <w:pPr>
        <w:ind w:left="6535" w:hanging="360"/>
      </w:pPr>
      <w:rPr>
        <w:rFonts w:ascii="Courier New" w:hAnsi="Courier New" w:cs="Courier New" w:hint="default"/>
      </w:rPr>
    </w:lvl>
    <w:lvl w:ilvl="8" w:tplc="440A0005" w:tentative="1">
      <w:start w:val="1"/>
      <w:numFmt w:val="bullet"/>
      <w:lvlText w:val=""/>
      <w:lvlJc w:val="left"/>
      <w:pPr>
        <w:ind w:left="7255" w:hanging="360"/>
      </w:pPr>
      <w:rPr>
        <w:rFonts w:ascii="Wingdings" w:hAnsi="Wingdings" w:hint="default"/>
      </w:rPr>
    </w:lvl>
  </w:abstractNum>
  <w:abstractNum w:abstractNumId="11">
    <w:nsid w:val="3A8F48D6"/>
    <w:multiLevelType w:val="hybridMultilevel"/>
    <w:tmpl w:val="F2AC505C"/>
    <w:lvl w:ilvl="0" w:tplc="569041C8">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
    <w:nsid w:val="3D830E6A"/>
    <w:multiLevelType w:val="hybridMultilevel"/>
    <w:tmpl w:val="988A84B2"/>
    <w:lvl w:ilvl="0" w:tplc="ADB2F110">
      <w:start w:val="1"/>
      <w:numFmt w:val="decimal"/>
      <w:lvlText w:val="%1)"/>
      <w:lvlJc w:val="left"/>
      <w:pPr>
        <w:ind w:left="1068" w:hanging="360"/>
      </w:pPr>
      <w:rPr>
        <w:rFonts w:cs="Times New Roman"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43B94FA4"/>
    <w:multiLevelType w:val="hybridMultilevel"/>
    <w:tmpl w:val="45A0659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nsid w:val="44C039B6"/>
    <w:multiLevelType w:val="hybridMultilevel"/>
    <w:tmpl w:val="E33042C4"/>
    <w:lvl w:ilvl="0" w:tplc="F02A23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56EB352E"/>
    <w:multiLevelType w:val="hybridMultilevel"/>
    <w:tmpl w:val="1AF224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9F43A62"/>
    <w:multiLevelType w:val="hybridMultilevel"/>
    <w:tmpl w:val="26EA5246"/>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nsid w:val="5CB00349"/>
    <w:multiLevelType w:val="hybridMultilevel"/>
    <w:tmpl w:val="1B92F8E0"/>
    <w:lvl w:ilvl="0" w:tplc="83745C7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2F778C5"/>
    <w:multiLevelType w:val="hybridMultilevel"/>
    <w:tmpl w:val="13702D4E"/>
    <w:lvl w:ilvl="0" w:tplc="858AA09C">
      <w:start w:val="1"/>
      <w:numFmt w:val="decimal"/>
      <w:lvlText w:val="%1."/>
      <w:lvlJc w:val="left"/>
      <w:pPr>
        <w:ind w:left="1428" w:hanging="360"/>
      </w:pPr>
      <w:rPr>
        <w:b w:val="0"/>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6FCD5CAC"/>
    <w:multiLevelType w:val="hybridMultilevel"/>
    <w:tmpl w:val="57E4621C"/>
    <w:lvl w:ilvl="0" w:tplc="F3D2566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3FD7B4A"/>
    <w:multiLevelType w:val="hybridMultilevel"/>
    <w:tmpl w:val="34E23112"/>
    <w:lvl w:ilvl="0" w:tplc="440A000D">
      <w:start w:val="1"/>
      <w:numFmt w:val="bullet"/>
      <w:lvlText w:val=""/>
      <w:lvlJc w:val="left"/>
      <w:pPr>
        <w:ind w:left="2269" w:hanging="360"/>
      </w:pPr>
      <w:rPr>
        <w:rFonts w:ascii="Wingdings" w:hAnsi="Wingdings" w:hint="default"/>
      </w:rPr>
    </w:lvl>
    <w:lvl w:ilvl="1" w:tplc="440A0003" w:tentative="1">
      <w:start w:val="1"/>
      <w:numFmt w:val="bullet"/>
      <w:lvlText w:val="o"/>
      <w:lvlJc w:val="left"/>
      <w:pPr>
        <w:ind w:left="2989" w:hanging="360"/>
      </w:pPr>
      <w:rPr>
        <w:rFonts w:ascii="Courier New" w:hAnsi="Courier New" w:cs="Courier New" w:hint="default"/>
      </w:rPr>
    </w:lvl>
    <w:lvl w:ilvl="2" w:tplc="440A0005" w:tentative="1">
      <w:start w:val="1"/>
      <w:numFmt w:val="bullet"/>
      <w:lvlText w:val=""/>
      <w:lvlJc w:val="left"/>
      <w:pPr>
        <w:ind w:left="3709" w:hanging="360"/>
      </w:pPr>
      <w:rPr>
        <w:rFonts w:ascii="Wingdings" w:hAnsi="Wingdings" w:hint="default"/>
      </w:rPr>
    </w:lvl>
    <w:lvl w:ilvl="3" w:tplc="440A0001" w:tentative="1">
      <w:start w:val="1"/>
      <w:numFmt w:val="bullet"/>
      <w:lvlText w:val=""/>
      <w:lvlJc w:val="left"/>
      <w:pPr>
        <w:ind w:left="4429" w:hanging="360"/>
      </w:pPr>
      <w:rPr>
        <w:rFonts w:ascii="Symbol" w:hAnsi="Symbol" w:hint="default"/>
      </w:rPr>
    </w:lvl>
    <w:lvl w:ilvl="4" w:tplc="440A0003" w:tentative="1">
      <w:start w:val="1"/>
      <w:numFmt w:val="bullet"/>
      <w:lvlText w:val="o"/>
      <w:lvlJc w:val="left"/>
      <w:pPr>
        <w:ind w:left="5149" w:hanging="360"/>
      </w:pPr>
      <w:rPr>
        <w:rFonts w:ascii="Courier New" w:hAnsi="Courier New" w:cs="Courier New" w:hint="default"/>
      </w:rPr>
    </w:lvl>
    <w:lvl w:ilvl="5" w:tplc="440A0005" w:tentative="1">
      <w:start w:val="1"/>
      <w:numFmt w:val="bullet"/>
      <w:lvlText w:val=""/>
      <w:lvlJc w:val="left"/>
      <w:pPr>
        <w:ind w:left="5869" w:hanging="360"/>
      </w:pPr>
      <w:rPr>
        <w:rFonts w:ascii="Wingdings" w:hAnsi="Wingdings" w:hint="default"/>
      </w:rPr>
    </w:lvl>
    <w:lvl w:ilvl="6" w:tplc="440A0001" w:tentative="1">
      <w:start w:val="1"/>
      <w:numFmt w:val="bullet"/>
      <w:lvlText w:val=""/>
      <w:lvlJc w:val="left"/>
      <w:pPr>
        <w:ind w:left="6589" w:hanging="360"/>
      </w:pPr>
      <w:rPr>
        <w:rFonts w:ascii="Symbol" w:hAnsi="Symbol" w:hint="default"/>
      </w:rPr>
    </w:lvl>
    <w:lvl w:ilvl="7" w:tplc="440A0003" w:tentative="1">
      <w:start w:val="1"/>
      <w:numFmt w:val="bullet"/>
      <w:lvlText w:val="o"/>
      <w:lvlJc w:val="left"/>
      <w:pPr>
        <w:ind w:left="7309" w:hanging="360"/>
      </w:pPr>
      <w:rPr>
        <w:rFonts w:ascii="Courier New" w:hAnsi="Courier New" w:cs="Courier New" w:hint="default"/>
      </w:rPr>
    </w:lvl>
    <w:lvl w:ilvl="8" w:tplc="440A0005" w:tentative="1">
      <w:start w:val="1"/>
      <w:numFmt w:val="bullet"/>
      <w:lvlText w:val=""/>
      <w:lvlJc w:val="left"/>
      <w:pPr>
        <w:ind w:left="8029" w:hanging="360"/>
      </w:pPr>
      <w:rPr>
        <w:rFonts w:ascii="Wingdings" w:hAnsi="Wingdings" w:hint="default"/>
      </w:rPr>
    </w:lvl>
  </w:abstractNum>
  <w:abstractNum w:abstractNumId="22">
    <w:nsid w:val="76A84A3F"/>
    <w:multiLevelType w:val="hybridMultilevel"/>
    <w:tmpl w:val="F064DF60"/>
    <w:lvl w:ilvl="0" w:tplc="722C66EC">
      <w:start w:val="7"/>
      <w:numFmt w:val="decimal"/>
      <w:lvlText w:val="%1."/>
      <w:lvlJc w:val="left"/>
      <w:pPr>
        <w:ind w:left="1788" w:hanging="360"/>
      </w:pPr>
      <w:rPr>
        <w:rFonts w:hint="default"/>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23">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24">
    <w:nsid w:val="7D737D82"/>
    <w:multiLevelType w:val="hybridMultilevel"/>
    <w:tmpl w:val="4072A9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F570357"/>
    <w:multiLevelType w:val="hybridMultilevel"/>
    <w:tmpl w:val="D4625B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4"/>
  </w:num>
  <w:num w:numId="2">
    <w:abstractNumId w:val="18"/>
  </w:num>
  <w:num w:numId="3">
    <w:abstractNumId w:val="22"/>
  </w:num>
  <w:num w:numId="4">
    <w:abstractNumId w:val="23"/>
  </w:num>
  <w:num w:numId="5">
    <w:abstractNumId w:val="20"/>
  </w:num>
  <w:num w:numId="6">
    <w:abstractNumId w:val="8"/>
  </w:num>
  <w:num w:numId="7">
    <w:abstractNumId w:val="7"/>
  </w:num>
  <w:num w:numId="8">
    <w:abstractNumId w:val="12"/>
  </w:num>
  <w:num w:numId="9">
    <w:abstractNumId w:val="9"/>
  </w:num>
  <w:num w:numId="10">
    <w:abstractNumId w:val="11"/>
  </w:num>
  <w:num w:numId="11">
    <w:abstractNumId w:val="0"/>
  </w:num>
  <w:num w:numId="12">
    <w:abstractNumId w:val="17"/>
  </w:num>
  <w:num w:numId="13">
    <w:abstractNumId w:val="14"/>
  </w:num>
  <w:num w:numId="14">
    <w:abstractNumId w:val="6"/>
  </w:num>
  <w:num w:numId="15">
    <w:abstractNumId w:val="25"/>
  </w:num>
  <w:num w:numId="16">
    <w:abstractNumId w:val="15"/>
  </w:num>
  <w:num w:numId="17">
    <w:abstractNumId w:val="19"/>
  </w:num>
  <w:num w:numId="18">
    <w:abstractNumId w:val="3"/>
  </w:num>
  <w:num w:numId="19">
    <w:abstractNumId w:val="2"/>
  </w:num>
  <w:num w:numId="20">
    <w:abstractNumId w:val="5"/>
  </w:num>
  <w:num w:numId="21">
    <w:abstractNumId w:val="1"/>
  </w:num>
  <w:num w:numId="22">
    <w:abstractNumId w:val="10"/>
  </w:num>
  <w:num w:numId="23">
    <w:abstractNumId w:val="21"/>
  </w:num>
  <w:num w:numId="24">
    <w:abstractNumId w:val="13"/>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F5"/>
    <w:rsid w:val="001170E4"/>
    <w:rsid w:val="00192C83"/>
    <w:rsid w:val="0043449E"/>
    <w:rsid w:val="00486F1F"/>
    <w:rsid w:val="00515D12"/>
    <w:rsid w:val="0068381C"/>
    <w:rsid w:val="007B49A2"/>
    <w:rsid w:val="007C44AA"/>
    <w:rsid w:val="00927443"/>
    <w:rsid w:val="00976EBA"/>
    <w:rsid w:val="009B0A71"/>
    <w:rsid w:val="00A23700"/>
    <w:rsid w:val="00AE07F6"/>
    <w:rsid w:val="00C66AFF"/>
    <w:rsid w:val="00D11702"/>
    <w:rsid w:val="00D344DA"/>
    <w:rsid w:val="00D973F5"/>
    <w:rsid w:val="00F120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973F5"/>
  </w:style>
  <w:style w:type="character" w:styleId="Hipervnculo">
    <w:name w:val="Hyperlink"/>
    <w:basedOn w:val="Fuentedeprrafopredeter"/>
    <w:uiPriority w:val="99"/>
    <w:unhideWhenUsed/>
    <w:rsid w:val="00D973F5"/>
    <w:rPr>
      <w:color w:val="0000FF" w:themeColor="hyperlink"/>
      <w:u w:val="single"/>
    </w:rPr>
  </w:style>
  <w:style w:type="paragraph" w:styleId="Encabezado">
    <w:name w:val="header"/>
    <w:basedOn w:val="Normal"/>
    <w:link w:val="Encabezado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973F5"/>
    <w:rPr>
      <w:rFonts w:ascii="Calibri" w:eastAsia="Calibri" w:hAnsi="Calibri" w:cs="Times New Roman"/>
    </w:rPr>
  </w:style>
  <w:style w:type="paragraph" w:styleId="Piedepgina">
    <w:name w:val="footer"/>
    <w:basedOn w:val="Normal"/>
    <w:link w:val="Piedepgina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973F5"/>
    <w:rPr>
      <w:rFonts w:ascii="Calibri" w:eastAsia="Calibri" w:hAnsi="Calibri" w:cs="Times New Roman"/>
    </w:rPr>
  </w:style>
  <w:style w:type="paragraph" w:styleId="Prrafodelista">
    <w:name w:val="List Paragraph"/>
    <w:basedOn w:val="Normal"/>
    <w:uiPriority w:val="34"/>
    <w:qFormat/>
    <w:rsid w:val="00D973F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D973F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973F5"/>
    <w:rPr>
      <w:rFonts w:ascii="Tahoma" w:eastAsia="Calibri" w:hAnsi="Tahoma" w:cs="Tahoma"/>
      <w:sz w:val="16"/>
      <w:szCs w:val="16"/>
    </w:rPr>
  </w:style>
  <w:style w:type="table" w:styleId="Tablaconcuadrcula">
    <w:name w:val="Table Grid"/>
    <w:basedOn w:val="Tablanormal"/>
    <w:uiPriority w:val="59"/>
    <w:rsid w:val="00D9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D97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973F5"/>
  </w:style>
  <w:style w:type="character" w:styleId="Hipervnculo">
    <w:name w:val="Hyperlink"/>
    <w:basedOn w:val="Fuentedeprrafopredeter"/>
    <w:uiPriority w:val="99"/>
    <w:unhideWhenUsed/>
    <w:rsid w:val="00D973F5"/>
    <w:rPr>
      <w:color w:val="0000FF" w:themeColor="hyperlink"/>
      <w:u w:val="single"/>
    </w:rPr>
  </w:style>
  <w:style w:type="paragraph" w:styleId="Encabezado">
    <w:name w:val="header"/>
    <w:basedOn w:val="Normal"/>
    <w:link w:val="Encabezado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973F5"/>
    <w:rPr>
      <w:rFonts w:ascii="Calibri" w:eastAsia="Calibri" w:hAnsi="Calibri" w:cs="Times New Roman"/>
    </w:rPr>
  </w:style>
  <w:style w:type="paragraph" w:styleId="Piedepgina">
    <w:name w:val="footer"/>
    <w:basedOn w:val="Normal"/>
    <w:link w:val="Piedepgina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973F5"/>
    <w:rPr>
      <w:rFonts w:ascii="Calibri" w:eastAsia="Calibri" w:hAnsi="Calibri" w:cs="Times New Roman"/>
    </w:rPr>
  </w:style>
  <w:style w:type="paragraph" w:styleId="Prrafodelista">
    <w:name w:val="List Paragraph"/>
    <w:basedOn w:val="Normal"/>
    <w:uiPriority w:val="34"/>
    <w:qFormat/>
    <w:rsid w:val="00D973F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D973F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973F5"/>
    <w:rPr>
      <w:rFonts w:ascii="Tahoma" w:eastAsia="Calibri" w:hAnsi="Tahoma" w:cs="Tahoma"/>
      <w:sz w:val="16"/>
      <w:szCs w:val="16"/>
    </w:rPr>
  </w:style>
  <w:style w:type="table" w:styleId="Tablaconcuadrcula">
    <w:name w:val="Table Grid"/>
    <w:basedOn w:val="Tablanormal"/>
    <w:uiPriority w:val="59"/>
    <w:rsid w:val="00D9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D9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OIR</dc:creator>
  <cp:lastModifiedBy>Usuario</cp:lastModifiedBy>
  <cp:revision>3</cp:revision>
  <dcterms:created xsi:type="dcterms:W3CDTF">2017-02-28T21:09:00Z</dcterms:created>
  <dcterms:modified xsi:type="dcterms:W3CDTF">2017-02-28T21:16:00Z</dcterms:modified>
</cp:coreProperties>
</file>