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739CE" w:rsidRDefault="00A76D33" w:rsidP="00E739CE">
      <w:pPr>
        <w:ind w:firstLine="708"/>
        <w:jc w:val="both"/>
        <w:rPr>
          <w:rFonts w:ascii="Cambria" w:hAnsi="Cambria"/>
          <w:sz w:val="24"/>
          <w:szCs w:val="24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03138" wp14:editId="484CEF9C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  <w:r w:rsidR="00E739CE" w:rsidRPr="00E739CE">
        <w:rPr>
          <w:rFonts w:ascii="Cambria" w:hAnsi="Cambria"/>
          <w:sz w:val="24"/>
          <w:szCs w:val="24"/>
        </w:rPr>
        <w:t xml:space="preserve"> </w:t>
      </w:r>
    </w:p>
    <w:p w:rsidR="000C1103" w:rsidRPr="00210BB3" w:rsidRDefault="000C1103" w:rsidP="00182356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AA00B0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 xml:space="preserve">ista la solicitud de </w:t>
      </w:r>
      <w:r w:rsidRPr="00182356">
        <w:rPr>
          <w:rFonts w:asciiTheme="majorHAnsi" w:hAnsiTheme="majorHAnsi"/>
          <w:b/>
          <w:sz w:val="24"/>
          <w:szCs w:val="24"/>
          <w:highlight w:val="black"/>
        </w:rPr>
        <w:t>XXXXXXXXXXXXXXXXXXXXXXXXXXXXXXXXXXXXX</w:t>
      </w:r>
      <w:r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, </w:t>
      </w:r>
      <w:r w:rsidRPr="00AA00B0">
        <w:rPr>
          <w:rFonts w:asciiTheme="majorHAnsi" w:hAnsiTheme="majorHAnsi"/>
          <w:sz w:val="24"/>
          <w:szCs w:val="24"/>
        </w:rPr>
        <w:t xml:space="preserve"> con Documento Úni</w:t>
      </w:r>
      <w:r>
        <w:rPr>
          <w:rFonts w:asciiTheme="majorHAnsi" w:hAnsiTheme="majorHAnsi"/>
          <w:sz w:val="24"/>
          <w:szCs w:val="24"/>
        </w:rPr>
        <w:t xml:space="preserve">co de Identidad número </w:t>
      </w:r>
      <w:r w:rsidRPr="00182356">
        <w:rPr>
          <w:rFonts w:asciiTheme="majorHAnsi" w:hAnsiTheme="majorHAnsi"/>
          <w:b/>
          <w:sz w:val="24"/>
          <w:szCs w:val="24"/>
          <w:highlight w:val="black"/>
        </w:rPr>
        <w:t>XXXXXXXXXXXXXXXXXXXXXXXXXXXXXXX XXXXXXXXXXXXXXXXXXXXXXXXXXXX</w:t>
      </w:r>
      <w:r w:rsidRPr="00AA00B0">
        <w:rPr>
          <w:rFonts w:asciiTheme="majorHAnsi" w:hAnsiTheme="majorHAnsi"/>
          <w:sz w:val="24"/>
          <w:szCs w:val="24"/>
        </w:rPr>
        <w:t>, quien requiere:</w:t>
      </w:r>
      <w:r w:rsidRPr="00836DB7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“Certificación de constancia de reclusión de </w:t>
      </w:r>
      <w:proofErr w:type="spellStart"/>
      <w:r w:rsidR="00182356" w:rsidRPr="00182356">
        <w:rPr>
          <w:rFonts w:asciiTheme="majorHAnsi" w:eastAsia="Times New Roman" w:hAnsiTheme="majorHAnsi" w:cs="Arial"/>
          <w:sz w:val="24"/>
          <w:szCs w:val="24"/>
          <w:highlight w:val="black"/>
          <w:lang w:eastAsia="es-SV"/>
        </w:rPr>
        <w:t>XXXX</w:t>
      </w:r>
      <w:r w:rsidRPr="00182356">
        <w:rPr>
          <w:rFonts w:asciiTheme="majorHAnsi" w:eastAsia="Times New Roman" w:hAnsiTheme="majorHAnsi" w:cs="Arial"/>
          <w:b/>
          <w:sz w:val="24"/>
          <w:szCs w:val="24"/>
          <w:highlight w:val="black"/>
          <w:lang w:eastAsia="es-SV"/>
        </w:rPr>
        <w:t>XXXXXXXXXXXXXXXXXXXXXXXXXX</w:t>
      </w:r>
      <w:proofErr w:type="spellEnd"/>
      <w:r w:rsidRPr="00182356">
        <w:rPr>
          <w:rFonts w:asciiTheme="majorHAnsi" w:eastAsia="Times New Roman" w:hAnsiTheme="majorHAnsi" w:cs="Arial"/>
          <w:sz w:val="24"/>
          <w:szCs w:val="24"/>
          <w:highlight w:val="black"/>
          <w:lang w:eastAsia="es-SV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>especificando tiempo de reclusión, ingreso y egreso, centro penal, tribunal y numero de referencia de causa, delito”. P</w:t>
      </w:r>
      <w:r w:rsidRPr="00AA00B0">
        <w:rPr>
          <w:rFonts w:asciiTheme="majorHAnsi" w:hAnsiTheme="majorHAnsi"/>
          <w:sz w:val="24"/>
          <w:szCs w:val="24"/>
        </w:rPr>
        <w:t xml:space="preserve">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>, b, c, d, e, f, g. y Artículos  65, 69, 71 de la Ley Ac</w:t>
      </w:r>
      <w:r>
        <w:rPr>
          <w:rFonts w:asciiTheme="majorHAnsi" w:hAnsiTheme="majorHAnsi"/>
          <w:sz w:val="24"/>
          <w:szCs w:val="24"/>
        </w:rPr>
        <w:t xml:space="preserve">ceso a la Información Pública, </w:t>
      </w:r>
      <w:r w:rsidRPr="00AA00B0">
        <w:rPr>
          <w:rFonts w:asciiTheme="majorHAnsi" w:hAnsiTheme="majorHAnsi"/>
          <w:sz w:val="24"/>
          <w:szCs w:val="24"/>
        </w:rPr>
        <w:t xml:space="preserve">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 xml:space="preserve">entréguese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>Co</w:t>
      </w:r>
      <w:bookmarkStart w:id="0" w:name="_GoBack"/>
      <w:bookmarkEnd w:id="0"/>
      <w:r>
        <w:rPr>
          <w:rFonts w:asciiTheme="majorHAnsi" w:eastAsia="Times New Roman" w:hAnsiTheme="majorHAnsi" w:cs="Arial"/>
          <w:sz w:val="24"/>
          <w:szCs w:val="24"/>
          <w:lang w:eastAsia="es-SV"/>
        </w:rPr>
        <w:t>nstancia de reclusión del señor</w:t>
      </w:r>
      <w:r w:rsidRPr="003F1C99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proofErr w:type="spellStart"/>
      <w:r w:rsidRPr="00182356">
        <w:rPr>
          <w:rFonts w:asciiTheme="majorHAnsi" w:eastAsia="Times New Roman" w:hAnsiTheme="majorHAnsi" w:cs="Arial"/>
          <w:b/>
          <w:sz w:val="24"/>
          <w:szCs w:val="24"/>
          <w:highlight w:val="black"/>
          <w:lang w:eastAsia="es-SV"/>
        </w:rPr>
        <w:t>XXXXXXXXXXXXX</w:t>
      </w:r>
      <w:proofErr w:type="spellEnd"/>
      <w:r w:rsidRPr="00182356">
        <w:rPr>
          <w:rFonts w:asciiTheme="majorHAnsi" w:eastAsia="Times New Roman" w:hAnsiTheme="majorHAnsi" w:cs="Arial"/>
          <w:b/>
          <w:sz w:val="24"/>
          <w:szCs w:val="24"/>
          <w:highlight w:val="black"/>
          <w:lang w:eastAsia="es-SV"/>
        </w:rPr>
        <w:t xml:space="preserve"> </w:t>
      </w:r>
      <w:proofErr w:type="spellStart"/>
      <w:r w:rsidRPr="00182356">
        <w:rPr>
          <w:rFonts w:asciiTheme="majorHAnsi" w:eastAsia="Times New Roman" w:hAnsiTheme="majorHAnsi" w:cs="Arial"/>
          <w:b/>
          <w:sz w:val="24"/>
          <w:szCs w:val="24"/>
          <w:highlight w:val="black"/>
          <w:lang w:eastAsia="es-SV"/>
        </w:rPr>
        <w:t>XXXXXXXXXXXXX</w:t>
      </w:r>
      <w:proofErr w:type="spellEnd"/>
      <w:r w:rsidRPr="000C1103">
        <w:rPr>
          <w:rFonts w:asciiTheme="majorHAnsi" w:eastAsia="Times New Roman" w:hAnsiTheme="majorHAnsi" w:cs="Arial"/>
          <w:b/>
          <w:sz w:val="24"/>
          <w:szCs w:val="24"/>
          <w:lang w:eastAsia="es-SV"/>
        </w:rPr>
        <w:t>.</w:t>
      </w:r>
    </w:p>
    <w:p w:rsidR="000C1103" w:rsidRPr="00587C37" w:rsidRDefault="000C1103" w:rsidP="000C110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0C1103" w:rsidRPr="00AA00B0" w:rsidRDefault="000C1103" w:rsidP="000C110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Queda expedito el derecho del solicitante de proceder conforme lo establece el art. 82 </w:t>
      </w:r>
      <w:r>
        <w:rPr>
          <w:rFonts w:asciiTheme="majorHAnsi" w:hAnsiTheme="majorHAnsi"/>
          <w:sz w:val="24"/>
          <w:szCs w:val="24"/>
        </w:rPr>
        <w:t>LAIP.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  <w:t xml:space="preserve">San Salvador, a las nueve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diez minutos del día veinte de julio </w:t>
      </w:r>
      <w:r w:rsidRPr="00AA00B0">
        <w:rPr>
          <w:rFonts w:asciiTheme="majorHAnsi" w:hAnsiTheme="majorHAnsi"/>
          <w:sz w:val="24"/>
          <w:szCs w:val="24"/>
        </w:rPr>
        <w:t>del dos mil dieciséis.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0C1103" w:rsidRPr="00AA00B0" w:rsidRDefault="000C1103" w:rsidP="000C110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0C1103" w:rsidRPr="00AA00B0" w:rsidRDefault="000C1103" w:rsidP="000C110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</w:t>
      </w:r>
    </w:p>
    <w:p w:rsidR="000C1103" w:rsidRPr="00AA00B0" w:rsidRDefault="000C1103" w:rsidP="000C110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0C1103" w:rsidRPr="00AA00B0" w:rsidRDefault="000C1103" w:rsidP="000C110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0C1103" w:rsidRPr="00AA00B0" w:rsidRDefault="000C1103" w:rsidP="000C1103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>
        <w:rPr>
          <w:rFonts w:asciiTheme="majorHAnsi" w:hAnsiTheme="majorHAnsi" w:cs="Calibri"/>
          <w:sz w:val="16"/>
          <w:szCs w:val="16"/>
        </w:rPr>
        <w:t>Ref. Solicitud UAIP/OIR/195</w:t>
      </w:r>
      <w:r w:rsidRPr="00AA00B0">
        <w:rPr>
          <w:rFonts w:asciiTheme="majorHAnsi" w:hAnsiTheme="majorHAnsi" w:cs="Calibri"/>
          <w:sz w:val="16"/>
          <w:szCs w:val="16"/>
        </w:rPr>
        <w:t>/2016</w:t>
      </w:r>
    </w:p>
    <w:p w:rsidR="000C1103" w:rsidRPr="00AA00B0" w:rsidRDefault="000C1103" w:rsidP="000C1103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0C1103" w:rsidRPr="00AA00B0" w:rsidRDefault="000C1103" w:rsidP="000C1103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0C1103" w:rsidRPr="00CD5161" w:rsidRDefault="000C1103" w:rsidP="000C1103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644664" w:rsidRPr="00E739CE" w:rsidRDefault="00644664" w:rsidP="000C110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Cambria" w:hAnsi="Cambria"/>
          <w:sz w:val="18"/>
          <w:szCs w:val="18"/>
          <w:lang w:val="en-US"/>
        </w:rPr>
      </w:pPr>
    </w:p>
    <w:sectPr w:rsidR="00644664" w:rsidRPr="00E739CE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2CC7"/>
    <w:multiLevelType w:val="hybridMultilevel"/>
    <w:tmpl w:val="3BA0B8A8"/>
    <w:lvl w:ilvl="0" w:tplc="2AC4F2BE">
      <w:start w:val="1"/>
      <w:numFmt w:val="decimal"/>
      <w:lvlText w:val="%1-"/>
      <w:lvlJc w:val="left"/>
      <w:pPr>
        <w:ind w:left="1070" w:hanging="360"/>
      </w:pPr>
      <w:rPr>
        <w:rFonts w:ascii="Cambria" w:eastAsia="Calibri" w:hAnsi="Cambria" w:cs="Calibri"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70AE3"/>
    <w:multiLevelType w:val="hybridMultilevel"/>
    <w:tmpl w:val="806AE68A"/>
    <w:lvl w:ilvl="0" w:tplc="F1B67F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0C1103"/>
    <w:rsid w:val="00182356"/>
    <w:rsid w:val="00433BB2"/>
    <w:rsid w:val="00491FFD"/>
    <w:rsid w:val="004A0CE1"/>
    <w:rsid w:val="00570932"/>
    <w:rsid w:val="005F0C13"/>
    <w:rsid w:val="0061746E"/>
    <w:rsid w:val="00644664"/>
    <w:rsid w:val="008918B5"/>
    <w:rsid w:val="008E18DE"/>
    <w:rsid w:val="00A10C4D"/>
    <w:rsid w:val="00A25199"/>
    <w:rsid w:val="00A76452"/>
    <w:rsid w:val="00A76D33"/>
    <w:rsid w:val="00A86B81"/>
    <w:rsid w:val="00BC0D00"/>
    <w:rsid w:val="00BD2051"/>
    <w:rsid w:val="00C73F5B"/>
    <w:rsid w:val="00E739CE"/>
    <w:rsid w:val="00EF0428"/>
    <w:rsid w:val="00F45E25"/>
    <w:rsid w:val="00F8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B686-FA5D-454A-A744-0B483132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2016-08-08T15:07:00Z</dcterms:created>
  <dcterms:modified xsi:type="dcterms:W3CDTF">2016-09-26T17:11:00Z</dcterms:modified>
</cp:coreProperties>
</file>