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  <w:bookmarkStart w:id="0" w:name="_GoBack"/>
      <w:bookmarkEnd w:id="0"/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5F17DD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259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7670E7" w:rsidRPr="008D2A4F" w:rsidRDefault="007670E7" w:rsidP="005F17DD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5F17DD">
        <w:rPr>
          <w:rFonts w:asciiTheme="majorHAns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 xml:space="preserve"> 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5F17DD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“Fotocopia de expediente laboral”.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>entréguese fotocopia del Expediente L</w:t>
      </w:r>
      <w:r w:rsidRPr="00EF59BA">
        <w:rPr>
          <w:rFonts w:asciiTheme="majorHAnsi" w:hAnsiTheme="majorHAnsi"/>
          <w:sz w:val="24"/>
          <w:szCs w:val="24"/>
          <w:lang w:val="es-ES"/>
        </w:rPr>
        <w:t>aboral</w:t>
      </w:r>
      <w:r>
        <w:rPr>
          <w:rFonts w:asciiTheme="majorHAnsi" w:hAnsiTheme="majorHAnsi"/>
          <w:sz w:val="24"/>
          <w:szCs w:val="24"/>
          <w:lang w:val="es-ES"/>
        </w:rPr>
        <w:t>, el cual contiene ciento trece folios útiles, versión pública Art. 30 LAIP, porque dicho expediente contiene información de carácter Confidencial no concerniente a su persona, de conformidad al art. 24 LAIP, procediendo a suprimir dicha información.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7670E7" w:rsidRPr="00587C37" w:rsidRDefault="007670E7" w:rsidP="005F17DD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7670E7" w:rsidRDefault="007670E7" w:rsidP="005F17D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</w:p>
    <w:p w:rsidR="007670E7" w:rsidRDefault="007670E7" w:rsidP="005F17D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               </w:t>
      </w:r>
      <w:r w:rsidRPr="00AA00B0">
        <w:rPr>
          <w:rFonts w:asciiTheme="majorHAnsi" w:hAnsiTheme="majorHAnsi"/>
          <w:sz w:val="24"/>
          <w:szCs w:val="24"/>
        </w:rPr>
        <w:t>San Salvador, a las diez horas</w:t>
      </w:r>
      <w:r>
        <w:rPr>
          <w:rFonts w:asciiTheme="majorHAnsi" w:hAnsiTheme="majorHAnsi"/>
          <w:sz w:val="24"/>
          <w:szCs w:val="24"/>
        </w:rPr>
        <w:t xml:space="preserve"> con diez minutos del día veintidós de junio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</w:p>
    <w:p w:rsidR="007670E7" w:rsidRPr="00AA00B0" w:rsidRDefault="007670E7" w:rsidP="007670E7">
      <w:pPr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7670E7" w:rsidRPr="00AA00B0" w:rsidRDefault="007670E7" w:rsidP="007670E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7670E7" w:rsidRPr="00AA00B0" w:rsidRDefault="007670E7" w:rsidP="007670E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7670E7" w:rsidRPr="00AA00B0" w:rsidRDefault="007670E7" w:rsidP="007670E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7670E7" w:rsidRPr="00AA00B0" w:rsidRDefault="007670E7" w:rsidP="007670E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7670E7" w:rsidRPr="00AA00B0" w:rsidRDefault="007670E7" w:rsidP="007670E7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UAIP/OIR/161</w:t>
      </w:r>
      <w:r w:rsidRPr="00AA00B0">
        <w:rPr>
          <w:rFonts w:asciiTheme="majorHAnsi" w:hAnsiTheme="majorHAnsi" w:cs="Calibri"/>
          <w:sz w:val="16"/>
          <w:szCs w:val="16"/>
        </w:rPr>
        <w:t>/2016</w:t>
      </w:r>
    </w:p>
    <w:p w:rsidR="007670E7" w:rsidRPr="00AA00B0" w:rsidRDefault="007670E7" w:rsidP="007670E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7670E7" w:rsidRPr="00AA00B0" w:rsidRDefault="007670E7" w:rsidP="007670E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7670E7" w:rsidRPr="00CD5161" w:rsidRDefault="007670E7" w:rsidP="007670E7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44664" w:rsidRPr="00491FFD" w:rsidRDefault="00644664" w:rsidP="007670E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5F17DD"/>
    <w:rsid w:val="00606935"/>
    <w:rsid w:val="00612907"/>
    <w:rsid w:val="00644664"/>
    <w:rsid w:val="006568B1"/>
    <w:rsid w:val="00737DA4"/>
    <w:rsid w:val="007670E7"/>
    <w:rsid w:val="007E23F1"/>
    <w:rsid w:val="007E5B40"/>
    <w:rsid w:val="00892AE9"/>
    <w:rsid w:val="00927E11"/>
    <w:rsid w:val="009F2343"/>
    <w:rsid w:val="00A76D33"/>
    <w:rsid w:val="00AE5286"/>
    <w:rsid w:val="00B07DB7"/>
    <w:rsid w:val="00B07FFC"/>
    <w:rsid w:val="00B93AFD"/>
    <w:rsid w:val="00BC0D00"/>
    <w:rsid w:val="00BD2051"/>
    <w:rsid w:val="00C73F5B"/>
    <w:rsid w:val="00CB797A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5778C-5FA0-4AF4-A15F-915C7B57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4AF9-29BE-461B-A0A2-D643F294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Metzengerstein13</cp:lastModifiedBy>
  <cp:revision>3</cp:revision>
  <dcterms:created xsi:type="dcterms:W3CDTF">2016-07-27T20:44:00Z</dcterms:created>
  <dcterms:modified xsi:type="dcterms:W3CDTF">2016-09-21T05:33:00Z</dcterms:modified>
</cp:coreProperties>
</file>