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4E" w:rsidRPr="009A524E" w:rsidRDefault="009A524E" w:rsidP="009A524E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524E">
        <w:rPr>
          <w:rFonts w:asciiTheme="minorHAnsi" w:eastAsiaTheme="minorHAnsi" w:hAnsiTheme="minorHAnsi" w:cstheme="minorBidi"/>
          <w:noProof/>
          <w:sz w:val="20"/>
          <w:szCs w:val="20"/>
          <w:lang w:eastAsia="es-SV"/>
        </w:rPr>
        <w:drawing>
          <wp:anchor distT="0" distB="0" distL="114300" distR="114300" simplePos="0" relativeHeight="251661312" behindDoc="0" locked="0" layoutInCell="1" allowOverlap="1" wp14:anchorId="26C43C22" wp14:editId="5143A9BC">
            <wp:simplePos x="0" y="0"/>
            <wp:positionH relativeFrom="column">
              <wp:posOffset>5384165</wp:posOffset>
            </wp:positionH>
            <wp:positionV relativeFrom="paragraph">
              <wp:posOffset>-64770</wp:posOffset>
            </wp:positionV>
            <wp:extent cx="857250" cy="598170"/>
            <wp:effectExtent l="0" t="0" r="0" b="0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24E">
        <w:rPr>
          <w:rFonts w:asciiTheme="minorHAnsi" w:eastAsiaTheme="minorHAnsi" w:hAnsiTheme="minorHAnsi" w:cstheme="minorBidi"/>
          <w:noProof/>
          <w:sz w:val="20"/>
          <w:szCs w:val="20"/>
          <w:lang w:eastAsia="es-SV"/>
        </w:rPr>
        <w:drawing>
          <wp:anchor distT="0" distB="0" distL="114300" distR="114300" simplePos="0" relativeHeight="251660288" behindDoc="0" locked="0" layoutInCell="1" allowOverlap="1" wp14:anchorId="2BD372C8" wp14:editId="69E72231">
            <wp:simplePos x="0" y="0"/>
            <wp:positionH relativeFrom="column">
              <wp:posOffset>-612775</wp:posOffset>
            </wp:positionH>
            <wp:positionV relativeFrom="paragraph">
              <wp:posOffset>-122555</wp:posOffset>
            </wp:positionV>
            <wp:extent cx="790575" cy="638175"/>
            <wp:effectExtent l="0" t="0" r="9525" b="9525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790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24E">
        <w:rPr>
          <w:rFonts w:ascii="Arial" w:hAnsi="Arial" w:cs="Arial"/>
          <w:b/>
          <w:sz w:val="20"/>
          <w:szCs w:val="20"/>
        </w:rPr>
        <w:t>MINISTERIO DE JUSTICIA Y SEGURIDAD PÚBLICA</w:t>
      </w:r>
    </w:p>
    <w:p w:rsidR="009A524E" w:rsidRPr="009A524E" w:rsidRDefault="009A524E" w:rsidP="009A524E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524E">
        <w:rPr>
          <w:rFonts w:ascii="Arial" w:hAnsi="Arial" w:cs="Arial"/>
          <w:b/>
          <w:bCs/>
          <w:sz w:val="20"/>
          <w:szCs w:val="20"/>
        </w:rPr>
        <w:t>DIRECCIÓN GENERAL DE CENTROS PENALES</w:t>
      </w:r>
    </w:p>
    <w:p w:rsidR="009A524E" w:rsidRPr="00C20711" w:rsidRDefault="009A524E" w:rsidP="009A524E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9A524E">
        <w:rPr>
          <w:rFonts w:ascii="Arial" w:eastAsiaTheme="minorHAnsi" w:hAnsi="Arial" w:cs="Arial"/>
          <w:b/>
          <w:bCs/>
          <w:sz w:val="20"/>
          <w:szCs w:val="20"/>
        </w:rPr>
        <w:t>UNIDAD DE ACCESO A LA INFORMACIÓN PÚBLICA</w:t>
      </w:r>
    </w:p>
    <w:p w:rsidR="009A524E" w:rsidRPr="00C20711" w:rsidRDefault="009A524E" w:rsidP="009A524E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9A524E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9A524E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>8</w:t>
      </w:r>
      <w:r w:rsidRPr="009A524E">
        <w:rPr>
          <w:rFonts w:asciiTheme="minorHAnsi" w:eastAsiaTheme="minorHAnsi" w:hAnsiTheme="minorHAnsi" w:cstheme="minorBidi"/>
          <w:sz w:val="16"/>
          <w:szCs w:val="16"/>
          <w:lang w:val="es-ES"/>
        </w:rPr>
        <w:t>715</w:t>
      </w:r>
    </w:p>
    <w:p w:rsidR="009A524E" w:rsidRPr="00C20711" w:rsidRDefault="009A524E" w:rsidP="009A524E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2CE5C" wp14:editId="3A239450">
                <wp:simplePos x="0" y="0"/>
                <wp:positionH relativeFrom="column">
                  <wp:posOffset>-634034</wp:posOffset>
                </wp:positionH>
                <wp:positionV relativeFrom="paragraph">
                  <wp:posOffset>32385</wp:posOffset>
                </wp:positionV>
                <wp:extent cx="6861976" cy="0"/>
                <wp:effectExtent l="0" t="0" r="1524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97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pt,2.55pt" to="490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rOUGQIAADMEAAAOAAAAZHJzL2Uyb0RvYy54bWysU8GO2yAQvVfqPyDuie3U602sOKvKTnrZ&#10;tpF2+wEEcIyKAQGJE1X99w4kcZv2UlX1AQ8wPN68NyyfTr1ER26d0KrC2TTFiCuqmVD7Cn953Uzm&#10;GDlPFCNSK17hM3f4afX2zXIwJZ/pTkvGLQIQ5crBVLjz3pRJ4mjHe+Km2nAFm622PfEwtfuEWTIA&#10;ei+TWZoWyaAtM1ZT7hysNpdNvIr4bcup/9y2jnskKwzcfBxtHHdhTFZLUu4tMZ2gVxrkH1j0RCi4&#10;dIRqiCfoYMUfUL2gVjvd+inVfaLbVlAea4BqsvS3al46YnisBcRxZpTJ/T9Y+um4tUgw8A4jRXqw&#10;qAajqNcW2fBDWdBoMK6E1FptbaiSntSLedb0q0NK1x1Rex65vp4NAMQTyd2RMHEGbtoNHzWDHHLw&#10;Ogp2am0fIEEKdIq+nEdf+MkjCovFvMgWjwVG9LaXkPJ20FjnP3DdoxBUWAoVJCMlOT47D9Qh9ZYS&#10;lpXeCCmj7VKhAdgu0oc0nnBaChZ2Q56z+10tLTqS0DnxC0IA2l2a1QfFIlrHCVtfY0+EvMSQL1XA&#10;g1qAzzW6tMa3RbpYz9fzfJLPivUkT5tm8n5T55Nikz0+NO+aum6y74FalpedYIyrwO7Wpln+d21w&#10;fTCXBhsbddQhuUePJQLZ2z+SjmYG/y6dsNPsvLVBjeArdGZMvr6i0Pq/zmPWz7e++gEAAP//AwBQ&#10;SwMEFAAGAAgAAAAhAMZOBM/ZAAAABwEAAA8AAABkcnMvZG93bnJldi54bWxMjjFPwzAQRnck/oN1&#10;SGytU0RREuJUUImlG6ECRje+JlHtcxS7afLvOVjo+PSd3r1iMzkrRhxC50nBapmAQKq96ahRsP94&#10;W6QgQtRktPWECmYMsClvbwqdG3+hdxyr2AiWUMi1gjbGPpcy1C06HZa+R+Lt6AenI+PQSDPoC8ud&#10;lQ9J8iSd7og/tLrHbYv1qTo7tqy/0tedTvfzbKvv7HH7uRvJKXV/N708g4g4xf9j+M3ndCi56eDP&#10;ZIKwChZZxulRwXoFgvcsTZgPfyzLQl73lz8AAAD//wMAUEsBAi0AFAAGAAgAAAAhALaDOJL+AAAA&#10;4QEAABMAAAAAAAAAAAAAAAAAAAAAAFtDb250ZW50X1R5cGVzXS54bWxQSwECLQAUAAYACAAAACEA&#10;OP0h/9YAAACUAQAACwAAAAAAAAAAAAAAAAAvAQAAX3JlbHMvLnJlbHNQSwECLQAUAAYACAAAACEA&#10;9eazlBkCAAAzBAAADgAAAAAAAAAAAAAAAAAuAgAAZHJzL2Uyb0RvYy54bWxQSwECLQAUAAYACAAA&#10;ACEAxk4Ez9kAAAAHAQAADwAAAAAAAAAAAAAAAABzBAAAZHJzL2Rvd25yZXYueG1sUEsFBgAAAAAE&#10;AAQA8wAAAHkFAAAAAA==&#10;" strokeweight="1.5pt"/>
            </w:pict>
          </mc:Fallback>
        </mc:AlternateContent>
      </w:r>
    </w:p>
    <w:p w:rsidR="009A524E" w:rsidRPr="006521F1" w:rsidRDefault="009A524E" w:rsidP="00992AF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92AFC">
        <w:rPr>
          <w:rFonts w:asciiTheme="majorHAnsi" w:hAnsiTheme="majorHAnsi"/>
          <w:b/>
          <w:sz w:val="24"/>
          <w:szCs w:val="24"/>
          <w:highlight w:val="black"/>
        </w:rPr>
        <w:t>XXXXXXXXXXXXXXXXXXXXXXXXXXXXXXX</w:t>
      </w:r>
      <w:r w:rsidRPr="006521F1"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6521F1">
        <w:rPr>
          <w:rFonts w:asciiTheme="majorHAnsi" w:hAnsiTheme="majorHAnsi"/>
          <w:b/>
          <w:sz w:val="24"/>
          <w:szCs w:val="24"/>
        </w:rPr>
        <w:t xml:space="preserve"> </w:t>
      </w:r>
      <w:r w:rsidRPr="00992AFC">
        <w:rPr>
          <w:rFonts w:asciiTheme="majorHAnsi" w:hAnsiTheme="majorHAnsi"/>
          <w:b/>
          <w:sz w:val="24"/>
          <w:szCs w:val="24"/>
          <w:highlight w:val="black"/>
        </w:rPr>
        <w:t xml:space="preserve">XXXXXXXXXXXXXXXXXXXXXXXXXXXXXXXXXXXXXXXX </w:t>
      </w:r>
      <w:proofErr w:type="spellStart"/>
      <w:r w:rsidRPr="00992AFC">
        <w:rPr>
          <w:rFonts w:asciiTheme="majorHAnsi" w:hAnsiTheme="majorHAnsi"/>
          <w:b/>
          <w:sz w:val="24"/>
          <w:szCs w:val="24"/>
          <w:highlight w:val="black"/>
        </w:rPr>
        <w:t>XXXXXXXXXXXXXXXXXXXXXXXXXXXX</w:t>
      </w:r>
      <w:proofErr w:type="spellEnd"/>
      <w:r w:rsidRPr="006521F1">
        <w:rPr>
          <w:rFonts w:asciiTheme="majorHAnsi" w:hAnsiTheme="majorHAnsi"/>
          <w:sz w:val="24"/>
          <w:szCs w:val="24"/>
        </w:rPr>
        <w:t xml:space="preserve"> quien SOLICITA: </w:t>
      </w:r>
      <w:r w:rsidRPr="006521F1">
        <w:rPr>
          <w:rFonts w:asciiTheme="majorHAnsi" w:hAnsiTheme="majorHAnsi" w:cs="Calibri"/>
          <w:sz w:val="24"/>
          <w:szCs w:val="24"/>
        </w:rPr>
        <w:t>“</w:t>
      </w:r>
      <w:r>
        <w:rPr>
          <w:rFonts w:asciiTheme="majorHAnsi" w:hAnsiTheme="majorHAnsi" w:cs="Calibri"/>
          <w:sz w:val="24"/>
          <w:szCs w:val="24"/>
        </w:rPr>
        <w:t>D</w:t>
      </w:r>
      <w:r w:rsidRPr="006521F1">
        <w:rPr>
          <w:rFonts w:asciiTheme="majorHAnsi" w:hAnsiTheme="majorHAnsi" w:cs="Calibri"/>
          <w:sz w:val="24"/>
          <w:szCs w:val="24"/>
        </w:rPr>
        <w:t>etalle de personas,</w:t>
      </w:r>
      <w:r>
        <w:rPr>
          <w:rFonts w:asciiTheme="majorHAnsi" w:hAnsiTheme="majorHAnsi" w:cs="Calibri"/>
          <w:sz w:val="24"/>
          <w:szCs w:val="24"/>
        </w:rPr>
        <w:t xml:space="preserve"> que están Privadas de Libertad que</w:t>
      </w:r>
      <w:r w:rsidRPr="006521F1">
        <w:rPr>
          <w:rFonts w:asciiTheme="majorHAnsi" w:hAnsiTheme="majorHAnsi" w:cs="Calibri"/>
          <w:sz w:val="24"/>
          <w:szCs w:val="24"/>
        </w:rPr>
        <w:t xml:space="preserve"> recibieron el beneficio de libertad condicional en el Centro La Esperanza, mejor conocido como Mariona, desde el 1 de enero de 2013 hasta el 31 de diciembre de 2014. La información debe ir desagregada por mes”. </w:t>
      </w:r>
      <w:bookmarkStart w:id="0" w:name="_GoBack"/>
      <w:bookmarkEnd w:id="0"/>
    </w:p>
    <w:p w:rsidR="009A524E" w:rsidRDefault="009A524E" w:rsidP="00992AF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:rsidR="009A524E" w:rsidRPr="006521F1" w:rsidRDefault="009A524E" w:rsidP="00992AF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y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Que según información recibida en esta Unidad de Acceso a la Información Pública, por  el Centro Penitenciario Generador de la Información, </w:t>
      </w:r>
      <w:r w:rsidRPr="006521F1">
        <w:rPr>
          <w:rFonts w:asciiTheme="majorHAnsi" w:hAnsiTheme="majorHAnsi"/>
          <w:sz w:val="24"/>
          <w:szCs w:val="24"/>
        </w:rPr>
        <w:t>art. 69 LAIP.</w:t>
      </w:r>
    </w:p>
    <w:p w:rsidR="009A524E" w:rsidRPr="006521F1" w:rsidRDefault="009A524E" w:rsidP="009A524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6521F1">
        <w:rPr>
          <w:rFonts w:asciiTheme="majorHAnsi" w:hAnsiTheme="majorHAnsi"/>
          <w:b/>
          <w:i/>
          <w:sz w:val="24"/>
          <w:szCs w:val="24"/>
        </w:rPr>
        <w:t>RESPUESTA</w:t>
      </w:r>
    </w:p>
    <w:p w:rsidR="009A524E" w:rsidRPr="006521F1" w:rsidRDefault="009A524E" w:rsidP="009A524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022" w:tblpY="-28"/>
        <w:tblW w:w="0" w:type="auto"/>
        <w:tblLook w:val="04A0" w:firstRow="1" w:lastRow="0" w:firstColumn="1" w:lastColumn="0" w:noHBand="0" w:noVBand="1"/>
      </w:tblPr>
      <w:tblGrid>
        <w:gridCol w:w="1398"/>
        <w:gridCol w:w="2092"/>
      </w:tblGrid>
      <w:tr w:rsidR="009A524E" w:rsidRPr="00832A31" w:rsidTr="009A524E">
        <w:tc>
          <w:tcPr>
            <w:tcW w:w="3490" w:type="dxa"/>
            <w:gridSpan w:val="2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  <w:t>2013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Mes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Cantidad de Internos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Enero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5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Febrero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7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Marzo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2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Abril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7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Mayo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4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Junio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6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Julio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3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Agosto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3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Septiembre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4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Octubre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6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Noviembre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4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Diciembre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8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  <w:t>TOTAL</w:t>
            </w:r>
          </w:p>
        </w:tc>
        <w:tc>
          <w:tcPr>
            <w:tcW w:w="2092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  <w:t>59</w:t>
            </w:r>
          </w:p>
        </w:tc>
      </w:tr>
    </w:tbl>
    <w:tbl>
      <w:tblPr>
        <w:tblStyle w:val="Tablaconcuadrcula"/>
        <w:tblpPr w:leftFromText="141" w:rightFromText="141" w:vertAnchor="text" w:horzAnchor="page" w:tblpX="6305" w:tblpY="-27"/>
        <w:tblW w:w="0" w:type="auto"/>
        <w:tblLook w:val="04A0" w:firstRow="1" w:lastRow="0" w:firstColumn="1" w:lastColumn="0" w:noHBand="0" w:noVBand="1"/>
      </w:tblPr>
      <w:tblGrid>
        <w:gridCol w:w="1398"/>
        <w:gridCol w:w="2126"/>
      </w:tblGrid>
      <w:tr w:rsidR="009A524E" w:rsidRPr="00832A31" w:rsidTr="009A524E">
        <w:tc>
          <w:tcPr>
            <w:tcW w:w="3524" w:type="dxa"/>
            <w:gridSpan w:val="2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  <w:t>2014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Mes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Cantidad de Internos</w:t>
            </w:r>
          </w:p>
        </w:tc>
      </w:tr>
      <w:tr w:rsidR="009A524E" w:rsidRPr="006521F1" w:rsidTr="009A524E">
        <w:trPr>
          <w:trHeight w:val="149"/>
        </w:trPr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Enero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3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Febrero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9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Marzo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6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Abril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3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Mayo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13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Junio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11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Julio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10</w:t>
            </w:r>
          </w:p>
        </w:tc>
      </w:tr>
      <w:tr w:rsidR="009A524E" w:rsidRPr="006521F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Agosto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10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Septiembre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16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Octubre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11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Noviembre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9</w:t>
            </w:r>
          </w:p>
        </w:tc>
      </w:tr>
      <w:tr w:rsidR="009A524E" w:rsidRPr="00832A31" w:rsidTr="009A524E"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Diciembre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sz w:val="24"/>
                <w:szCs w:val="24"/>
              </w:rPr>
              <w:t>24</w:t>
            </w:r>
          </w:p>
        </w:tc>
      </w:tr>
      <w:tr w:rsidR="009A524E" w:rsidRPr="00832A31" w:rsidTr="009A524E">
        <w:trPr>
          <w:trHeight w:val="164"/>
        </w:trPr>
        <w:tc>
          <w:tcPr>
            <w:tcW w:w="1398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9A524E" w:rsidRPr="00832A31" w:rsidRDefault="009A524E" w:rsidP="009A524E">
            <w:pPr>
              <w:jc w:val="center"/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</w:pPr>
            <w:r w:rsidRPr="00832A31">
              <w:rPr>
                <w:rFonts w:asciiTheme="majorHAnsi" w:eastAsiaTheme="minorHAnsi" w:hAnsiTheme="majorHAnsi" w:cstheme="minorBidi"/>
                <w:b/>
                <w:sz w:val="24"/>
                <w:szCs w:val="24"/>
              </w:rPr>
              <w:t>125</w:t>
            </w:r>
          </w:p>
        </w:tc>
      </w:tr>
    </w:tbl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832A31" w:rsidRDefault="009A524E" w:rsidP="009A524E">
      <w:pPr>
        <w:rPr>
          <w:rFonts w:asciiTheme="majorHAnsi" w:eastAsiaTheme="minorHAnsi" w:hAnsiTheme="majorHAnsi" w:cstheme="minorBidi"/>
          <w:b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A524E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 </w:t>
      </w:r>
      <w:r w:rsidRPr="006521F1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mito manifestar que se detalla </w:t>
      </w:r>
      <w:r w:rsidRPr="006521F1">
        <w:rPr>
          <w:rFonts w:asciiTheme="majorHAnsi" w:hAnsiTheme="majorHAnsi"/>
          <w:sz w:val="24"/>
          <w:szCs w:val="24"/>
        </w:rPr>
        <w:t>el total por mes</w:t>
      </w:r>
      <w:r>
        <w:rPr>
          <w:rFonts w:asciiTheme="majorHAnsi" w:hAnsiTheme="majorHAnsi"/>
          <w:sz w:val="24"/>
          <w:szCs w:val="24"/>
        </w:rPr>
        <w:t xml:space="preserve">. De acuerdo a los art. 85 y 86 del Código Penal. </w:t>
      </w: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A524E" w:rsidRPr="006521F1" w:rsidRDefault="009A524E" w:rsidP="009A524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</w:rPr>
        <w:t xml:space="preserve">Queda expedito el derecho del solicitante de proceder conforme lo establecido en el art. 82 de la Ley de Acceso a la Información Pública. </w:t>
      </w:r>
    </w:p>
    <w:p w:rsidR="009A524E" w:rsidRPr="006521F1" w:rsidRDefault="009A524E" w:rsidP="009A524E">
      <w:pPr>
        <w:ind w:firstLine="708"/>
        <w:jc w:val="both"/>
        <w:rPr>
          <w:rFonts w:asciiTheme="majorHAnsi" w:hAnsiTheme="majorHAnsi"/>
          <w:b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</w:rPr>
        <w:t>San Salvador, a las quince horas del veintinueve de enero de dos mil dieciséis.</w:t>
      </w:r>
    </w:p>
    <w:p w:rsidR="009A524E" w:rsidRDefault="009A524E" w:rsidP="009A524E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9A524E" w:rsidRPr="006521F1" w:rsidRDefault="009A524E" w:rsidP="009A524E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9A524E" w:rsidRPr="006521F1" w:rsidRDefault="009A524E" w:rsidP="009A524E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6521F1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9A524E" w:rsidRPr="006521F1" w:rsidRDefault="009A524E" w:rsidP="009A524E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6521F1">
        <w:rPr>
          <w:rFonts w:asciiTheme="majorHAnsi" w:hAnsiTheme="majorHAnsi"/>
          <w:b/>
          <w:sz w:val="24"/>
          <w:szCs w:val="24"/>
        </w:rPr>
        <w:t>Oficial de Información</w:t>
      </w:r>
    </w:p>
    <w:p w:rsidR="00644664" w:rsidRPr="009A524E" w:rsidRDefault="009A524E" w:rsidP="009A524E">
      <w:pPr>
        <w:spacing w:after="0"/>
        <w:jc w:val="both"/>
        <w:rPr>
          <w:rFonts w:asciiTheme="majorHAnsi" w:hAnsiTheme="majorHAnsi"/>
          <w:sz w:val="16"/>
          <w:szCs w:val="16"/>
          <w:lang w:val="en-US"/>
        </w:rPr>
      </w:pPr>
      <w:r w:rsidRPr="00D42F53">
        <w:rPr>
          <w:rFonts w:asciiTheme="majorHAnsi" w:hAnsiTheme="majorHAnsi"/>
          <w:sz w:val="16"/>
          <w:szCs w:val="16"/>
        </w:rPr>
        <w:t xml:space="preserve">     </w:t>
      </w:r>
      <w:r w:rsidRPr="009A524E">
        <w:rPr>
          <w:rFonts w:asciiTheme="majorHAnsi" w:hAnsiTheme="majorHAnsi"/>
          <w:sz w:val="16"/>
          <w:szCs w:val="16"/>
        </w:rPr>
        <w:t xml:space="preserve">MJCA/kl                                                                                                   Ref. </w:t>
      </w:r>
      <w:proofErr w:type="spellStart"/>
      <w:proofErr w:type="gramStart"/>
      <w:r w:rsidRPr="006521F1"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 w:rsidRPr="006521F1">
        <w:rPr>
          <w:rFonts w:asciiTheme="majorHAnsi" w:hAnsiTheme="majorHAnsi"/>
          <w:sz w:val="16"/>
          <w:szCs w:val="16"/>
          <w:lang w:val="en-US"/>
        </w:rPr>
        <w:t xml:space="preserve"> </w:t>
      </w:r>
      <w:proofErr w:type="spellStart"/>
      <w:r w:rsidRPr="006521F1">
        <w:rPr>
          <w:rFonts w:asciiTheme="majorHAnsi" w:hAnsiTheme="majorHAnsi"/>
          <w:sz w:val="16"/>
          <w:szCs w:val="16"/>
          <w:lang w:val="en-US"/>
        </w:rPr>
        <w:t>UAIP</w:t>
      </w:r>
      <w:proofErr w:type="spellEnd"/>
      <w:r w:rsidRPr="006521F1">
        <w:rPr>
          <w:rFonts w:asciiTheme="majorHAnsi" w:hAnsiTheme="majorHAnsi"/>
          <w:sz w:val="16"/>
          <w:szCs w:val="16"/>
          <w:lang w:val="en-US"/>
        </w:rPr>
        <w:t>/</w:t>
      </w:r>
      <w:proofErr w:type="spellStart"/>
      <w:r w:rsidRPr="006521F1">
        <w:rPr>
          <w:rFonts w:asciiTheme="majorHAnsi" w:hAnsiTheme="majorHAnsi"/>
          <w:sz w:val="16"/>
          <w:szCs w:val="16"/>
          <w:lang w:val="en-US"/>
        </w:rPr>
        <w:t>OIR</w:t>
      </w:r>
      <w:proofErr w:type="spellEnd"/>
      <w:r w:rsidRPr="006521F1">
        <w:rPr>
          <w:rFonts w:asciiTheme="majorHAnsi" w:hAnsiTheme="majorHAnsi"/>
          <w:sz w:val="16"/>
          <w:szCs w:val="16"/>
          <w:lang w:val="en-US"/>
        </w:rPr>
        <w:t>/012/2016.</w:t>
      </w:r>
      <w:proofErr w:type="gramEnd"/>
    </w:p>
    <w:sectPr w:rsidR="00644664" w:rsidRPr="009A524E" w:rsidSect="00992AF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4E"/>
    <w:rsid w:val="00644664"/>
    <w:rsid w:val="00992AFC"/>
    <w:rsid w:val="009A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4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4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Marlene</cp:lastModifiedBy>
  <cp:revision>2</cp:revision>
  <dcterms:created xsi:type="dcterms:W3CDTF">2016-07-25T19:44:00Z</dcterms:created>
  <dcterms:modified xsi:type="dcterms:W3CDTF">2016-09-06T21:04:00Z</dcterms:modified>
</cp:coreProperties>
</file>