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Pr="00C236E8" w:rsidRDefault="00623F78" w:rsidP="00F51CE1">
      <w:pPr>
        <w:rPr>
          <w:rFonts w:asciiTheme="majorHAnsi" w:hAnsiTheme="majorHAnsi"/>
        </w:rPr>
      </w:pPr>
    </w:p>
    <w:p w14:paraId="6D10A6B0" w14:textId="603F777C" w:rsidR="00AE3D0A" w:rsidRDefault="00AE3D0A" w:rsidP="00F51CE1">
      <w:pPr>
        <w:jc w:val="center"/>
        <w:rPr>
          <w:rFonts w:ascii="Arial" w:hAnsi="Arial" w:cs="Arial"/>
          <w:b/>
          <w:sz w:val="28"/>
          <w:lang w:val="es-SV"/>
        </w:rPr>
      </w:pPr>
    </w:p>
    <w:p w14:paraId="7DD7BB6A" w14:textId="77777777" w:rsidR="000056E3" w:rsidRDefault="000056E3" w:rsidP="00F51CE1">
      <w:pPr>
        <w:jc w:val="center"/>
        <w:rPr>
          <w:rFonts w:ascii="Arial" w:hAnsi="Arial" w:cs="Arial"/>
          <w:b/>
          <w:sz w:val="28"/>
          <w:lang w:val="es-SV"/>
        </w:rPr>
      </w:pPr>
    </w:p>
    <w:p w14:paraId="34BEF231" w14:textId="77777777" w:rsidR="003F53CA" w:rsidRPr="00C236E8" w:rsidRDefault="007769DF" w:rsidP="00F51CE1">
      <w:pPr>
        <w:jc w:val="center"/>
        <w:rPr>
          <w:rFonts w:ascii="Arial" w:hAnsi="Arial" w:cs="Arial"/>
          <w:b/>
          <w:sz w:val="28"/>
          <w:lang w:val="es-SV"/>
        </w:rPr>
      </w:pPr>
      <w:r w:rsidRPr="00C236E8">
        <w:rPr>
          <w:rFonts w:ascii="Arial" w:hAnsi="Arial" w:cs="Arial"/>
          <w:b/>
          <w:sz w:val="28"/>
          <w:lang w:val="es-SV"/>
        </w:rPr>
        <w:t>RESOLUCIÓN</w:t>
      </w:r>
      <w:r w:rsidR="002E6C7C" w:rsidRPr="00C236E8">
        <w:rPr>
          <w:rFonts w:ascii="Arial" w:hAnsi="Arial" w:cs="Arial"/>
          <w:b/>
          <w:sz w:val="28"/>
          <w:lang w:val="es-SV"/>
        </w:rPr>
        <w:t xml:space="preserve"> DE ENTREGA DE INFORMACIÓN </w:t>
      </w:r>
    </w:p>
    <w:p w14:paraId="7E679D36" w14:textId="3C1E3445" w:rsidR="007769DF" w:rsidRDefault="003F53CA" w:rsidP="00F51CE1">
      <w:pPr>
        <w:jc w:val="center"/>
        <w:rPr>
          <w:rFonts w:ascii="Arial" w:hAnsi="Arial" w:cs="Arial"/>
          <w:b/>
          <w:sz w:val="28"/>
          <w:lang w:val="es-SV"/>
        </w:rPr>
      </w:pPr>
      <w:r w:rsidRPr="00C236E8">
        <w:rPr>
          <w:rFonts w:ascii="Arial" w:hAnsi="Arial" w:cs="Arial"/>
          <w:b/>
          <w:sz w:val="28"/>
          <w:lang w:val="es-SV"/>
        </w:rPr>
        <w:t xml:space="preserve">SOLICITUD </w:t>
      </w:r>
      <w:r w:rsidR="002E6C7C" w:rsidRPr="00C236E8">
        <w:rPr>
          <w:rFonts w:ascii="Arial" w:hAnsi="Arial" w:cs="Arial"/>
          <w:b/>
          <w:sz w:val="28"/>
          <w:lang w:val="es-SV"/>
        </w:rPr>
        <w:t xml:space="preserve">NÚMERO </w:t>
      </w:r>
      <w:r w:rsidR="001E249A">
        <w:rPr>
          <w:rFonts w:ascii="Arial" w:hAnsi="Arial" w:cs="Arial"/>
          <w:b/>
          <w:sz w:val="28"/>
          <w:lang w:val="es-SV"/>
        </w:rPr>
        <w:t>02</w:t>
      </w:r>
      <w:r w:rsidR="006A14D2">
        <w:rPr>
          <w:rFonts w:ascii="Arial" w:hAnsi="Arial" w:cs="Arial"/>
          <w:b/>
          <w:sz w:val="28"/>
          <w:lang w:val="es-SV"/>
        </w:rPr>
        <w:t>6</w:t>
      </w:r>
      <w:r w:rsidR="00157A9C" w:rsidRPr="00C236E8">
        <w:rPr>
          <w:rFonts w:ascii="Arial" w:hAnsi="Arial" w:cs="Arial"/>
          <w:b/>
          <w:sz w:val="28"/>
          <w:lang w:val="es-SV"/>
        </w:rPr>
        <w:t>/2015</w:t>
      </w:r>
    </w:p>
    <w:p w14:paraId="122B0C94" w14:textId="77777777" w:rsidR="005F0F27" w:rsidRPr="00C236E8" w:rsidRDefault="005F0F27" w:rsidP="00F51CE1">
      <w:pPr>
        <w:jc w:val="center"/>
        <w:rPr>
          <w:rFonts w:ascii="Arial" w:hAnsi="Arial" w:cs="Arial"/>
          <w:b/>
          <w:lang w:val="es-SV"/>
        </w:rPr>
      </w:pPr>
    </w:p>
    <w:p w14:paraId="0BA61B4E" w14:textId="6485CBFB" w:rsidR="00F6370E" w:rsidRDefault="00DD37C5" w:rsidP="006A14D2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  <w:r w:rsidRPr="001E249A">
        <w:rPr>
          <w:rFonts w:ascii="Arial" w:hAnsi="Arial" w:cs="Arial"/>
        </w:rPr>
        <w:t>En las oficinas de la Defenso</w:t>
      </w:r>
      <w:r w:rsidR="005F0F27" w:rsidRPr="001E249A">
        <w:rPr>
          <w:rFonts w:ascii="Arial" w:hAnsi="Arial" w:cs="Arial"/>
        </w:rPr>
        <w:t>r</w:t>
      </w:r>
      <w:r w:rsidR="0021300E" w:rsidRPr="001E249A">
        <w:rPr>
          <w:rFonts w:ascii="Arial" w:hAnsi="Arial" w:cs="Arial"/>
        </w:rPr>
        <w:t xml:space="preserve">ía del Consumidor, a </w:t>
      </w:r>
      <w:r w:rsidR="004D63DB">
        <w:rPr>
          <w:rFonts w:ascii="Arial" w:hAnsi="Arial" w:cs="Arial"/>
        </w:rPr>
        <w:t>las</w:t>
      </w:r>
      <w:r w:rsidR="003653F8">
        <w:rPr>
          <w:rFonts w:ascii="Arial" w:hAnsi="Arial" w:cs="Arial"/>
        </w:rPr>
        <w:t xml:space="preserve"> </w:t>
      </w:r>
      <w:r w:rsidR="00F6370E">
        <w:rPr>
          <w:rFonts w:ascii="Arial" w:hAnsi="Arial" w:cs="Arial"/>
        </w:rPr>
        <w:t>catorce</w:t>
      </w:r>
      <w:r w:rsidR="006A0998">
        <w:rPr>
          <w:rFonts w:ascii="Arial" w:hAnsi="Arial" w:cs="Arial"/>
        </w:rPr>
        <w:t xml:space="preserve"> </w:t>
      </w:r>
      <w:r w:rsidR="00770270" w:rsidRPr="001E249A">
        <w:rPr>
          <w:rFonts w:ascii="Arial" w:hAnsi="Arial" w:cs="Arial"/>
        </w:rPr>
        <w:t>horas y</w:t>
      </w:r>
      <w:r w:rsidR="0043569C">
        <w:rPr>
          <w:rFonts w:ascii="Arial" w:hAnsi="Arial" w:cs="Arial"/>
        </w:rPr>
        <w:t xml:space="preserve"> </w:t>
      </w:r>
      <w:r w:rsidR="00F6370E">
        <w:rPr>
          <w:rFonts w:ascii="Arial" w:hAnsi="Arial" w:cs="Arial"/>
        </w:rPr>
        <w:t>cincuenta y cinco</w:t>
      </w:r>
      <w:r w:rsidR="0042604E" w:rsidRPr="001E249A">
        <w:rPr>
          <w:rFonts w:ascii="Arial" w:hAnsi="Arial" w:cs="Arial"/>
        </w:rPr>
        <w:t xml:space="preserve"> minutos </w:t>
      </w:r>
      <w:r w:rsidR="0021300E" w:rsidRPr="001E249A">
        <w:rPr>
          <w:rFonts w:ascii="Arial" w:hAnsi="Arial" w:cs="Arial"/>
        </w:rPr>
        <w:t>del día</w:t>
      </w:r>
      <w:r w:rsidR="00F6370E">
        <w:rPr>
          <w:rFonts w:ascii="Arial" w:hAnsi="Arial" w:cs="Arial"/>
        </w:rPr>
        <w:t xml:space="preserve"> dieciséis</w:t>
      </w:r>
      <w:r w:rsidR="006A14D2">
        <w:rPr>
          <w:rFonts w:ascii="Arial" w:hAnsi="Arial" w:cs="Arial"/>
        </w:rPr>
        <w:t xml:space="preserve"> </w:t>
      </w:r>
      <w:r w:rsidR="003F5413" w:rsidRPr="001E249A">
        <w:rPr>
          <w:rFonts w:ascii="Arial" w:hAnsi="Arial" w:cs="Arial"/>
        </w:rPr>
        <w:t xml:space="preserve">de </w:t>
      </w:r>
      <w:r w:rsidR="001E249A" w:rsidRPr="001E249A">
        <w:rPr>
          <w:rFonts w:ascii="Arial" w:hAnsi="Arial" w:cs="Arial"/>
        </w:rPr>
        <w:t>abril</w:t>
      </w:r>
      <w:r w:rsidR="002E6C7C" w:rsidRPr="001E249A">
        <w:rPr>
          <w:rFonts w:ascii="Arial" w:hAnsi="Arial" w:cs="Arial"/>
        </w:rPr>
        <w:t xml:space="preserve"> del año dos mil quin</w:t>
      </w:r>
      <w:r w:rsidRPr="001E249A">
        <w:rPr>
          <w:rFonts w:ascii="Arial" w:hAnsi="Arial" w:cs="Arial"/>
        </w:rPr>
        <w:t xml:space="preserve">ce, luego de haber recibido y admitido la solicitud de información número </w:t>
      </w:r>
      <w:r w:rsidR="001E249A" w:rsidRPr="001E249A">
        <w:rPr>
          <w:rFonts w:ascii="Arial" w:hAnsi="Arial" w:cs="Arial"/>
          <w:b/>
        </w:rPr>
        <w:t>02</w:t>
      </w:r>
      <w:r w:rsidR="006A14D2">
        <w:rPr>
          <w:rFonts w:ascii="Arial" w:hAnsi="Arial" w:cs="Arial"/>
          <w:b/>
        </w:rPr>
        <w:t>6</w:t>
      </w:r>
      <w:r w:rsidR="00157A9C" w:rsidRPr="001E249A">
        <w:rPr>
          <w:rFonts w:ascii="Arial" w:hAnsi="Arial" w:cs="Arial"/>
          <w:b/>
        </w:rPr>
        <w:t>/2015</w:t>
      </w:r>
      <w:r w:rsidRPr="001E249A">
        <w:rPr>
          <w:rFonts w:ascii="Arial" w:hAnsi="Arial" w:cs="Arial"/>
        </w:rPr>
        <w:t xml:space="preserve"> presentada ante la Unidad de Acceso a la Información Pública y Transparencia de esta In</w:t>
      </w:r>
      <w:r w:rsidR="005F0F27" w:rsidRPr="001E249A">
        <w:rPr>
          <w:rFonts w:ascii="Arial" w:hAnsi="Arial" w:cs="Arial"/>
        </w:rPr>
        <w:t xml:space="preserve">stitución por parte </w:t>
      </w:r>
      <w:r w:rsidR="001E249A" w:rsidRPr="001E249A">
        <w:rPr>
          <w:rFonts w:ascii="Arial" w:hAnsi="Arial" w:cs="Arial"/>
        </w:rPr>
        <w:t>de</w:t>
      </w:r>
      <w:r w:rsidR="006A14D2">
        <w:rPr>
          <w:rFonts w:ascii="Arial" w:hAnsi="Arial" w:cs="Arial"/>
        </w:rPr>
        <w:t xml:space="preserve"> la señorita</w:t>
      </w:r>
      <w:r w:rsidR="001E249A" w:rsidRPr="001E249A">
        <w:rPr>
          <w:rFonts w:ascii="Arial" w:hAnsi="Arial" w:cs="Arial"/>
        </w:rPr>
        <w:t xml:space="preserve"> </w:t>
      </w:r>
      <w:proofErr w:type="spellStart"/>
      <w:r w:rsidR="000056E3" w:rsidRPr="000056E3">
        <w:rPr>
          <w:rFonts w:ascii="Arial" w:hAnsi="Arial" w:cs="Arial"/>
          <w:b/>
          <w:highlight w:val="black"/>
          <w:lang w:val="es-SV"/>
        </w:rPr>
        <w:t>xxxxxxxxxxxxxxxxxxxxxxxxxxxxxx</w:t>
      </w:r>
      <w:proofErr w:type="spellEnd"/>
      <w:r w:rsidR="006A14D2" w:rsidRPr="00FE1749">
        <w:rPr>
          <w:rFonts w:ascii="Arial" w:hAnsi="Arial" w:cs="Arial"/>
          <w:lang w:val="es-SV"/>
        </w:rPr>
        <w:t xml:space="preserve">, quien se identifica con su Documento Único de Identidad </w:t>
      </w:r>
      <w:r w:rsidR="006A14D2">
        <w:rPr>
          <w:rFonts w:ascii="Arial" w:hAnsi="Arial" w:cs="Arial"/>
          <w:lang w:val="es-SV"/>
        </w:rPr>
        <w:t xml:space="preserve">número </w:t>
      </w:r>
      <w:proofErr w:type="spellStart"/>
      <w:r w:rsidR="000056E3" w:rsidRPr="000056E3">
        <w:rPr>
          <w:rFonts w:ascii="Arial" w:hAnsi="Arial" w:cs="Arial"/>
          <w:highlight w:val="black"/>
          <w:lang w:val="es-SV"/>
        </w:rPr>
        <w:t>xxxxxxxxxxxxxxxxxxxxxxxxxxxxxxxxxx</w:t>
      </w:r>
      <w:proofErr w:type="spellEnd"/>
      <w:r w:rsidR="006A14D2">
        <w:rPr>
          <w:rFonts w:ascii="Arial" w:hAnsi="Arial" w:cs="Arial"/>
          <w:lang w:val="es-SV"/>
        </w:rPr>
        <w:t xml:space="preserve"> </w:t>
      </w:r>
      <w:proofErr w:type="spellStart"/>
      <w:r w:rsidR="000056E3" w:rsidRPr="000056E3">
        <w:rPr>
          <w:rFonts w:ascii="Arial" w:hAnsi="Arial" w:cs="Arial"/>
          <w:highlight w:val="black"/>
          <w:lang w:val="es-SV"/>
        </w:rPr>
        <w:t>xxxxxxxxxxxxxxxxx</w:t>
      </w:r>
      <w:proofErr w:type="spellEnd"/>
      <w:r w:rsidR="00157A9C" w:rsidRPr="001E249A">
        <w:rPr>
          <w:rFonts w:ascii="Arial" w:hAnsi="Arial" w:cs="Arial"/>
        </w:rPr>
        <w:t>,</w:t>
      </w:r>
      <w:r w:rsidRPr="001E249A">
        <w:rPr>
          <w:rFonts w:ascii="Arial" w:hAnsi="Arial" w:cs="Arial"/>
          <w:lang w:val="es-SV"/>
        </w:rPr>
        <w:t xml:space="preserve"> quien requiere:</w:t>
      </w:r>
      <w:r w:rsidR="00CF7669" w:rsidRPr="001E249A">
        <w:rPr>
          <w:rFonts w:ascii="Arial" w:hAnsi="Arial" w:cs="Arial"/>
          <w:lang w:val="es-SV"/>
        </w:rPr>
        <w:t xml:space="preserve"> </w:t>
      </w:r>
      <w:r w:rsidR="006A14D2" w:rsidRPr="00DB320A">
        <w:rPr>
          <w:rFonts w:ascii="Arial" w:hAnsi="Arial" w:cs="Arial"/>
          <w:b/>
          <w:color w:val="000000"/>
          <w:lang w:val="es-SV" w:eastAsia="es-SV"/>
        </w:rPr>
        <w:t>“Entrevista para responder cuestionario adjunto sobre el tema Derechos de los consumidores frente a las aseguradoras. Además requiero estadísticas contenidas en el cuestionario comprendidas en el período de enero 2014 hasta marzo 2015</w:t>
      </w:r>
      <w:r w:rsidR="006A14D2">
        <w:rPr>
          <w:rFonts w:ascii="Arial" w:hAnsi="Arial" w:cs="Arial"/>
          <w:b/>
          <w:color w:val="000000"/>
          <w:lang w:val="es-SV" w:eastAsia="es-SV"/>
        </w:rPr>
        <w:t>: 1.</w:t>
      </w:r>
      <w:r w:rsidR="006A14D2">
        <w:rPr>
          <w:rFonts w:ascii="Arial" w:hAnsi="Arial" w:cs="Arial"/>
          <w:b/>
        </w:rPr>
        <w:t>¿</w:t>
      </w:r>
      <w:r w:rsidR="006A14D2" w:rsidRPr="00DB320A">
        <w:rPr>
          <w:rFonts w:ascii="Arial" w:hAnsi="Arial" w:cs="Arial"/>
          <w:b/>
        </w:rPr>
        <w:t>Existen denuncias contra com</w:t>
      </w:r>
      <w:r w:rsidR="006A14D2">
        <w:rPr>
          <w:rFonts w:ascii="Arial" w:hAnsi="Arial" w:cs="Arial"/>
          <w:b/>
        </w:rPr>
        <w:t>pañías aseguradoras</w:t>
      </w:r>
      <w:r w:rsidR="006A14D2" w:rsidRPr="00DB320A">
        <w:rPr>
          <w:rFonts w:ascii="Arial" w:hAnsi="Arial" w:cs="Arial"/>
          <w:b/>
        </w:rPr>
        <w:t>?</w:t>
      </w:r>
      <w:r w:rsidR="006A14D2">
        <w:rPr>
          <w:rFonts w:ascii="Arial" w:hAnsi="Arial" w:cs="Arial"/>
          <w:b/>
        </w:rPr>
        <w:t>; 2.</w:t>
      </w:r>
      <w:r w:rsidR="006A14D2" w:rsidRPr="00DB320A">
        <w:rPr>
          <w:rFonts w:ascii="Arial" w:hAnsi="Arial" w:cs="Arial"/>
          <w:b/>
        </w:rPr>
        <w:t>¿Con qu</w:t>
      </w:r>
      <w:bookmarkStart w:id="0" w:name="_GoBack"/>
      <w:bookmarkEnd w:id="0"/>
      <w:r w:rsidR="006A14D2" w:rsidRPr="00DB320A">
        <w:rPr>
          <w:rFonts w:ascii="Arial" w:hAnsi="Arial" w:cs="Arial"/>
          <w:b/>
        </w:rPr>
        <w:t>é tanta frecuencia denuncian?</w:t>
      </w:r>
      <w:r w:rsidR="006A14D2">
        <w:rPr>
          <w:rFonts w:ascii="Arial" w:hAnsi="Arial" w:cs="Arial"/>
          <w:b/>
        </w:rPr>
        <w:t>; 3.</w:t>
      </w:r>
      <w:r w:rsidR="006A14D2" w:rsidRPr="00DB320A">
        <w:rPr>
          <w:rFonts w:ascii="Arial" w:hAnsi="Arial" w:cs="Arial"/>
          <w:b/>
        </w:rPr>
        <w:t>¿Cuál o cuáles son las aseguradoras más denunciadas?</w:t>
      </w:r>
      <w:r w:rsidR="006A14D2">
        <w:rPr>
          <w:rFonts w:ascii="Arial" w:hAnsi="Arial" w:cs="Arial"/>
          <w:b/>
        </w:rPr>
        <w:t>; 4.</w:t>
      </w:r>
      <w:r w:rsidR="006A14D2" w:rsidRPr="00DB320A">
        <w:rPr>
          <w:rFonts w:ascii="Arial" w:hAnsi="Arial" w:cs="Arial"/>
          <w:b/>
        </w:rPr>
        <w:t>¿Cuáles son las quejas más comunes?</w:t>
      </w:r>
      <w:r w:rsidR="006A14D2">
        <w:rPr>
          <w:rFonts w:ascii="Arial" w:hAnsi="Arial" w:cs="Arial"/>
          <w:b/>
        </w:rPr>
        <w:t>; 5.</w:t>
      </w:r>
      <w:r w:rsidR="006A14D2" w:rsidRPr="00DB320A">
        <w:rPr>
          <w:rFonts w:ascii="Arial" w:hAnsi="Arial" w:cs="Arial"/>
          <w:b/>
        </w:rPr>
        <w:t>¿Cuál es el procedimiento que deben seguir las y los consumidores para presentar una denuncia?</w:t>
      </w:r>
      <w:r w:rsidR="006A14D2">
        <w:rPr>
          <w:rFonts w:ascii="Arial" w:hAnsi="Arial" w:cs="Arial"/>
          <w:b/>
        </w:rPr>
        <w:t>; 6.</w:t>
      </w:r>
      <w:r w:rsidR="006A14D2" w:rsidRPr="00DB320A">
        <w:rPr>
          <w:rFonts w:ascii="Arial" w:hAnsi="Arial" w:cs="Arial"/>
          <w:b/>
        </w:rPr>
        <w:t>¿Qué tipo de acciones realiza la institución para proteger a la persona consumidora?</w:t>
      </w:r>
      <w:r w:rsidR="006A14D2">
        <w:rPr>
          <w:rFonts w:ascii="Arial" w:hAnsi="Arial" w:cs="Arial"/>
          <w:b/>
        </w:rPr>
        <w:t>; 7.</w:t>
      </w:r>
      <w:r w:rsidR="006A14D2" w:rsidRPr="00DB320A">
        <w:rPr>
          <w:rFonts w:ascii="Arial" w:hAnsi="Arial" w:cs="Arial"/>
          <w:b/>
        </w:rPr>
        <w:t>¿Cuáles son los beneficios que obtiene a la persona consumidora cuando denuncia?</w:t>
      </w:r>
      <w:r w:rsidR="006A14D2">
        <w:rPr>
          <w:rFonts w:ascii="Arial" w:hAnsi="Arial" w:cs="Arial"/>
          <w:b/>
        </w:rPr>
        <w:t>; 8.</w:t>
      </w:r>
      <w:r w:rsidR="006A14D2" w:rsidRPr="00DB320A">
        <w:rPr>
          <w:rFonts w:ascii="Arial" w:hAnsi="Arial" w:cs="Arial"/>
          <w:b/>
        </w:rPr>
        <w:t>De cada 10 casos que denuncian ¿cuántos fallan a favor del denunciante?</w:t>
      </w:r>
      <w:r w:rsidR="006A14D2">
        <w:rPr>
          <w:rFonts w:ascii="Arial" w:hAnsi="Arial" w:cs="Arial"/>
          <w:b/>
        </w:rPr>
        <w:t>; 9.</w:t>
      </w:r>
      <w:r w:rsidR="006A14D2" w:rsidRPr="00DB320A">
        <w:rPr>
          <w:rFonts w:ascii="Arial" w:hAnsi="Arial" w:cs="Arial"/>
          <w:b/>
        </w:rPr>
        <w:t>¿Se necesita de algo en específico para poder denunciar?</w:t>
      </w:r>
      <w:r w:rsidR="006A14D2">
        <w:rPr>
          <w:rFonts w:ascii="Arial" w:hAnsi="Arial" w:cs="Arial"/>
          <w:b/>
        </w:rPr>
        <w:t>; 10.</w:t>
      </w:r>
      <w:r w:rsidR="006A14D2" w:rsidRPr="00DB320A">
        <w:rPr>
          <w:rFonts w:ascii="Arial" w:hAnsi="Arial" w:cs="Arial"/>
          <w:b/>
        </w:rPr>
        <w:t>Desde que uno interpone la denuncia ¿cuánto se debe esperar para tener un fallo?</w:t>
      </w:r>
      <w:r w:rsidR="006A14D2">
        <w:rPr>
          <w:rFonts w:ascii="Arial" w:hAnsi="Arial" w:cs="Arial"/>
          <w:b/>
        </w:rPr>
        <w:t>; 11.</w:t>
      </w:r>
      <w:r w:rsidR="006A14D2" w:rsidRPr="00DB320A">
        <w:rPr>
          <w:rFonts w:ascii="Arial" w:hAnsi="Arial" w:cs="Arial"/>
          <w:b/>
        </w:rPr>
        <w:t>¿Siguen una investigación después de interponer la denuncia?</w:t>
      </w:r>
      <w:r w:rsidR="006A14D2">
        <w:rPr>
          <w:rFonts w:ascii="Arial" w:hAnsi="Arial" w:cs="Arial"/>
          <w:b/>
        </w:rPr>
        <w:t>; 12.</w:t>
      </w:r>
      <w:r w:rsidR="006A14D2" w:rsidRPr="00DB320A">
        <w:rPr>
          <w:rFonts w:ascii="Arial" w:hAnsi="Arial" w:cs="Arial"/>
          <w:b/>
        </w:rPr>
        <w:t>Y cuando ya se da un resultado ¿siguen monitoreando a la empresa?</w:t>
      </w:r>
      <w:r w:rsidR="006A14D2">
        <w:rPr>
          <w:rFonts w:ascii="Arial" w:hAnsi="Arial" w:cs="Arial"/>
          <w:b/>
        </w:rPr>
        <w:t>; 13.</w:t>
      </w:r>
      <w:r w:rsidR="006A14D2" w:rsidRPr="00DB320A">
        <w:rPr>
          <w:rFonts w:ascii="Arial" w:hAnsi="Arial" w:cs="Arial"/>
          <w:b/>
        </w:rPr>
        <w:t>¿Quiénes pueden denunciar (extranjeros, empresas y nacionales)?”</w:t>
      </w:r>
      <w:r w:rsidR="0043569C">
        <w:rPr>
          <w:rFonts w:ascii="Arial" w:hAnsi="Arial" w:cs="Arial"/>
          <w:b/>
          <w:color w:val="000000"/>
          <w:lang w:val="es-SV" w:eastAsia="es-SV"/>
        </w:rPr>
        <w:t xml:space="preserve">, </w:t>
      </w:r>
      <w:r w:rsidR="00F15878" w:rsidRPr="00C236E8">
        <w:rPr>
          <w:rFonts w:ascii="Arial" w:hAnsi="Arial" w:cs="Arial"/>
          <w:lang w:val="es-SV"/>
        </w:rPr>
        <w:t>se ha analizado</w:t>
      </w:r>
      <w:r w:rsidR="00CF7669" w:rsidRPr="00C236E8">
        <w:rPr>
          <w:rFonts w:ascii="Arial" w:hAnsi="Arial" w:cs="Arial"/>
          <w:lang w:val="es-SV"/>
        </w:rPr>
        <w:t xml:space="preserve"> </w:t>
      </w:r>
      <w:r w:rsidR="00F15878" w:rsidRPr="00C236E8">
        <w:rPr>
          <w:rFonts w:ascii="Arial" w:hAnsi="Arial" w:cs="Arial"/>
          <w:lang w:val="es-SV"/>
        </w:rPr>
        <w:t>el fondo de lo solicitado y considerando que la solicitud cumple con todos</w:t>
      </w:r>
      <w:r w:rsidR="00CF7669" w:rsidRPr="00C236E8">
        <w:rPr>
          <w:rFonts w:ascii="Arial" w:hAnsi="Arial" w:cs="Arial"/>
          <w:lang w:val="es-SV"/>
        </w:rPr>
        <w:t xml:space="preserve"> </w:t>
      </w:r>
      <w:r w:rsidR="00F15878" w:rsidRPr="00C236E8">
        <w:rPr>
          <w:rFonts w:ascii="Arial" w:hAnsi="Arial" w:cs="Arial"/>
          <w:lang w:val="es-SV"/>
        </w:rPr>
        <w:t>los requisitos establecidos en el artículo 66 de la Ley de Acceso a la Información Pública –LAIP-</w:t>
      </w:r>
      <w:r w:rsidR="00D206D0">
        <w:rPr>
          <w:rFonts w:ascii="Arial" w:hAnsi="Arial" w:cs="Arial"/>
          <w:lang w:val="es-SV"/>
        </w:rPr>
        <w:t xml:space="preserve"> </w:t>
      </w:r>
      <w:r w:rsidR="0043569C" w:rsidRPr="00C236E8">
        <w:rPr>
          <w:rFonts w:ascii="Arial" w:hAnsi="Arial" w:cs="Arial"/>
          <w:lang w:val="es-SV"/>
        </w:rPr>
        <w:t>y</w:t>
      </w:r>
      <w:r w:rsidR="0043569C">
        <w:rPr>
          <w:rFonts w:ascii="Arial" w:hAnsi="Arial" w:cs="Arial"/>
          <w:lang w:val="es-SV"/>
        </w:rPr>
        <w:t>,</w:t>
      </w:r>
      <w:r w:rsidR="0043569C" w:rsidRPr="00C236E8">
        <w:rPr>
          <w:rFonts w:ascii="Arial" w:hAnsi="Arial" w:cs="Arial"/>
          <w:lang w:val="es-SV"/>
        </w:rPr>
        <w:t xml:space="preserve"> que la información </w:t>
      </w:r>
    </w:p>
    <w:p w14:paraId="7D95ACEC" w14:textId="77777777" w:rsidR="00F6370E" w:rsidRDefault="00F6370E" w:rsidP="006A14D2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7217CF25" w14:textId="77777777" w:rsidR="00F6370E" w:rsidRDefault="00F6370E" w:rsidP="006A14D2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1672B08F" w14:textId="77777777" w:rsidR="00F6370E" w:rsidRDefault="00F6370E" w:rsidP="006A14D2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48EC2A00" w14:textId="77777777" w:rsidR="00F6370E" w:rsidRDefault="00F6370E" w:rsidP="006A14D2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63047D3C" w14:textId="77777777" w:rsidR="00F6370E" w:rsidRDefault="00F6370E" w:rsidP="006A14D2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6292C30D" w14:textId="7E722F83" w:rsidR="0043569C" w:rsidRDefault="0043569C" w:rsidP="006A14D2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  <w:r w:rsidRPr="00C236E8">
        <w:rPr>
          <w:rFonts w:ascii="Arial" w:hAnsi="Arial" w:cs="Arial"/>
          <w:lang w:val="es-SV"/>
        </w:rPr>
        <w:t>requerida, no se encuentra entre las excepciones enumeradas en el a</w:t>
      </w:r>
      <w:r>
        <w:rPr>
          <w:rFonts w:ascii="Arial" w:hAnsi="Arial" w:cs="Arial"/>
          <w:lang w:val="es-SV"/>
        </w:rPr>
        <w:t xml:space="preserve">rtículo 19 y 24 de la LAIP, se </w:t>
      </w:r>
      <w:r w:rsidR="006A0998">
        <w:rPr>
          <w:rFonts w:ascii="Arial" w:hAnsi="Arial" w:cs="Arial"/>
          <w:lang w:val="es-SV"/>
        </w:rPr>
        <w:t>resuelve:</w:t>
      </w:r>
    </w:p>
    <w:p w14:paraId="4B966098" w14:textId="77777777" w:rsidR="00F6370E" w:rsidRDefault="00F6370E" w:rsidP="006A14D2">
      <w:pPr>
        <w:spacing w:line="360" w:lineRule="auto"/>
        <w:jc w:val="center"/>
        <w:rPr>
          <w:rFonts w:ascii="Arial" w:hAnsi="Arial" w:cs="Arial"/>
          <w:b/>
          <w:sz w:val="28"/>
          <w:lang w:val="es-SV"/>
        </w:rPr>
      </w:pPr>
    </w:p>
    <w:p w14:paraId="13836B17" w14:textId="2791F32B" w:rsidR="00A40DEB" w:rsidRDefault="006A0998" w:rsidP="006A14D2">
      <w:pPr>
        <w:spacing w:line="360" w:lineRule="auto"/>
        <w:jc w:val="center"/>
        <w:rPr>
          <w:rFonts w:ascii="Arial" w:hAnsi="Arial" w:cs="Arial"/>
          <w:b/>
          <w:sz w:val="28"/>
          <w:lang w:val="es-SV"/>
        </w:rPr>
      </w:pPr>
      <w:r w:rsidRPr="006A0998">
        <w:rPr>
          <w:rFonts w:ascii="Arial" w:hAnsi="Arial" w:cs="Arial"/>
          <w:b/>
          <w:sz w:val="28"/>
          <w:lang w:val="es-SV"/>
        </w:rPr>
        <w:t>PROPORCIONAR LA INFORMACIÓN PÚBLICA SOLICITADA</w:t>
      </w:r>
    </w:p>
    <w:p w14:paraId="5CE6F511" w14:textId="77777777" w:rsidR="006A14D2" w:rsidRDefault="006A14D2" w:rsidP="006A14D2">
      <w:pPr>
        <w:spacing w:line="360" w:lineRule="auto"/>
        <w:rPr>
          <w:rFonts w:ascii="Arial" w:hAnsi="Arial" w:cs="Arial"/>
          <w:b/>
          <w:sz w:val="28"/>
          <w:lang w:val="es-SV"/>
        </w:rPr>
      </w:pPr>
    </w:p>
    <w:p w14:paraId="79B2E298" w14:textId="72952F2B" w:rsidR="006A14D2" w:rsidRDefault="006A14D2" w:rsidP="000454CC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C</w:t>
      </w:r>
      <w:r w:rsidRPr="006A14D2">
        <w:rPr>
          <w:rFonts w:ascii="Arial" w:hAnsi="Arial" w:cs="Arial"/>
          <w:lang w:val="es-SV"/>
        </w:rPr>
        <w:t xml:space="preserve">on el apoyo </w:t>
      </w:r>
      <w:r w:rsidR="00265877">
        <w:rPr>
          <w:rFonts w:ascii="Arial" w:hAnsi="Arial" w:cs="Arial"/>
          <w:lang w:val="es-SV"/>
        </w:rPr>
        <w:t xml:space="preserve">de la Dirección del </w:t>
      </w:r>
      <w:r>
        <w:rPr>
          <w:rFonts w:ascii="Arial" w:hAnsi="Arial" w:cs="Arial"/>
          <w:lang w:val="es-SV"/>
        </w:rPr>
        <w:t>Centro de Solución de Controversias</w:t>
      </w:r>
      <w:r w:rsidRPr="006A14D2">
        <w:rPr>
          <w:rFonts w:ascii="Arial" w:hAnsi="Arial" w:cs="Arial"/>
          <w:lang w:val="es-SV"/>
        </w:rPr>
        <w:t xml:space="preserve">, </w:t>
      </w:r>
      <w:r w:rsidR="000454CC">
        <w:rPr>
          <w:rFonts w:ascii="Arial" w:hAnsi="Arial" w:cs="Arial"/>
          <w:lang w:val="es-SV"/>
        </w:rPr>
        <w:t xml:space="preserve">se brindó una entrevista a la solicitante, la cual </w:t>
      </w:r>
      <w:r w:rsidR="000454CC" w:rsidRPr="000454CC">
        <w:rPr>
          <w:rFonts w:ascii="Arial" w:hAnsi="Arial" w:cs="Arial"/>
          <w:b/>
          <w:lang w:val="es-SV"/>
        </w:rPr>
        <w:t>respondió</w:t>
      </w:r>
      <w:r w:rsidRPr="000454CC">
        <w:rPr>
          <w:rFonts w:ascii="Arial" w:hAnsi="Arial" w:cs="Arial"/>
          <w:b/>
          <w:lang w:val="es-SV"/>
        </w:rPr>
        <w:t xml:space="preserve"> </w:t>
      </w:r>
      <w:r w:rsidR="000454CC">
        <w:rPr>
          <w:rFonts w:ascii="Arial" w:hAnsi="Arial" w:cs="Arial"/>
          <w:b/>
          <w:lang w:val="es-SV"/>
        </w:rPr>
        <w:t>a las preguntas contenidas en e</w:t>
      </w:r>
      <w:r w:rsidRPr="000454CC">
        <w:rPr>
          <w:rFonts w:ascii="Arial" w:hAnsi="Arial" w:cs="Arial"/>
          <w:b/>
          <w:lang w:val="es-SV"/>
        </w:rPr>
        <w:t>l cuestionario</w:t>
      </w:r>
      <w:r w:rsidR="000454CC">
        <w:rPr>
          <w:rFonts w:ascii="Arial" w:hAnsi="Arial" w:cs="Arial"/>
          <w:b/>
          <w:lang w:val="es-SV"/>
        </w:rPr>
        <w:t xml:space="preserve"> presentado</w:t>
      </w:r>
      <w:r w:rsidRPr="006A14D2">
        <w:rPr>
          <w:rFonts w:ascii="Arial" w:hAnsi="Arial" w:cs="Arial"/>
          <w:lang w:val="es-SV"/>
        </w:rPr>
        <w:t xml:space="preserve"> y para constancia de la </w:t>
      </w:r>
      <w:r w:rsidR="000454CC">
        <w:rPr>
          <w:rFonts w:ascii="Arial" w:hAnsi="Arial" w:cs="Arial"/>
          <w:lang w:val="es-SV"/>
        </w:rPr>
        <w:t xml:space="preserve">satisfacción por la </w:t>
      </w:r>
      <w:r w:rsidRPr="006A14D2">
        <w:rPr>
          <w:rFonts w:ascii="Arial" w:hAnsi="Arial" w:cs="Arial"/>
          <w:lang w:val="es-SV"/>
        </w:rPr>
        <w:t xml:space="preserve">atención brindada, </w:t>
      </w:r>
      <w:r w:rsidR="000454CC">
        <w:rPr>
          <w:rFonts w:ascii="Arial" w:hAnsi="Arial" w:cs="Arial"/>
          <w:lang w:val="es-SV"/>
        </w:rPr>
        <w:t>se emitió un acta con fecha de este día, firmada por el Director licenciado Julio Osegueda</w:t>
      </w:r>
      <w:r w:rsidR="00EE0386">
        <w:rPr>
          <w:rFonts w:ascii="Arial" w:hAnsi="Arial" w:cs="Arial"/>
          <w:lang w:val="es-SV"/>
        </w:rPr>
        <w:t>,</w:t>
      </w:r>
      <w:r w:rsidR="00A76DCF">
        <w:rPr>
          <w:rFonts w:ascii="Arial" w:hAnsi="Arial" w:cs="Arial"/>
          <w:lang w:val="es-SV"/>
        </w:rPr>
        <w:t xml:space="preserve"> la Gerente de Servicios Financieros licenciada Claudia Salmerón</w:t>
      </w:r>
      <w:r w:rsidR="000454CC">
        <w:rPr>
          <w:rFonts w:ascii="Arial" w:hAnsi="Arial" w:cs="Arial"/>
          <w:lang w:val="es-SV"/>
        </w:rPr>
        <w:t xml:space="preserve"> y la señorita </w:t>
      </w:r>
      <w:proofErr w:type="spellStart"/>
      <w:r w:rsidR="000056E3" w:rsidRPr="000056E3">
        <w:rPr>
          <w:rFonts w:ascii="Arial" w:hAnsi="Arial" w:cs="Arial"/>
          <w:highlight w:val="black"/>
          <w:lang w:val="es-SV"/>
        </w:rPr>
        <w:t>xxxxxxxxxxxxxxxxx</w:t>
      </w:r>
      <w:proofErr w:type="spellEnd"/>
      <w:r w:rsidR="000454CC" w:rsidRPr="000454CC">
        <w:rPr>
          <w:rFonts w:ascii="Arial" w:hAnsi="Arial" w:cs="Arial"/>
          <w:lang w:val="es-SV"/>
        </w:rPr>
        <w:t xml:space="preserve"> </w:t>
      </w:r>
      <w:proofErr w:type="spellStart"/>
      <w:r w:rsidR="000056E3" w:rsidRPr="000056E3">
        <w:rPr>
          <w:rFonts w:ascii="Arial" w:hAnsi="Arial" w:cs="Arial"/>
          <w:highlight w:val="black"/>
          <w:lang w:val="es-SV"/>
        </w:rPr>
        <w:t>xxxxxxxxxxxxxxx</w:t>
      </w:r>
      <w:proofErr w:type="spellEnd"/>
      <w:r w:rsidR="000454CC">
        <w:rPr>
          <w:rFonts w:ascii="Arial" w:hAnsi="Arial" w:cs="Arial"/>
          <w:lang w:val="es-SV"/>
        </w:rPr>
        <w:t>.</w:t>
      </w:r>
    </w:p>
    <w:p w14:paraId="0C2CA9C6" w14:textId="77777777" w:rsidR="00AA5C27" w:rsidRDefault="00AA5C27" w:rsidP="00AA5C27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0DC75D56" w14:textId="6DCC71F2" w:rsidR="00A14999" w:rsidRDefault="00265877" w:rsidP="005D246B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lang w:val="es-SV"/>
        </w:rPr>
      </w:pPr>
      <w:r w:rsidRPr="005D246B">
        <w:rPr>
          <w:rFonts w:ascii="Arial" w:hAnsi="Arial" w:cs="Arial"/>
          <w:lang w:val="es-SV"/>
        </w:rPr>
        <w:t xml:space="preserve">Con el apoyo de la Gerencia de Estudios de la Dirección de Vigilancia de Mercado, se brinda las </w:t>
      </w:r>
      <w:r w:rsidRPr="004B3D0D">
        <w:rPr>
          <w:rFonts w:ascii="Arial" w:hAnsi="Arial" w:cs="Arial"/>
          <w:b/>
          <w:lang w:val="es-SV"/>
        </w:rPr>
        <w:t xml:space="preserve">estadísticas requeridas </w:t>
      </w:r>
      <w:r w:rsidR="00A14999" w:rsidRPr="004B3D0D">
        <w:rPr>
          <w:rFonts w:ascii="Arial" w:hAnsi="Arial" w:cs="Arial"/>
          <w:b/>
          <w:lang w:val="es-SV"/>
        </w:rPr>
        <w:t>y su explicación</w:t>
      </w:r>
      <w:r w:rsidR="00270130" w:rsidRPr="005D246B">
        <w:rPr>
          <w:rFonts w:ascii="Arial" w:hAnsi="Arial" w:cs="Arial"/>
          <w:lang w:val="es-SV"/>
        </w:rPr>
        <w:t>,</w:t>
      </w:r>
      <w:r w:rsidR="00A14999" w:rsidRPr="005D246B">
        <w:rPr>
          <w:rFonts w:ascii="Arial" w:hAnsi="Arial" w:cs="Arial"/>
          <w:lang w:val="es-SV"/>
        </w:rPr>
        <w:t xml:space="preserve"> del período comprendido de</w:t>
      </w:r>
      <w:r w:rsidR="000454CC">
        <w:rPr>
          <w:rFonts w:ascii="Arial" w:hAnsi="Arial" w:cs="Arial"/>
          <w:lang w:val="es-SV"/>
        </w:rPr>
        <w:t>sde</w:t>
      </w:r>
      <w:r w:rsidR="00A14999" w:rsidRPr="005D246B">
        <w:rPr>
          <w:rFonts w:ascii="Arial" w:hAnsi="Arial" w:cs="Arial"/>
          <w:lang w:val="es-SV"/>
        </w:rPr>
        <w:t xml:space="preserve"> </w:t>
      </w:r>
      <w:r w:rsidR="00A14999" w:rsidRPr="004B3D0D">
        <w:rPr>
          <w:rFonts w:ascii="Arial" w:hAnsi="Arial" w:cs="Arial"/>
          <w:b/>
          <w:lang w:val="es-SV"/>
        </w:rPr>
        <w:t>enero de 2014 a marzo de 2015 a nivel nacional</w:t>
      </w:r>
      <w:r w:rsidR="00A14999" w:rsidRPr="005D246B">
        <w:rPr>
          <w:rFonts w:ascii="Arial" w:hAnsi="Arial" w:cs="Arial"/>
          <w:lang w:val="es-SV"/>
        </w:rPr>
        <w:t>, adjuntando un archivo</w:t>
      </w:r>
      <w:r w:rsidR="003653F8" w:rsidRPr="005D246B">
        <w:rPr>
          <w:rFonts w:ascii="Arial" w:hAnsi="Arial" w:cs="Arial"/>
          <w:lang w:val="es-SV"/>
        </w:rPr>
        <w:t xml:space="preserve"> en formato </w:t>
      </w:r>
      <w:proofErr w:type="spellStart"/>
      <w:r w:rsidR="003653F8" w:rsidRPr="005D246B">
        <w:rPr>
          <w:rFonts w:ascii="Arial" w:hAnsi="Arial" w:cs="Arial"/>
          <w:lang w:val="es-SV"/>
        </w:rPr>
        <w:t>word</w:t>
      </w:r>
      <w:proofErr w:type="spellEnd"/>
      <w:r w:rsidR="00A14999" w:rsidRPr="005D246B">
        <w:rPr>
          <w:rFonts w:ascii="Arial" w:hAnsi="Arial" w:cs="Arial"/>
          <w:lang w:val="es-SV"/>
        </w:rPr>
        <w:t>, conteniendo</w:t>
      </w:r>
      <w:r w:rsidR="005D246B">
        <w:rPr>
          <w:rFonts w:ascii="Arial" w:hAnsi="Arial" w:cs="Arial"/>
          <w:lang w:val="es-SV"/>
        </w:rPr>
        <w:t xml:space="preserve">: </w:t>
      </w:r>
    </w:p>
    <w:p w14:paraId="790EE287" w14:textId="77777777" w:rsidR="005D246B" w:rsidRPr="005D246B" w:rsidRDefault="005D246B" w:rsidP="005D246B">
      <w:pPr>
        <w:pStyle w:val="Prrafodelista"/>
        <w:rPr>
          <w:rFonts w:ascii="Arial" w:hAnsi="Arial" w:cs="Arial"/>
          <w:lang w:val="es-SV"/>
        </w:rPr>
      </w:pPr>
    </w:p>
    <w:p w14:paraId="0F55FCB3" w14:textId="55C3D6B9" w:rsidR="005D246B" w:rsidRDefault="005D246B" w:rsidP="00C556F4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lang w:val="es-SV"/>
        </w:rPr>
      </w:pPr>
      <w:r w:rsidRPr="005D246B">
        <w:rPr>
          <w:rFonts w:ascii="Arial" w:hAnsi="Arial" w:cs="Arial"/>
          <w:lang w:val="es-SV"/>
        </w:rPr>
        <w:t>Denuncias contra compañías de seguros (por año)</w:t>
      </w:r>
      <w:r>
        <w:rPr>
          <w:rFonts w:ascii="Arial" w:hAnsi="Arial" w:cs="Arial"/>
          <w:lang w:val="es-SV"/>
        </w:rPr>
        <w:t>;</w:t>
      </w:r>
      <w:r w:rsidRPr="005D246B">
        <w:rPr>
          <w:rFonts w:ascii="Arial" w:hAnsi="Arial" w:cs="Arial"/>
          <w:lang w:val="es-SV"/>
        </w:rPr>
        <w:t xml:space="preserve"> </w:t>
      </w:r>
    </w:p>
    <w:p w14:paraId="5A5BFDAC" w14:textId="55114B5A" w:rsidR="005D246B" w:rsidRDefault="005D246B" w:rsidP="00C556F4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lang w:val="es-SV"/>
        </w:rPr>
      </w:pPr>
      <w:r w:rsidRPr="005D246B">
        <w:rPr>
          <w:rFonts w:ascii="Arial" w:hAnsi="Arial" w:cs="Arial"/>
          <w:lang w:val="es-SV"/>
        </w:rPr>
        <w:t>Motivos de las denuncias contra compañías de seguros</w:t>
      </w:r>
      <w:r>
        <w:rPr>
          <w:rFonts w:ascii="Arial" w:hAnsi="Arial" w:cs="Arial"/>
          <w:lang w:val="es-SV"/>
        </w:rPr>
        <w:t xml:space="preserve"> (por año);</w:t>
      </w:r>
    </w:p>
    <w:p w14:paraId="4BAE333F" w14:textId="138494DD" w:rsidR="005D246B" w:rsidRDefault="005D246B" w:rsidP="005D246B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lang w:val="es-SV"/>
        </w:rPr>
      </w:pPr>
      <w:r w:rsidRPr="005D246B">
        <w:rPr>
          <w:rFonts w:ascii="Arial" w:hAnsi="Arial" w:cs="Arial"/>
          <w:lang w:val="es-SV"/>
        </w:rPr>
        <w:t>Denuncias contra compañías de seguros</w:t>
      </w:r>
      <w:r>
        <w:rPr>
          <w:rFonts w:ascii="Arial" w:hAnsi="Arial" w:cs="Arial"/>
          <w:lang w:val="es-SV"/>
        </w:rPr>
        <w:t xml:space="preserve"> (por mes</w:t>
      </w:r>
      <w:r w:rsidRPr="005D246B">
        <w:rPr>
          <w:rFonts w:ascii="Arial" w:hAnsi="Arial" w:cs="Arial"/>
          <w:lang w:val="es-SV"/>
        </w:rPr>
        <w:t>)</w:t>
      </w:r>
      <w:r>
        <w:rPr>
          <w:rFonts w:ascii="Arial" w:hAnsi="Arial" w:cs="Arial"/>
          <w:lang w:val="es-SV"/>
        </w:rPr>
        <w:t>;</w:t>
      </w:r>
      <w:r w:rsidRPr="005D246B">
        <w:rPr>
          <w:rFonts w:ascii="Arial" w:hAnsi="Arial" w:cs="Arial"/>
          <w:lang w:val="es-SV"/>
        </w:rPr>
        <w:t xml:space="preserve"> </w:t>
      </w:r>
    </w:p>
    <w:p w14:paraId="74F0CE6D" w14:textId="604F9B9B" w:rsidR="005D246B" w:rsidRPr="005D246B" w:rsidRDefault="005D246B" w:rsidP="005D246B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lang w:val="es-SV"/>
        </w:rPr>
      </w:pPr>
      <w:r w:rsidRPr="005D246B">
        <w:rPr>
          <w:rFonts w:ascii="Arial" w:hAnsi="Arial" w:cs="Arial"/>
          <w:lang w:val="es-SV"/>
        </w:rPr>
        <w:t>Motivos de las denuncias contra compañías de seguros</w:t>
      </w:r>
      <w:r>
        <w:rPr>
          <w:rFonts w:ascii="Arial" w:hAnsi="Arial" w:cs="Arial"/>
          <w:lang w:val="es-SV"/>
        </w:rPr>
        <w:t xml:space="preserve"> (por mes).</w:t>
      </w:r>
    </w:p>
    <w:p w14:paraId="0653DD43" w14:textId="77777777" w:rsidR="005D246B" w:rsidRPr="005D246B" w:rsidRDefault="005D246B" w:rsidP="005D246B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33EB835F" w14:textId="77777777" w:rsidR="00A40DEB" w:rsidRDefault="00A40DE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6D1BB152" w14:textId="0B8B1AF0" w:rsidR="00A40DEB" w:rsidRPr="000056E3" w:rsidRDefault="000056E3" w:rsidP="000056E3">
      <w:pPr>
        <w:pStyle w:val="Prrafodelista"/>
        <w:ind w:left="0"/>
        <w:jc w:val="center"/>
        <w:rPr>
          <w:rFonts w:ascii="Arial" w:hAnsi="Arial" w:cs="Arial"/>
          <w:b/>
          <w:color w:val="002060"/>
          <w:lang w:val="es-SV"/>
        </w:rPr>
      </w:pPr>
      <w:r w:rsidRPr="000056E3">
        <w:rPr>
          <w:rFonts w:ascii="Arial" w:hAnsi="Arial" w:cs="Arial"/>
          <w:b/>
          <w:color w:val="002060"/>
          <w:lang w:val="es-SV"/>
        </w:rPr>
        <w:t>Rúbrica</w:t>
      </w:r>
    </w:p>
    <w:p w14:paraId="5A6E8083" w14:textId="77777777" w:rsidR="00A40DEB" w:rsidRDefault="00A40DE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0A1BA1E9" w14:textId="77777777" w:rsidR="00760F65" w:rsidRDefault="00760F65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2644914B" w14:textId="53D6A5DF" w:rsidR="00DD37C5" w:rsidRPr="00C236E8" w:rsidRDefault="00DD37C5" w:rsidP="00A40DEB">
      <w:pPr>
        <w:jc w:val="center"/>
        <w:rPr>
          <w:rFonts w:asciiTheme="majorHAnsi" w:hAnsiTheme="majorHAnsi"/>
        </w:rPr>
      </w:pPr>
      <w:r w:rsidRPr="00C236E8">
        <w:rPr>
          <w:rFonts w:ascii="Arial" w:hAnsi="Arial" w:cs="Arial"/>
        </w:rPr>
        <w:t>Oficial de Información y Transparencia</w:t>
      </w:r>
    </w:p>
    <w:p w14:paraId="2DDC30E0" w14:textId="77777777" w:rsidR="00001BD0" w:rsidRPr="00C236E8" w:rsidRDefault="00001BD0" w:rsidP="008E76E3">
      <w:pPr>
        <w:rPr>
          <w:rFonts w:asciiTheme="majorHAnsi" w:hAnsiTheme="majorHAnsi"/>
        </w:rPr>
      </w:pPr>
    </w:p>
    <w:sectPr w:rsidR="00001BD0" w:rsidRPr="00C236E8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3FE01" w14:textId="77777777" w:rsidR="006E4E55" w:rsidRDefault="006E4E55" w:rsidP="00385C3D">
      <w:r>
        <w:separator/>
      </w:r>
    </w:p>
  </w:endnote>
  <w:endnote w:type="continuationSeparator" w:id="0">
    <w:p w14:paraId="7409E957" w14:textId="77777777" w:rsidR="006E4E55" w:rsidRDefault="006E4E55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8C17B" w14:textId="77777777" w:rsidR="006E4E55" w:rsidRDefault="006E4E55" w:rsidP="00385C3D">
      <w:r>
        <w:separator/>
      </w:r>
    </w:p>
  </w:footnote>
  <w:footnote w:type="continuationSeparator" w:id="0">
    <w:p w14:paraId="7B7C88DD" w14:textId="77777777" w:rsidR="006E4E55" w:rsidRDefault="006E4E55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6E4E55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F6D41" w14:textId="7103444B" w:rsidR="000056E3" w:rsidRDefault="000056E3" w:rsidP="000056E3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numeral uno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6E4E55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54E"/>
    <w:multiLevelType w:val="hybridMultilevel"/>
    <w:tmpl w:val="84DA31D0"/>
    <w:lvl w:ilvl="0" w:tplc="ABA8CE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D4B2F"/>
    <w:multiLevelType w:val="hybridMultilevel"/>
    <w:tmpl w:val="25F6DA64"/>
    <w:lvl w:ilvl="0" w:tplc="DBF6F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719E5"/>
    <w:multiLevelType w:val="hybridMultilevel"/>
    <w:tmpl w:val="D042F8CE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A20"/>
    <w:multiLevelType w:val="hybridMultilevel"/>
    <w:tmpl w:val="CC3C9CEE"/>
    <w:lvl w:ilvl="0" w:tplc="C6624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77C89"/>
    <w:multiLevelType w:val="multilevel"/>
    <w:tmpl w:val="E79CD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7659CD"/>
    <w:multiLevelType w:val="hybridMultilevel"/>
    <w:tmpl w:val="67408B96"/>
    <w:lvl w:ilvl="0" w:tplc="A03239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C72558"/>
    <w:multiLevelType w:val="hybridMultilevel"/>
    <w:tmpl w:val="88548D0C"/>
    <w:lvl w:ilvl="0" w:tplc="9CDC0A6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8D3B33"/>
    <w:multiLevelType w:val="multilevel"/>
    <w:tmpl w:val="930CC7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57A3A"/>
    <w:multiLevelType w:val="hybridMultilevel"/>
    <w:tmpl w:val="7BB08BB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856DD"/>
    <w:multiLevelType w:val="hybridMultilevel"/>
    <w:tmpl w:val="52D8946A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2A22423"/>
    <w:multiLevelType w:val="hybridMultilevel"/>
    <w:tmpl w:val="010ED3D8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14A66"/>
    <w:multiLevelType w:val="hybridMultilevel"/>
    <w:tmpl w:val="D220B5A4"/>
    <w:lvl w:ilvl="0" w:tplc="F3665AE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92572E7"/>
    <w:multiLevelType w:val="hybridMultilevel"/>
    <w:tmpl w:val="047EB1DE"/>
    <w:lvl w:ilvl="0" w:tplc="37F29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D3F38"/>
    <w:multiLevelType w:val="hybridMultilevel"/>
    <w:tmpl w:val="1F9284EC"/>
    <w:lvl w:ilvl="0" w:tplc="CF9405FE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240" w:hanging="360"/>
      </w:pPr>
    </w:lvl>
    <w:lvl w:ilvl="2" w:tplc="440A001B" w:tentative="1">
      <w:start w:val="1"/>
      <w:numFmt w:val="lowerRoman"/>
      <w:lvlText w:val="%3."/>
      <w:lvlJc w:val="right"/>
      <w:pPr>
        <w:ind w:left="3960" w:hanging="180"/>
      </w:pPr>
    </w:lvl>
    <w:lvl w:ilvl="3" w:tplc="440A000F" w:tentative="1">
      <w:start w:val="1"/>
      <w:numFmt w:val="decimal"/>
      <w:lvlText w:val="%4."/>
      <w:lvlJc w:val="left"/>
      <w:pPr>
        <w:ind w:left="4680" w:hanging="360"/>
      </w:pPr>
    </w:lvl>
    <w:lvl w:ilvl="4" w:tplc="440A0019" w:tentative="1">
      <w:start w:val="1"/>
      <w:numFmt w:val="lowerLetter"/>
      <w:lvlText w:val="%5."/>
      <w:lvlJc w:val="left"/>
      <w:pPr>
        <w:ind w:left="5400" w:hanging="360"/>
      </w:pPr>
    </w:lvl>
    <w:lvl w:ilvl="5" w:tplc="440A001B" w:tentative="1">
      <w:start w:val="1"/>
      <w:numFmt w:val="lowerRoman"/>
      <w:lvlText w:val="%6."/>
      <w:lvlJc w:val="right"/>
      <w:pPr>
        <w:ind w:left="6120" w:hanging="180"/>
      </w:pPr>
    </w:lvl>
    <w:lvl w:ilvl="6" w:tplc="440A000F" w:tentative="1">
      <w:start w:val="1"/>
      <w:numFmt w:val="decimal"/>
      <w:lvlText w:val="%7."/>
      <w:lvlJc w:val="left"/>
      <w:pPr>
        <w:ind w:left="6840" w:hanging="360"/>
      </w:pPr>
    </w:lvl>
    <w:lvl w:ilvl="7" w:tplc="440A0019" w:tentative="1">
      <w:start w:val="1"/>
      <w:numFmt w:val="lowerLetter"/>
      <w:lvlText w:val="%8."/>
      <w:lvlJc w:val="left"/>
      <w:pPr>
        <w:ind w:left="7560" w:hanging="360"/>
      </w:pPr>
    </w:lvl>
    <w:lvl w:ilvl="8" w:tplc="4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CEA650A"/>
    <w:multiLevelType w:val="hybridMultilevel"/>
    <w:tmpl w:val="77C40DFC"/>
    <w:lvl w:ilvl="0" w:tplc="BD42313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5259AC"/>
    <w:multiLevelType w:val="hybridMultilevel"/>
    <w:tmpl w:val="CAF24BBC"/>
    <w:lvl w:ilvl="0" w:tplc="DF461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17"/>
  </w:num>
  <w:num w:numId="5">
    <w:abstractNumId w:val="27"/>
  </w:num>
  <w:num w:numId="6">
    <w:abstractNumId w:val="19"/>
  </w:num>
  <w:num w:numId="7">
    <w:abstractNumId w:val="15"/>
  </w:num>
  <w:num w:numId="8">
    <w:abstractNumId w:val="12"/>
  </w:num>
  <w:num w:numId="9">
    <w:abstractNumId w:val="7"/>
  </w:num>
  <w:num w:numId="10">
    <w:abstractNumId w:val="20"/>
  </w:num>
  <w:num w:numId="11">
    <w:abstractNumId w:val="23"/>
  </w:num>
  <w:num w:numId="12">
    <w:abstractNumId w:val="24"/>
  </w:num>
  <w:num w:numId="13">
    <w:abstractNumId w:val="26"/>
  </w:num>
  <w:num w:numId="14">
    <w:abstractNumId w:val="9"/>
  </w:num>
  <w:num w:numId="15">
    <w:abstractNumId w:val="5"/>
  </w:num>
  <w:num w:numId="16">
    <w:abstractNumId w:val="6"/>
  </w:num>
  <w:num w:numId="17">
    <w:abstractNumId w:val="3"/>
  </w:num>
  <w:num w:numId="18">
    <w:abstractNumId w:val="8"/>
  </w:num>
  <w:num w:numId="19">
    <w:abstractNumId w:val="18"/>
  </w:num>
  <w:num w:numId="20">
    <w:abstractNumId w:val="21"/>
  </w:num>
  <w:num w:numId="21">
    <w:abstractNumId w:val="10"/>
  </w:num>
  <w:num w:numId="22">
    <w:abstractNumId w:val="4"/>
  </w:num>
  <w:num w:numId="23">
    <w:abstractNumId w:val="16"/>
  </w:num>
  <w:num w:numId="24">
    <w:abstractNumId w:val="11"/>
  </w:num>
  <w:num w:numId="25">
    <w:abstractNumId w:val="0"/>
  </w:num>
  <w:num w:numId="26">
    <w:abstractNumId w:val="2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056E3"/>
    <w:rsid w:val="00010067"/>
    <w:rsid w:val="00030727"/>
    <w:rsid w:val="000454CC"/>
    <w:rsid w:val="00061869"/>
    <w:rsid w:val="0007042F"/>
    <w:rsid w:val="0007592A"/>
    <w:rsid w:val="00076A2A"/>
    <w:rsid w:val="00080EE8"/>
    <w:rsid w:val="00081C31"/>
    <w:rsid w:val="000A1C61"/>
    <w:rsid w:val="000A1F9B"/>
    <w:rsid w:val="000E4158"/>
    <w:rsid w:val="00130EF4"/>
    <w:rsid w:val="001352F0"/>
    <w:rsid w:val="00157A9C"/>
    <w:rsid w:val="00185E0F"/>
    <w:rsid w:val="001958E9"/>
    <w:rsid w:val="001A0A02"/>
    <w:rsid w:val="001B5D1F"/>
    <w:rsid w:val="001D3270"/>
    <w:rsid w:val="001E249A"/>
    <w:rsid w:val="001F528A"/>
    <w:rsid w:val="00201049"/>
    <w:rsid w:val="00207332"/>
    <w:rsid w:val="00207BC7"/>
    <w:rsid w:val="0021300E"/>
    <w:rsid w:val="0022479B"/>
    <w:rsid w:val="0024348D"/>
    <w:rsid w:val="0025747D"/>
    <w:rsid w:val="0026512A"/>
    <w:rsid w:val="00265877"/>
    <w:rsid w:val="00270130"/>
    <w:rsid w:val="00292406"/>
    <w:rsid w:val="002E6C7C"/>
    <w:rsid w:val="003018E8"/>
    <w:rsid w:val="00307330"/>
    <w:rsid w:val="003101B8"/>
    <w:rsid w:val="00323E9A"/>
    <w:rsid w:val="003431D5"/>
    <w:rsid w:val="0036017C"/>
    <w:rsid w:val="003653F8"/>
    <w:rsid w:val="00385C3D"/>
    <w:rsid w:val="00391357"/>
    <w:rsid w:val="00395651"/>
    <w:rsid w:val="003B400B"/>
    <w:rsid w:val="003C4D1C"/>
    <w:rsid w:val="003F53CA"/>
    <w:rsid w:val="003F5413"/>
    <w:rsid w:val="00406B9E"/>
    <w:rsid w:val="0041151A"/>
    <w:rsid w:val="004248AD"/>
    <w:rsid w:val="0042604E"/>
    <w:rsid w:val="0043569C"/>
    <w:rsid w:val="00450138"/>
    <w:rsid w:val="004636DA"/>
    <w:rsid w:val="0047052E"/>
    <w:rsid w:val="004718EC"/>
    <w:rsid w:val="00481093"/>
    <w:rsid w:val="0049063B"/>
    <w:rsid w:val="004B3D0D"/>
    <w:rsid w:val="004D2385"/>
    <w:rsid w:val="004D63DB"/>
    <w:rsid w:val="004E3F52"/>
    <w:rsid w:val="004F3FA9"/>
    <w:rsid w:val="00531645"/>
    <w:rsid w:val="005435BD"/>
    <w:rsid w:val="00561A9A"/>
    <w:rsid w:val="005D246B"/>
    <w:rsid w:val="005D37FA"/>
    <w:rsid w:val="005D62FE"/>
    <w:rsid w:val="005D6517"/>
    <w:rsid w:val="005E4DD7"/>
    <w:rsid w:val="005F0F27"/>
    <w:rsid w:val="005F4E3D"/>
    <w:rsid w:val="00621AC2"/>
    <w:rsid w:val="00623F78"/>
    <w:rsid w:val="00657033"/>
    <w:rsid w:val="00680E9C"/>
    <w:rsid w:val="00686603"/>
    <w:rsid w:val="00687B71"/>
    <w:rsid w:val="006A0998"/>
    <w:rsid w:val="006A14D2"/>
    <w:rsid w:val="006C49C2"/>
    <w:rsid w:val="006E4E55"/>
    <w:rsid w:val="00760F65"/>
    <w:rsid w:val="00770270"/>
    <w:rsid w:val="007758EF"/>
    <w:rsid w:val="007769DF"/>
    <w:rsid w:val="00797C3C"/>
    <w:rsid w:val="007E6172"/>
    <w:rsid w:val="008102D3"/>
    <w:rsid w:val="00867D91"/>
    <w:rsid w:val="00881D69"/>
    <w:rsid w:val="00891FCF"/>
    <w:rsid w:val="00894CCB"/>
    <w:rsid w:val="008B4884"/>
    <w:rsid w:val="008E76E3"/>
    <w:rsid w:val="00907F03"/>
    <w:rsid w:val="00927208"/>
    <w:rsid w:val="009306BB"/>
    <w:rsid w:val="00933FEA"/>
    <w:rsid w:val="009461C9"/>
    <w:rsid w:val="00975A62"/>
    <w:rsid w:val="00991CD0"/>
    <w:rsid w:val="0099553A"/>
    <w:rsid w:val="009C25E9"/>
    <w:rsid w:val="00A14999"/>
    <w:rsid w:val="00A14EBC"/>
    <w:rsid w:val="00A16A6E"/>
    <w:rsid w:val="00A25BD4"/>
    <w:rsid w:val="00A40DEB"/>
    <w:rsid w:val="00A76DCF"/>
    <w:rsid w:val="00A80529"/>
    <w:rsid w:val="00A91462"/>
    <w:rsid w:val="00A94677"/>
    <w:rsid w:val="00A97915"/>
    <w:rsid w:val="00AA4E4D"/>
    <w:rsid w:val="00AA5C27"/>
    <w:rsid w:val="00AD1B5C"/>
    <w:rsid w:val="00AD565B"/>
    <w:rsid w:val="00AE3D0A"/>
    <w:rsid w:val="00AE4646"/>
    <w:rsid w:val="00AE671A"/>
    <w:rsid w:val="00AE6CE7"/>
    <w:rsid w:val="00B06D89"/>
    <w:rsid w:val="00B213C1"/>
    <w:rsid w:val="00B411D1"/>
    <w:rsid w:val="00B5488F"/>
    <w:rsid w:val="00B758BD"/>
    <w:rsid w:val="00BC0696"/>
    <w:rsid w:val="00BC35E3"/>
    <w:rsid w:val="00BE5C63"/>
    <w:rsid w:val="00C03775"/>
    <w:rsid w:val="00C17EB9"/>
    <w:rsid w:val="00C236E8"/>
    <w:rsid w:val="00C6429C"/>
    <w:rsid w:val="00C875C6"/>
    <w:rsid w:val="00CF7669"/>
    <w:rsid w:val="00D206D0"/>
    <w:rsid w:val="00D2206E"/>
    <w:rsid w:val="00D33AA3"/>
    <w:rsid w:val="00D45D05"/>
    <w:rsid w:val="00D46EDC"/>
    <w:rsid w:val="00D5023D"/>
    <w:rsid w:val="00D5365F"/>
    <w:rsid w:val="00D55DCF"/>
    <w:rsid w:val="00D71F8A"/>
    <w:rsid w:val="00D81811"/>
    <w:rsid w:val="00D837FA"/>
    <w:rsid w:val="00DB1B74"/>
    <w:rsid w:val="00DC4648"/>
    <w:rsid w:val="00DD37C5"/>
    <w:rsid w:val="00E15EB8"/>
    <w:rsid w:val="00E16FA8"/>
    <w:rsid w:val="00E66007"/>
    <w:rsid w:val="00EA082F"/>
    <w:rsid w:val="00EB5DFE"/>
    <w:rsid w:val="00EE0386"/>
    <w:rsid w:val="00EF3052"/>
    <w:rsid w:val="00F02083"/>
    <w:rsid w:val="00F02641"/>
    <w:rsid w:val="00F15878"/>
    <w:rsid w:val="00F44BA2"/>
    <w:rsid w:val="00F51CE1"/>
    <w:rsid w:val="00F6370E"/>
    <w:rsid w:val="00F81A3E"/>
    <w:rsid w:val="00FB7707"/>
    <w:rsid w:val="00FC1614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96</cp:revision>
  <cp:lastPrinted>2015-04-16T20:55:00Z</cp:lastPrinted>
  <dcterms:created xsi:type="dcterms:W3CDTF">2014-07-30T16:10:00Z</dcterms:created>
  <dcterms:modified xsi:type="dcterms:W3CDTF">2018-10-06T16:21:00Z</dcterms:modified>
</cp:coreProperties>
</file>