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10A5A" w14:textId="77777777" w:rsidR="00623F78" w:rsidRPr="00C236E8" w:rsidRDefault="00623F78" w:rsidP="00F51CE1">
      <w:pPr>
        <w:rPr>
          <w:rFonts w:asciiTheme="majorHAnsi" w:hAnsiTheme="majorHAnsi"/>
        </w:rPr>
      </w:pPr>
    </w:p>
    <w:p w14:paraId="6D10A6B0" w14:textId="77777777" w:rsidR="00AE3D0A" w:rsidRDefault="00AE3D0A" w:rsidP="00F51CE1">
      <w:pPr>
        <w:jc w:val="center"/>
        <w:rPr>
          <w:rFonts w:ascii="Arial" w:hAnsi="Arial" w:cs="Arial"/>
          <w:b/>
          <w:sz w:val="28"/>
          <w:lang w:val="es-SV"/>
        </w:rPr>
      </w:pPr>
    </w:p>
    <w:p w14:paraId="2CA60777" w14:textId="77777777" w:rsidR="0056609F" w:rsidRDefault="0056609F" w:rsidP="00F51CE1">
      <w:pPr>
        <w:jc w:val="center"/>
        <w:rPr>
          <w:rFonts w:ascii="Arial" w:hAnsi="Arial" w:cs="Arial"/>
          <w:b/>
          <w:sz w:val="28"/>
          <w:lang w:val="es-SV"/>
        </w:rPr>
      </w:pPr>
    </w:p>
    <w:p w14:paraId="34BEF231" w14:textId="4D0AED8A" w:rsidR="003F53CA" w:rsidRPr="00C236E8" w:rsidRDefault="002E5513" w:rsidP="00F51CE1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SEGUNDA </w:t>
      </w:r>
      <w:r w:rsidR="007769DF" w:rsidRPr="00C236E8">
        <w:rPr>
          <w:rFonts w:ascii="Arial" w:hAnsi="Arial" w:cs="Arial"/>
          <w:b/>
          <w:sz w:val="28"/>
          <w:lang w:val="es-SV"/>
        </w:rPr>
        <w:t>RESOLUCIÓN</w:t>
      </w:r>
      <w:r w:rsidR="002E6C7C" w:rsidRPr="00C236E8">
        <w:rPr>
          <w:rFonts w:ascii="Arial" w:hAnsi="Arial" w:cs="Arial"/>
          <w:b/>
          <w:sz w:val="28"/>
          <w:lang w:val="es-SV"/>
        </w:rPr>
        <w:t xml:space="preserve"> DE ENTREGA DE INFORMACIÓN </w:t>
      </w:r>
    </w:p>
    <w:p w14:paraId="7E679D36" w14:textId="52BB61A6" w:rsidR="007769DF" w:rsidRDefault="003F53CA" w:rsidP="00F51CE1">
      <w:pPr>
        <w:jc w:val="center"/>
        <w:rPr>
          <w:rFonts w:ascii="Arial" w:hAnsi="Arial" w:cs="Arial"/>
          <w:b/>
          <w:sz w:val="28"/>
          <w:lang w:val="es-SV"/>
        </w:rPr>
      </w:pPr>
      <w:r w:rsidRPr="00C236E8">
        <w:rPr>
          <w:rFonts w:ascii="Arial" w:hAnsi="Arial" w:cs="Arial"/>
          <w:b/>
          <w:sz w:val="28"/>
          <w:lang w:val="es-SV"/>
        </w:rPr>
        <w:t xml:space="preserve">SOLICITUD </w:t>
      </w:r>
      <w:r w:rsidR="002E6C7C" w:rsidRPr="00C236E8">
        <w:rPr>
          <w:rFonts w:ascii="Arial" w:hAnsi="Arial" w:cs="Arial"/>
          <w:b/>
          <w:sz w:val="28"/>
          <w:lang w:val="es-SV"/>
        </w:rPr>
        <w:t xml:space="preserve">NÚMERO </w:t>
      </w:r>
      <w:r w:rsidR="001E249A">
        <w:rPr>
          <w:rFonts w:ascii="Arial" w:hAnsi="Arial" w:cs="Arial"/>
          <w:b/>
          <w:sz w:val="28"/>
          <w:lang w:val="es-SV"/>
        </w:rPr>
        <w:t>02</w:t>
      </w:r>
      <w:r w:rsidR="006A0998">
        <w:rPr>
          <w:rFonts w:ascii="Arial" w:hAnsi="Arial" w:cs="Arial"/>
          <w:b/>
          <w:sz w:val="28"/>
          <w:lang w:val="es-SV"/>
        </w:rPr>
        <w:t>4</w:t>
      </w:r>
      <w:r w:rsidR="00157A9C" w:rsidRPr="00C236E8">
        <w:rPr>
          <w:rFonts w:ascii="Arial" w:hAnsi="Arial" w:cs="Arial"/>
          <w:b/>
          <w:sz w:val="28"/>
          <w:lang w:val="es-SV"/>
        </w:rPr>
        <w:t>/2015</w:t>
      </w:r>
    </w:p>
    <w:p w14:paraId="32D7A7D9" w14:textId="77777777" w:rsidR="00AE3D0A" w:rsidRDefault="00AE3D0A" w:rsidP="00F51CE1">
      <w:pPr>
        <w:jc w:val="center"/>
        <w:rPr>
          <w:rFonts w:ascii="Arial" w:hAnsi="Arial" w:cs="Arial"/>
          <w:b/>
          <w:sz w:val="28"/>
          <w:lang w:val="es-SV"/>
        </w:rPr>
      </w:pPr>
    </w:p>
    <w:p w14:paraId="122B0C94" w14:textId="77777777" w:rsidR="005F0F27" w:rsidRPr="00C236E8" w:rsidRDefault="005F0F27" w:rsidP="00F51CE1">
      <w:pPr>
        <w:jc w:val="center"/>
        <w:rPr>
          <w:rFonts w:ascii="Arial" w:hAnsi="Arial" w:cs="Arial"/>
          <w:b/>
          <w:lang w:val="es-SV"/>
        </w:rPr>
      </w:pPr>
    </w:p>
    <w:p w14:paraId="6292C30D" w14:textId="52D741F1" w:rsidR="0043569C" w:rsidRPr="00C236E8" w:rsidRDefault="00DD37C5" w:rsidP="00A40DEB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  <w:r w:rsidRPr="001E249A">
        <w:rPr>
          <w:rFonts w:ascii="Arial" w:hAnsi="Arial" w:cs="Arial"/>
        </w:rPr>
        <w:t>En las oficinas de la Defenso</w:t>
      </w:r>
      <w:r w:rsidR="005F0F27" w:rsidRPr="001E249A">
        <w:rPr>
          <w:rFonts w:ascii="Arial" w:hAnsi="Arial" w:cs="Arial"/>
        </w:rPr>
        <w:t>r</w:t>
      </w:r>
      <w:r w:rsidR="0021300E" w:rsidRPr="001E249A">
        <w:rPr>
          <w:rFonts w:ascii="Arial" w:hAnsi="Arial" w:cs="Arial"/>
        </w:rPr>
        <w:t xml:space="preserve">ía del Consumidor, a </w:t>
      </w:r>
      <w:r w:rsidR="00E45066">
        <w:rPr>
          <w:rFonts w:ascii="Arial" w:hAnsi="Arial" w:cs="Arial"/>
        </w:rPr>
        <w:t>las ocho</w:t>
      </w:r>
      <w:r w:rsidR="006A0998">
        <w:rPr>
          <w:rFonts w:ascii="Arial" w:hAnsi="Arial" w:cs="Arial"/>
        </w:rPr>
        <w:t xml:space="preserve"> </w:t>
      </w:r>
      <w:r w:rsidR="00770270" w:rsidRPr="001E249A">
        <w:rPr>
          <w:rFonts w:ascii="Arial" w:hAnsi="Arial" w:cs="Arial"/>
        </w:rPr>
        <w:t>horas y</w:t>
      </w:r>
      <w:r w:rsidR="0043569C">
        <w:rPr>
          <w:rFonts w:ascii="Arial" w:hAnsi="Arial" w:cs="Arial"/>
        </w:rPr>
        <w:t xml:space="preserve"> </w:t>
      </w:r>
      <w:r w:rsidR="00E45066">
        <w:rPr>
          <w:rFonts w:ascii="Arial" w:hAnsi="Arial" w:cs="Arial"/>
        </w:rPr>
        <w:t>cuarenta</w:t>
      </w:r>
      <w:r w:rsidR="00280E58">
        <w:rPr>
          <w:rFonts w:ascii="Arial" w:hAnsi="Arial" w:cs="Arial"/>
        </w:rPr>
        <w:t xml:space="preserve"> </w:t>
      </w:r>
      <w:r w:rsidR="0042604E" w:rsidRPr="001E249A">
        <w:rPr>
          <w:rFonts w:ascii="Arial" w:hAnsi="Arial" w:cs="Arial"/>
        </w:rPr>
        <w:t xml:space="preserve">minutos </w:t>
      </w:r>
      <w:r w:rsidR="0021300E" w:rsidRPr="001E249A">
        <w:rPr>
          <w:rFonts w:ascii="Arial" w:hAnsi="Arial" w:cs="Arial"/>
        </w:rPr>
        <w:t xml:space="preserve"> del día</w:t>
      </w:r>
      <w:r w:rsidR="001E249A" w:rsidRPr="001E249A">
        <w:rPr>
          <w:rFonts w:ascii="Arial" w:hAnsi="Arial" w:cs="Arial"/>
        </w:rPr>
        <w:t xml:space="preserve"> </w:t>
      </w:r>
      <w:r w:rsidR="00E45066">
        <w:rPr>
          <w:rFonts w:ascii="Arial" w:hAnsi="Arial" w:cs="Arial"/>
        </w:rPr>
        <w:t>dieciséis</w:t>
      </w:r>
      <w:r w:rsidR="00280E58">
        <w:rPr>
          <w:rFonts w:ascii="Arial" w:hAnsi="Arial" w:cs="Arial"/>
        </w:rPr>
        <w:t xml:space="preserve"> </w:t>
      </w:r>
      <w:r w:rsidR="003F5413" w:rsidRPr="001E249A">
        <w:rPr>
          <w:rFonts w:ascii="Arial" w:hAnsi="Arial" w:cs="Arial"/>
        </w:rPr>
        <w:t xml:space="preserve">de </w:t>
      </w:r>
      <w:r w:rsidR="001E249A" w:rsidRPr="001E249A">
        <w:rPr>
          <w:rFonts w:ascii="Arial" w:hAnsi="Arial" w:cs="Arial"/>
        </w:rPr>
        <w:t>abril</w:t>
      </w:r>
      <w:r w:rsidR="002E6C7C" w:rsidRPr="001E249A">
        <w:rPr>
          <w:rFonts w:ascii="Arial" w:hAnsi="Arial" w:cs="Arial"/>
        </w:rPr>
        <w:t xml:space="preserve"> del año dos mil quin</w:t>
      </w:r>
      <w:r w:rsidRPr="001E249A">
        <w:rPr>
          <w:rFonts w:ascii="Arial" w:hAnsi="Arial" w:cs="Arial"/>
        </w:rPr>
        <w:t xml:space="preserve">ce, luego de haber recibido y admitido la solicitud de información número </w:t>
      </w:r>
      <w:r w:rsidR="001E249A" w:rsidRPr="001E249A">
        <w:rPr>
          <w:rFonts w:ascii="Arial" w:hAnsi="Arial" w:cs="Arial"/>
          <w:b/>
        </w:rPr>
        <w:t>02</w:t>
      </w:r>
      <w:r w:rsidR="006A0998">
        <w:rPr>
          <w:rFonts w:ascii="Arial" w:hAnsi="Arial" w:cs="Arial"/>
          <w:b/>
        </w:rPr>
        <w:t>4</w:t>
      </w:r>
      <w:r w:rsidR="00157A9C" w:rsidRPr="001E249A">
        <w:rPr>
          <w:rFonts w:ascii="Arial" w:hAnsi="Arial" w:cs="Arial"/>
          <w:b/>
        </w:rPr>
        <w:t>/2015</w:t>
      </w:r>
      <w:r w:rsidRPr="001E249A">
        <w:rPr>
          <w:rFonts w:ascii="Arial" w:hAnsi="Arial" w:cs="Arial"/>
        </w:rPr>
        <w:t xml:space="preserve"> presentada ante la Unidad de Acceso a la Información Pública y Transparencia de esta In</w:t>
      </w:r>
      <w:r w:rsidR="005F0F27" w:rsidRPr="001E249A">
        <w:rPr>
          <w:rFonts w:ascii="Arial" w:hAnsi="Arial" w:cs="Arial"/>
        </w:rPr>
        <w:t xml:space="preserve">stitución por parte </w:t>
      </w:r>
      <w:r w:rsidR="001E249A" w:rsidRPr="001E249A">
        <w:rPr>
          <w:rFonts w:ascii="Arial" w:hAnsi="Arial" w:cs="Arial"/>
        </w:rPr>
        <w:t>de</w:t>
      </w:r>
      <w:r w:rsidR="006A0998">
        <w:rPr>
          <w:rFonts w:ascii="Arial" w:hAnsi="Arial" w:cs="Arial"/>
        </w:rPr>
        <w:t>l</w:t>
      </w:r>
      <w:r w:rsidR="001E249A" w:rsidRPr="001E249A">
        <w:rPr>
          <w:rFonts w:ascii="Arial" w:hAnsi="Arial" w:cs="Arial"/>
        </w:rPr>
        <w:t xml:space="preserve"> </w:t>
      </w:r>
      <w:r w:rsidR="006A0998">
        <w:rPr>
          <w:rFonts w:ascii="Arial" w:hAnsi="Arial" w:cs="Arial"/>
          <w:lang w:val="es-SV"/>
        </w:rPr>
        <w:t xml:space="preserve">señor  </w:t>
      </w:r>
      <w:proofErr w:type="spellStart"/>
      <w:r w:rsidR="00000FDF" w:rsidRPr="00000FDF">
        <w:rPr>
          <w:rFonts w:ascii="Arial" w:hAnsi="Arial" w:cs="Arial"/>
          <w:b/>
          <w:highlight w:val="black"/>
          <w:lang w:val="es-SV"/>
        </w:rPr>
        <w:t>xxxxxxxxxxxxxxxxxxxxxxxxxxxx</w:t>
      </w:r>
      <w:proofErr w:type="spellEnd"/>
      <w:r w:rsidR="006A0998" w:rsidRPr="00FE1749">
        <w:rPr>
          <w:rFonts w:ascii="Arial" w:hAnsi="Arial" w:cs="Arial"/>
          <w:lang w:val="es-SV"/>
        </w:rPr>
        <w:t xml:space="preserve">, quien se identifica con su Documento Único de Identidad </w:t>
      </w:r>
      <w:r w:rsidR="006A0998">
        <w:rPr>
          <w:rFonts w:ascii="Arial" w:hAnsi="Arial" w:cs="Arial"/>
          <w:lang w:val="es-SV"/>
        </w:rPr>
        <w:t xml:space="preserve">número </w:t>
      </w:r>
      <w:proofErr w:type="spellStart"/>
      <w:r w:rsidR="00000FDF" w:rsidRPr="00000FDF">
        <w:rPr>
          <w:rFonts w:ascii="Arial" w:hAnsi="Arial" w:cs="Arial"/>
          <w:highlight w:val="black"/>
          <w:lang w:val="es-SV"/>
        </w:rPr>
        <w:t>xxxxxxxxxxxxxxxxxxxxxxxxxxxxxxxxxxxxxxxxxxxxxxxxx</w:t>
      </w:r>
      <w:proofErr w:type="spellEnd"/>
      <w:r w:rsidR="00157A9C" w:rsidRPr="001E249A">
        <w:rPr>
          <w:rFonts w:ascii="Arial" w:hAnsi="Arial" w:cs="Arial"/>
        </w:rPr>
        <w:t>,</w:t>
      </w:r>
      <w:r w:rsidRPr="001E249A">
        <w:rPr>
          <w:rFonts w:ascii="Arial" w:hAnsi="Arial" w:cs="Arial"/>
          <w:lang w:val="es-SV"/>
        </w:rPr>
        <w:t xml:space="preserve"> quien requiere:</w:t>
      </w:r>
      <w:r w:rsidR="00CF7669" w:rsidRPr="001E249A">
        <w:rPr>
          <w:rFonts w:ascii="Arial" w:hAnsi="Arial" w:cs="Arial"/>
          <w:lang w:val="es-SV"/>
        </w:rPr>
        <w:t xml:space="preserve"> </w:t>
      </w:r>
      <w:r w:rsidR="0043569C" w:rsidRPr="005713DF">
        <w:rPr>
          <w:rFonts w:ascii="Arial" w:hAnsi="Arial" w:cs="Arial"/>
          <w:b/>
          <w:color w:val="000000"/>
          <w:lang w:val="es-SV" w:eastAsia="es-SV"/>
        </w:rPr>
        <w:t>“</w:t>
      </w:r>
      <w:r w:rsidR="006A0998" w:rsidRPr="005071FA">
        <w:rPr>
          <w:rFonts w:ascii="Arial" w:hAnsi="Arial" w:cs="Arial"/>
          <w:b/>
          <w:color w:val="000000"/>
          <w:lang w:val="es-SV" w:eastAsia="es-SV"/>
        </w:rPr>
        <w:t xml:space="preserve">a) Obligación del contrato de trabajo para los empleados </w:t>
      </w:r>
      <w:r w:rsidR="006A0998">
        <w:rPr>
          <w:rFonts w:ascii="Arial" w:hAnsi="Arial" w:cs="Arial"/>
          <w:b/>
          <w:color w:val="000000"/>
          <w:lang w:val="es-SV" w:eastAsia="es-SV"/>
        </w:rPr>
        <w:t xml:space="preserve">de la Defensoría del consumidor; </w:t>
      </w:r>
      <w:r w:rsidR="006A0998" w:rsidRPr="005071FA">
        <w:rPr>
          <w:rFonts w:ascii="Arial" w:hAnsi="Arial" w:cs="Arial"/>
          <w:b/>
          <w:color w:val="000000"/>
          <w:lang w:val="es-SV" w:eastAsia="es-SV"/>
        </w:rPr>
        <w:t>b) ¿Cuál es la normativa o reglamento de marcación del personal?</w:t>
      </w:r>
      <w:r w:rsidR="006A0998">
        <w:rPr>
          <w:rFonts w:ascii="Arial" w:hAnsi="Arial" w:cs="Arial"/>
          <w:b/>
          <w:color w:val="000000"/>
          <w:lang w:val="es-SV" w:eastAsia="es-SV"/>
        </w:rPr>
        <w:t xml:space="preserve">; </w:t>
      </w:r>
      <w:r w:rsidR="006A0998" w:rsidRPr="005071FA">
        <w:rPr>
          <w:rFonts w:ascii="Arial" w:hAnsi="Arial" w:cs="Arial"/>
          <w:b/>
          <w:color w:val="000000"/>
          <w:lang w:val="es-SV" w:eastAsia="es-SV"/>
        </w:rPr>
        <w:t xml:space="preserve">c) Normativa de incapacidades, permisos, </w:t>
      </w:r>
      <w:r w:rsidR="006A0998">
        <w:rPr>
          <w:rFonts w:ascii="Arial" w:hAnsi="Arial" w:cs="Arial"/>
          <w:b/>
          <w:color w:val="000000"/>
          <w:lang w:val="es-SV" w:eastAsia="es-SV"/>
        </w:rPr>
        <w:t xml:space="preserve">derechos de días festivos; </w:t>
      </w:r>
      <w:r w:rsidR="006A0998" w:rsidRPr="005071FA">
        <w:rPr>
          <w:rFonts w:ascii="Arial" w:hAnsi="Arial" w:cs="Arial"/>
          <w:b/>
          <w:color w:val="000000"/>
          <w:lang w:val="es-SV" w:eastAsia="es-SV"/>
        </w:rPr>
        <w:t>d) Proyectos actuales con los que cuenta la Defensoría</w:t>
      </w:r>
      <w:r w:rsidR="0043569C" w:rsidRPr="005713DF">
        <w:rPr>
          <w:rFonts w:ascii="Arial" w:hAnsi="Arial" w:cs="Arial"/>
          <w:b/>
          <w:color w:val="000000"/>
          <w:lang w:val="es-SV" w:eastAsia="es-SV"/>
        </w:rPr>
        <w:t>.”</w:t>
      </w:r>
      <w:r w:rsidR="0043569C">
        <w:rPr>
          <w:rFonts w:ascii="Arial" w:hAnsi="Arial" w:cs="Arial"/>
          <w:b/>
          <w:color w:val="000000"/>
          <w:lang w:val="es-SV" w:eastAsia="es-SV"/>
        </w:rPr>
        <w:t xml:space="preserve">, </w:t>
      </w:r>
      <w:r w:rsidR="00F15878" w:rsidRPr="00C236E8">
        <w:rPr>
          <w:rFonts w:ascii="Arial" w:hAnsi="Arial" w:cs="Arial"/>
          <w:lang w:val="es-SV"/>
        </w:rPr>
        <w:t>se ha analizado</w:t>
      </w:r>
      <w:r w:rsidR="00CF7669" w:rsidRPr="00C236E8">
        <w:rPr>
          <w:rFonts w:ascii="Arial" w:hAnsi="Arial" w:cs="Arial"/>
          <w:lang w:val="es-SV"/>
        </w:rPr>
        <w:t xml:space="preserve"> </w:t>
      </w:r>
      <w:r w:rsidR="00F15878" w:rsidRPr="00C236E8">
        <w:rPr>
          <w:rFonts w:ascii="Arial" w:hAnsi="Arial" w:cs="Arial"/>
          <w:lang w:val="es-SV"/>
        </w:rPr>
        <w:t>el fondo de lo solicitado y considerando que la solicitud cumple con todos</w:t>
      </w:r>
      <w:r w:rsidR="00CF7669" w:rsidRPr="00C236E8">
        <w:rPr>
          <w:rFonts w:ascii="Arial" w:hAnsi="Arial" w:cs="Arial"/>
          <w:lang w:val="es-SV"/>
        </w:rPr>
        <w:t xml:space="preserve"> </w:t>
      </w:r>
      <w:r w:rsidR="00F15878" w:rsidRPr="00C236E8">
        <w:rPr>
          <w:rFonts w:ascii="Arial" w:hAnsi="Arial" w:cs="Arial"/>
          <w:lang w:val="es-SV"/>
        </w:rPr>
        <w:t>los requisitos establecidos en el artículo 66 de la Ley de Acceso a la Información Pública –LAIP-</w:t>
      </w:r>
      <w:r w:rsidR="00D206D0">
        <w:rPr>
          <w:rFonts w:ascii="Arial" w:hAnsi="Arial" w:cs="Arial"/>
          <w:lang w:val="es-SV"/>
        </w:rPr>
        <w:t xml:space="preserve"> </w:t>
      </w:r>
      <w:r w:rsidR="0043569C" w:rsidRPr="00C236E8">
        <w:rPr>
          <w:rFonts w:ascii="Arial" w:hAnsi="Arial" w:cs="Arial"/>
          <w:lang w:val="es-SV"/>
        </w:rPr>
        <w:t>y</w:t>
      </w:r>
      <w:r w:rsidR="0043569C">
        <w:rPr>
          <w:rFonts w:ascii="Arial" w:hAnsi="Arial" w:cs="Arial"/>
          <w:lang w:val="es-SV"/>
        </w:rPr>
        <w:t>,</w:t>
      </w:r>
      <w:r w:rsidR="0043569C" w:rsidRPr="00C236E8">
        <w:rPr>
          <w:rFonts w:ascii="Arial" w:hAnsi="Arial" w:cs="Arial"/>
          <w:lang w:val="es-SV"/>
        </w:rPr>
        <w:t xml:space="preserve"> que la información requerida, no se encuentra entre las excepciones enumeradas en el a</w:t>
      </w:r>
      <w:r w:rsidR="0043569C">
        <w:rPr>
          <w:rFonts w:ascii="Arial" w:hAnsi="Arial" w:cs="Arial"/>
          <w:lang w:val="es-SV"/>
        </w:rPr>
        <w:t xml:space="preserve">rtículo 19 y 24 de la LAIP, se </w:t>
      </w:r>
      <w:r w:rsidR="006A0998">
        <w:rPr>
          <w:rFonts w:ascii="Arial" w:hAnsi="Arial" w:cs="Arial"/>
          <w:lang w:val="es-SV"/>
        </w:rPr>
        <w:t>resuelve:</w:t>
      </w:r>
    </w:p>
    <w:p w14:paraId="439007E0" w14:textId="77777777" w:rsidR="0026512A" w:rsidRDefault="0026512A" w:rsidP="00A40DEB">
      <w:pPr>
        <w:jc w:val="both"/>
        <w:rPr>
          <w:rFonts w:ascii="Arial" w:hAnsi="Arial" w:cs="Arial"/>
          <w:lang w:val="es-SV"/>
        </w:rPr>
      </w:pPr>
    </w:p>
    <w:p w14:paraId="00ACB521" w14:textId="77777777" w:rsidR="00E45066" w:rsidRDefault="006A0998" w:rsidP="00E45066">
      <w:pPr>
        <w:jc w:val="center"/>
        <w:rPr>
          <w:rFonts w:ascii="Arial" w:hAnsi="Arial" w:cs="Arial"/>
          <w:b/>
          <w:sz w:val="28"/>
          <w:lang w:val="es-SV"/>
        </w:rPr>
      </w:pPr>
      <w:r w:rsidRPr="006A0998">
        <w:rPr>
          <w:rFonts w:ascii="Arial" w:hAnsi="Arial" w:cs="Arial"/>
          <w:b/>
          <w:sz w:val="28"/>
          <w:lang w:val="es-SV"/>
        </w:rPr>
        <w:t>PROPORCIONAR LA INFORMACIÓN PÚBLICA SOLICITADA</w:t>
      </w:r>
    </w:p>
    <w:p w14:paraId="7CCD5696" w14:textId="77777777" w:rsidR="00E45066" w:rsidRDefault="00E45066" w:rsidP="00A40DEB">
      <w:pPr>
        <w:jc w:val="both"/>
        <w:rPr>
          <w:rFonts w:ascii="Arial" w:hAnsi="Arial" w:cs="Arial"/>
          <w:b/>
          <w:lang w:val="es-SV"/>
        </w:rPr>
      </w:pPr>
    </w:p>
    <w:p w14:paraId="0DAF77D8" w14:textId="50BB105B" w:rsidR="00280E58" w:rsidRDefault="00E45066" w:rsidP="00A40DEB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R</w:t>
      </w:r>
      <w:r w:rsidR="0047052E" w:rsidRPr="0047052E">
        <w:rPr>
          <w:rFonts w:ascii="Arial" w:hAnsi="Arial" w:cs="Arial"/>
          <w:lang w:val="es-SV"/>
        </w:rPr>
        <w:t>especto a los liter</w:t>
      </w:r>
      <w:r>
        <w:rPr>
          <w:rFonts w:ascii="Arial" w:hAnsi="Arial" w:cs="Arial"/>
          <w:lang w:val="es-SV"/>
        </w:rPr>
        <w:t xml:space="preserve">ales </w:t>
      </w:r>
      <w:r w:rsidRPr="00946912">
        <w:rPr>
          <w:rFonts w:ascii="Arial" w:hAnsi="Arial" w:cs="Arial"/>
          <w:b/>
          <w:lang w:val="es-SV"/>
        </w:rPr>
        <w:t>a), b) y c)</w:t>
      </w:r>
      <w:r>
        <w:rPr>
          <w:rFonts w:ascii="Arial" w:hAnsi="Arial" w:cs="Arial"/>
          <w:lang w:val="es-SV"/>
        </w:rPr>
        <w:t xml:space="preserve">, </w:t>
      </w:r>
      <w:r w:rsidR="002E5513">
        <w:rPr>
          <w:rFonts w:ascii="Arial" w:hAnsi="Arial" w:cs="Arial"/>
          <w:lang w:val="es-SV"/>
        </w:rPr>
        <w:t xml:space="preserve">se hace constar que </w:t>
      </w:r>
      <w:r w:rsidR="0056609F">
        <w:rPr>
          <w:rFonts w:ascii="Arial" w:hAnsi="Arial" w:cs="Arial"/>
          <w:lang w:val="es-SV"/>
        </w:rPr>
        <w:t xml:space="preserve">ya se </w:t>
      </w:r>
      <w:r>
        <w:rPr>
          <w:rFonts w:ascii="Arial" w:hAnsi="Arial" w:cs="Arial"/>
          <w:lang w:val="es-SV"/>
        </w:rPr>
        <w:t xml:space="preserve">procedió a la entrega de información correspondiente, por medio de la resolución notificada en fecha catorce de abril del presente año, tomando en cuenta la petición recibida por parte </w:t>
      </w:r>
      <w:r w:rsidR="0056609F">
        <w:rPr>
          <w:rFonts w:ascii="Arial" w:hAnsi="Arial" w:cs="Arial"/>
          <w:lang w:val="es-SV"/>
        </w:rPr>
        <w:t>del soli</w:t>
      </w:r>
      <w:r w:rsidR="00946912">
        <w:rPr>
          <w:rFonts w:ascii="Arial" w:hAnsi="Arial" w:cs="Arial"/>
          <w:lang w:val="es-SV"/>
        </w:rPr>
        <w:t>citante de brindar información parcial en cuanto se tenga</w:t>
      </w:r>
      <w:r w:rsidR="0056609F">
        <w:rPr>
          <w:rFonts w:ascii="Arial" w:hAnsi="Arial" w:cs="Arial"/>
          <w:lang w:val="es-SV"/>
        </w:rPr>
        <w:t xml:space="preserve"> disponible.</w:t>
      </w:r>
    </w:p>
    <w:p w14:paraId="0E953081" w14:textId="77777777" w:rsidR="00280E58" w:rsidRDefault="00280E58" w:rsidP="00A40DEB">
      <w:pPr>
        <w:jc w:val="both"/>
        <w:rPr>
          <w:rFonts w:ascii="Arial" w:hAnsi="Arial" w:cs="Arial"/>
          <w:lang w:val="es-SV"/>
        </w:rPr>
      </w:pPr>
    </w:p>
    <w:p w14:paraId="01B566E0" w14:textId="4EC67229" w:rsidR="00A40DEB" w:rsidRDefault="00946912" w:rsidP="00065405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Para completar l</w:t>
      </w:r>
      <w:r w:rsidR="00E45066">
        <w:rPr>
          <w:rFonts w:ascii="Arial" w:hAnsi="Arial" w:cs="Arial"/>
          <w:lang w:val="es-SV"/>
        </w:rPr>
        <w:t xml:space="preserve">a respuesta </w:t>
      </w:r>
      <w:r>
        <w:rPr>
          <w:rFonts w:ascii="Arial" w:hAnsi="Arial" w:cs="Arial"/>
          <w:lang w:val="es-SV"/>
        </w:rPr>
        <w:t xml:space="preserve">a la </w:t>
      </w:r>
      <w:r w:rsidRPr="00946912">
        <w:rPr>
          <w:rFonts w:ascii="Arial" w:hAnsi="Arial" w:cs="Arial"/>
          <w:b/>
          <w:lang w:val="es-SV"/>
        </w:rPr>
        <w:t>Solicitud de información número 024/2015</w:t>
      </w:r>
      <w:r>
        <w:rPr>
          <w:rFonts w:ascii="Arial" w:hAnsi="Arial" w:cs="Arial"/>
          <w:lang w:val="es-SV"/>
        </w:rPr>
        <w:t xml:space="preserve">, se pone a disposición del solicitante el dato requerido a través del </w:t>
      </w:r>
      <w:r w:rsidR="00E45066">
        <w:rPr>
          <w:rFonts w:ascii="Arial" w:hAnsi="Arial" w:cs="Arial"/>
          <w:lang w:val="es-SV"/>
        </w:rPr>
        <w:t>literal “</w:t>
      </w:r>
      <w:r w:rsidR="00E45066" w:rsidRPr="005071FA">
        <w:rPr>
          <w:rFonts w:ascii="Arial" w:hAnsi="Arial" w:cs="Arial"/>
          <w:b/>
          <w:color w:val="000000"/>
          <w:lang w:val="es-SV" w:eastAsia="es-SV"/>
        </w:rPr>
        <w:t>d) Proyectos actuales con los que cuenta la Defensoría</w:t>
      </w:r>
      <w:r w:rsidR="00E45066">
        <w:rPr>
          <w:rFonts w:ascii="Arial" w:hAnsi="Arial" w:cs="Arial"/>
          <w:b/>
          <w:color w:val="000000"/>
          <w:lang w:val="es-SV" w:eastAsia="es-SV"/>
        </w:rPr>
        <w:t>”</w:t>
      </w:r>
      <w:r w:rsidR="00760F65">
        <w:rPr>
          <w:rFonts w:ascii="Arial" w:hAnsi="Arial" w:cs="Arial"/>
          <w:lang w:val="es-SV"/>
        </w:rPr>
        <w:t xml:space="preserve">, </w:t>
      </w:r>
      <w:r>
        <w:rPr>
          <w:rFonts w:ascii="Arial" w:hAnsi="Arial" w:cs="Arial"/>
          <w:lang w:val="es-SV"/>
        </w:rPr>
        <w:t>brindado</w:t>
      </w:r>
      <w:r w:rsidR="00760F65">
        <w:rPr>
          <w:rFonts w:ascii="Arial" w:hAnsi="Arial" w:cs="Arial"/>
          <w:lang w:val="es-SV"/>
        </w:rPr>
        <w:t xml:space="preserve"> con </w:t>
      </w:r>
      <w:r w:rsidR="006A0998" w:rsidRPr="00531645">
        <w:rPr>
          <w:rFonts w:ascii="Arial" w:hAnsi="Arial" w:cs="Arial"/>
          <w:lang w:val="es-SV"/>
        </w:rPr>
        <w:t xml:space="preserve">el apoyo de la </w:t>
      </w:r>
      <w:r w:rsidR="00E45066">
        <w:rPr>
          <w:rFonts w:ascii="Arial" w:hAnsi="Arial" w:cs="Arial"/>
          <w:lang w:val="es-SV"/>
        </w:rPr>
        <w:t>Unidad de Cooperación y Relaciones Institucionales, la cual ha informado que la Defensoría d</w:t>
      </w:r>
      <w:r w:rsidR="0056609F">
        <w:rPr>
          <w:rFonts w:ascii="Arial" w:hAnsi="Arial" w:cs="Arial"/>
          <w:lang w:val="es-SV"/>
        </w:rPr>
        <w:t>el Consumidor cuenta con un proyecto de atención a la población, el cual es conocido como PROCALIDAD</w:t>
      </w:r>
      <w:r>
        <w:rPr>
          <w:rFonts w:ascii="Arial" w:hAnsi="Arial" w:cs="Arial"/>
          <w:lang w:val="es-SV"/>
        </w:rPr>
        <w:t>,</w:t>
      </w:r>
      <w:r w:rsidR="0056609F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cuya</w:t>
      </w:r>
      <w:r w:rsidR="002E5513">
        <w:rPr>
          <w:rFonts w:ascii="Arial" w:hAnsi="Arial" w:cs="Arial"/>
          <w:lang w:val="es-SV"/>
        </w:rPr>
        <w:t xml:space="preserve"> </w:t>
      </w:r>
      <w:r w:rsidR="0056609F">
        <w:rPr>
          <w:rFonts w:ascii="Arial" w:hAnsi="Arial" w:cs="Arial"/>
          <w:lang w:val="es-SV"/>
        </w:rPr>
        <w:t xml:space="preserve">explicación </w:t>
      </w:r>
      <w:r>
        <w:rPr>
          <w:rFonts w:ascii="Arial" w:hAnsi="Arial" w:cs="Arial"/>
          <w:lang w:val="es-SV"/>
        </w:rPr>
        <w:t xml:space="preserve">se proporciona por medio </w:t>
      </w:r>
      <w:r w:rsidR="0056609F">
        <w:rPr>
          <w:rFonts w:ascii="Arial" w:hAnsi="Arial" w:cs="Arial"/>
          <w:lang w:val="es-SV"/>
        </w:rPr>
        <w:t>de un archivo adjunto formato word.</w:t>
      </w:r>
    </w:p>
    <w:p w14:paraId="36E08618" w14:textId="52810DC0" w:rsidR="00A40DEB" w:rsidRDefault="00A40DEB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3BF95704" w14:textId="77777777" w:rsidR="00000FDF" w:rsidRDefault="00000FDF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  <w:bookmarkStart w:id="0" w:name="_GoBack"/>
      <w:bookmarkEnd w:id="0"/>
    </w:p>
    <w:p w14:paraId="5E851E62" w14:textId="77777777" w:rsidR="00A40DEB" w:rsidRDefault="00A40DEB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33EB835F" w14:textId="2439A524" w:rsidR="00A40DEB" w:rsidRPr="00000FDF" w:rsidRDefault="00000FDF" w:rsidP="00000FDF">
      <w:pPr>
        <w:pStyle w:val="Prrafodelista"/>
        <w:ind w:left="0"/>
        <w:jc w:val="center"/>
        <w:rPr>
          <w:rFonts w:ascii="Arial" w:hAnsi="Arial" w:cs="Arial"/>
          <w:b/>
          <w:color w:val="002060"/>
          <w:lang w:val="es-SV"/>
        </w:rPr>
      </w:pPr>
      <w:r w:rsidRPr="00000FDF">
        <w:rPr>
          <w:rFonts w:ascii="Arial" w:hAnsi="Arial" w:cs="Arial"/>
          <w:b/>
          <w:color w:val="002060"/>
          <w:lang w:val="es-SV"/>
        </w:rPr>
        <w:t>Rúbrica</w:t>
      </w:r>
    </w:p>
    <w:p w14:paraId="5A6E8083" w14:textId="77777777" w:rsidR="00A40DEB" w:rsidRPr="00000FDF" w:rsidRDefault="00A40DEB" w:rsidP="00000FDF">
      <w:pPr>
        <w:pStyle w:val="Prrafodelista"/>
        <w:ind w:left="0"/>
        <w:jc w:val="center"/>
        <w:rPr>
          <w:rFonts w:ascii="Arial" w:hAnsi="Arial" w:cs="Arial"/>
          <w:color w:val="002060"/>
          <w:lang w:val="es-SV"/>
        </w:rPr>
      </w:pPr>
    </w:p>
    <w:p w14:paraId="0A1BA1E9" w14:textId="77777777" w:rsidR="00760F65" w:rsidRDefault="00760F65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2644914B" w14:textId="53D6A5DF" w:rsidR="00DD37C5" w:rsidRPr="00C236E8" w:rsidRDefault="00DD37C5" w:rsidP="00A40DEB">
      <w:pPr>
        <w:jc w:val="center"/>
        <w:rPr>
          <w:rFonts w:asciiTheme="majorHAnsi" w:hAnsiTheme="majorHAnsi"/>
        </w:rPr>
      </w:pPr>
      <w:r w:rsidRPr="00C236E8">
        <w:rPr>
          <w:rFonts w:ascii="Arial" w:hAnsi="Arial" w:cs="Arial"/>
        </w:rPr>
        <w:t>Oficial de Información y Transparencia</w:t>
      </w:r>
    </w:p>
    <w:p w14:paraId="2DDC30E0" w14:textId="77777777" w:rsidR="00001BD0" w:rsidRPr="00C236E8" w:rsidRDefault="00001BD0" w:rsidP="008E76E3">
      <w:pPr>
        <w:rPr>
          <w:rFonts w:asciiTheme="majorHAnsi" w:hAnsiTheme="majorHAnsi"/>
        </w:rPr>
      </w:pPr>
    </w:p>
    <w:sectPr w:rsidR="00001BD0" w:rsidRPr="00C236E8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1E9EE" w14:textId="77777777" w:rsidR="00806458" w:rsidRDefault="00806458" w:rsidP="00385C3D">
      <w:r>
        <w:separator/>
      </w:r>
    </w:p>
  </w:endnote>
  <w:endnote w:type="continuationSeparator" w:id="0">
    <w:p w14:paraId="21687163" w14:textId="77777777" w:rsidR="00806458" w:rsidRDefault="00806458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2D7D7" w14:textId="77777777" w:rsidR="00806458" w:rsidRDefault="00806458" w:rsidP="00385C3D">
      <w:r>
        <w:separator/>
      </w:r>
    </w:p>
  </w:footnote>
  <w:footnote w:type="continuationSeparator" w:id="0">
    <w:p w14:paraId="640FBEB4" w14:textId="77777777" w:rsidR="00806458" w:rsidRDefault="00806458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159DD" w14:textId="77777777" w:rsidR="00385C3D" w:rsidRDefault="00806458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8D2ED" w14:textId="77777777" w:rsidR="00000FDF" w:rsidRDefault="00000FDF" w:rsidP="00000FDF">
    <w:pPr>
      <w:jc w:val="center"/>
      <w:rPr>
        <w:rFonts w:eastAsia="Arial Unicode MS" w:cstheme="majorBidi"/>
        <w:b/>
        <w:bCs/>
        <w:color w:val="002060"/>
        <w:sz w:val="18"/>
        <w:szCs w:val="28"/>
        <w:lang w:eastAsia="en-US"/>
      </w:rPr>
    </w:pP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Versión pública de acuerdo a lo dispuesto en el Art. 30 de la LAIP, se elimina los nombres de las personas intervinientes, número de DUI y dirección por ser datos personales Art. 6 literal “a” LAIP; los se ubican en el primer y segundo párrafo de la presente resolución.</w:t>
    </w:r>
  </w:p>
  <w:p w14:paraId="7258C1CE" w14:textId="6DF507C2" w:rsidR="00385C3D" w:rsidRDefault="00385C3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542E1" w14:textId="77777777" w:rsidR="00385C3D" w:rsidRDefault="00806458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4719E5"/>
    <w:multiLevelType w:val="hybridMultilevel"/>
    <w:tmpl w:val="D042F8CE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E2A20"/>
    <w:multiLevelType w:val="hybridMultilevel"/>
    <w:tmpl w:val="CC3C9CEE"/>
    <w:lvl w:ilvl="0" w:tplc="C66246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77C89"/>
    <w:multiLevelType w:val="multilevel"/>
    <w:tmpl w:val="E79CD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7659CD"/>
    <w:multiLevelType w:val="hybridMultilevel"/>
    <w:tmpl w:val="67408B96"/>
    <w:lvl w:ilvl="0" w:tplc="A03239F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D20682"/>
    <w:multiLevelType w:val="hybridMultilevel"/>
    <w:tmpl w:val="A1C0D866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C72558"/>
    <w:multiLevelType w:val="hybridMultilevel"/>
    <w:tmpl w:val="88548D0C"/>
    <w:lvl w:ilvl="0" w:tplc="9CDC0A6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8D3B33"/>
    <w:multiLevelType w:val="multilevel"/>
    <w:tmpl w:val="930CC7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20950E9"/>
    <w:multiLevelType w:val="hybridMultilevel"/>
    <w:tmpl w:val="A5621A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57A3A"/>
    <w:multiLevelType w:val="hybridMultilevel"/>
    <w:tmpl w:val="7BB08BB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C5174"/>
    <w:multiLevelType w:val="hybridMultilevel"/>
    <w:tmpl w:val="28FCBD4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79224C"/>
    <w:multiLevelType w:val="hybridMultilevel"/>
    <w:tmpl w:val="D38EAB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856DD"/>
    <w:multiLevelType w:val="hybridMultilevel"/>
    <w:tmpl w:val="52D8946A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D54E1"/>
    <w:multiLevelType w:val="hybridMultilevel"/>
    <w:tmpl w:val="1FDCB884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2A22423"/>
    <w:multiLevelType w:val="hybridMultilevel"/>
    <w:tmpl w:val="010ED3D8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572E7"/>
    <w:multiLevelType w:val="hybridMultilevel"/>
    <w:tmpl w:val="047EB1DE"/>
    <w:lvl w:ilvl="0" w:tplc="37F29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D3F38"/>
    <w:multiLevelType w:val="hybridMultilevel"/>
    <w:tmpl w:val="1F9284EC"/>
    <w:lvl w:ilvl="0" w:tplc="CF9405FE">
      <w:start w:val="1"/>
      <w:numFmt w:val="lowerLetter"/>
      <w:lvlText w:val="%1)"/>
      <w:lvlJc w:val="left"/>
      <w:pPr>
        <w:ind w:left="25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3240" w:hanging="360"/>
      </w:pPr>
    </w:lvl>
    <w:lvl w:ilvl="2" w:tplc="440A001B" w:tentative="1">
      <w:start w:val="1"/>
      <w:numFmt w:val="lowerRoman"/>
      <w:lvlText w:val="%3."/>
      <w:lvlJc w:val="right"/>
      <w:pPr>
        <w:ind w:left="3960" w:hanging="180"/>
      </w:pPr>
    </w:lvl>
    <w:lvl w:ilvl="3" w:tplc="440A000F" w:tentative="1">
      <w:start w:val="1"/>
      <w:numFmt w:val="decimal"/>
      <w:lvlText w:val="%4."/>
      <w:lvlJc w:val="left"/>
      <w:pPr>
        <w:ind w:left="4680" w:hanging="360"/>
      </w:pPr>
    </w:lvl>
    <w:lvl w:ilvl="4" w:tplc="440A0019" w:tentative="1">
      <w:start w:val="1"/>
      <w:numFmt w:val="lowerLetter"/>
      <w:lvlText w:val="%5."/>
      <w:lvlJc w:val="left"/>
      <w:pPr>
        <w:ind w:left="5400" w:hanging="360"/>
      </w:pPr>
    </w:lvl>
    <w:lvl w:ilvl="5" w:tplc="440A001B" w:tentative="1">
      <w:start w:val="1"/>
      <w:numFmt w:val="lowerRoman"/>
      <w:lvlText w:val="%6."/>
      <w:lvlJc w:val="right"/>
      <w:pPr>
        <w:ind w:left="6120" w:hanging="180"/>
      </w:pPr>
    </w:lvl>
    <w:lvl w:ilvl="6" w:tplc="440A000F" w:tentative="1">
      <w:start w:val="1"/>
      <w:numFmt w:val="decimal"/>
      <w:lvlText w:val="%7."/>
      <w:lvlJc w:val="left"/>
      <w:pPr>
        <w:ind w:left="6840" w:hanging="360"/>
      </w:pPr>
    </w:lvl>
    <w:lvl w:ilvl="7" w:tplc="440A0019" w:tentative="1">
      <w:start w:val="1"/>
      <w:numFmt w:val="lowerLetter"/>
      <w:lvlText w:val="%8."/>
      <w:lvlJc w:val="left"/>
      <w:pPr>
        <w:ind w:left="7560" w:hanging="360"/>
      </w:pPr>
    </w:lvl>
    <w:lvl w:ilvl="8" w:tplc="4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7E5259AC"/>
    <w:multiLevelType w:val="hybridMultilevel"/>
    <w:tmpl w:val="CAF24BBC"/>
    <w:lvl w:ilvl="0" w:tplc="DF4615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15"/>
  </w:num>
  <w:num w:numId="5">
    <w:abstractNumId w:val="23"/>
  </w:num>
  <w:num w:numId="6">
    <w:abstractNumId w:val="17"/>
  </w:num>
  <w:num w:numId="7">
    <w:abstractNumId w:val="13"/>
  </w:num>
  <w:num w:numId="8">
    <w:abstractNumId w:val="10"/>
  </w:num>
  <w:num w:numId="9">
    <w:abstractNumId w:val="5"/>
  </w:num>
  <w:num w:numId="10">
    <w:abstractNumId w:val="18"/>
  </w:num>
  <w:num w:numId="11">
    <w:abstractNumId w:val="20"/>
  </w:num>
  <w:num w:numId="12">
    <w:abstractNumId w:val="21"/>
  </w:num>
  <w:num w:numId="13">
    <w:abstractNumId w:val="22"/>
  </w:num>
  <w:num w:numId="14">
    <w:abstractNumId w:val="7"/>
  </w:num>
  <w:num w:numId="15">
    <w:abstractNumId w:val="3"/>
  </w:num>
  <w:num w:numId="16">
    <w:abstractNumId w:val="4"/>
  </w:num>
  <w:num w:numId="17">
    <w:abstractNumId w:val="1"/>
  </w:num>
  <w:num w:numId="18">
    <w:abstractNumId w:val="6"/>
  </w:num>
  <w:num w:numId="19">
    <w:abstractNumId w:val="16"/>
  </w:num>
  <w:num w:numId="20">
    <w:abstractNumId w:val="19"/>
  </w:num>
  <w:num w:numId="21">
    <w:abstractNumId w:val="8"/>
  </w:num>
  <w:num w:numId="22">
    <w:abstractNumId w:val="2"/>
  </w:num>
  <w:num w:numId="23">
    <w:abstractNumId w:val="1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D"/>
    <w:rsid w:val="00000FDF"/>
    <w:rsid w:val="00001BD0"/>
    <w:rsid w:val="00010067"/>
    <w:rsid w:val="00030727"/>
    <w:rsid w:val="00061869"/>
    <w:rsid w:val="00065405"/>
    <w:rsid w:val="0007042F"/>
    <w:rsid w:val="0007592A"/>
    <w:rsid w:val="00076A2A"/>
    <w:rsid w:val="00080EE8"/>
    <w:rsid w:val="00081C31"/>
    <w:rsid w:val="000A1C61"/>
    <w:rsid w:val="000A1F9B"/>
    <w:rsid w:val="000E4158"/>
    <w:rsid w:val="00130EF4"/>
    <w:rsid w:val="001352F0"/>
    <w:rsid w:val="00157A9C"/>
    <w:rsid w:val="00185E0F"/>
    <w:rsid w:val="001958E9"/>
    <w:rsid w:val="001A0A02"/>
    <w:rsid w:val="001B5D1F"/>
    <w:rsid w:val="001D3270"/>
    <w:rsid w:val="001E249A"/>
    <w:rsid w:val="001F528A"/>
    <w:rsid w:val="00201049"/>
    <w:rsid w:val="00207332"/>
    <w:rsid w:val="0021300E"/>
    <w:rsid w:val="0022479B"/>
    <w:rsid w:val="0024348D"/>
    <w:rsid w:val="0025747D"/>
    <w:rsid w:val="0026512A"/>
    <w:rsid w:val="00280E58"/>
    <w:rsid w:val="00292406"/>
    <w:rsid w:val="002E5513"/>
    <w:rsid w:val="002E6C7C"/>
    <w:rsid w:val="003018E8"/>
    <w:rsid w:val="00307330"/>
    <w:rsid w:val="003101B8"/>
    <w:rsid w:val="00323E9A"/>
    <w:rsid w:val="003431D5"/>
    <w:rsid w:val="0036017C"/>
    <w:rsid w:val="00385C3D"/>
    <w:rsid w:val="00391357"/>
    <w:rsid w:val="00395651"/>
    <w:rsid w:val="003B400B"/>
    <w:rsid w:val="003C4D1C"/>
    <w:rsid w:val="003F53CA"/>
    <w:rsid w:val="003F5413"/>
    <w:rsid w:val="0041151A"/>
    <w:rsid w:val="0042604E"/>
    <w:rsid w:val="0043569C"/>
    <w:rsid w:val="00450138"/>
    <w:rsid w:val="004636DA"/>
    <w:rsid w:val="0047052E"/>
    <w:rsid w:val="004718EC"/>
    <w:rsid w:val="00481093"/>
    <w:rsid w:val="0049063B"/>
    <w:rsid w:val="004D2385"/>
    <w:rsid w:val="004E3F52"/>
    <w:rsid w:val="004F3FA9"/>
    <w:rsid w:val="00531645"/>
    <w:rsid w:val="005435BD"/>
    <w:rsid w:val="00561A9A"/>
    <w:rsid w:val="0056609F"/>
    <w:rsid w:val="005D37FA"/>
    <w:rsid w:val="005D6517"/>
    <w:rsid w:val="005E4DD7"/>
    <w:rsid w:val="005F0F27"/>
    <w:rsid w:val="005F4E3D"/>
    <w:rsid w:val="00623F78"/>
    <w:rsid w:val="006512BE"/>
    <w:rsid w:val="00657033"/>
    <w:rsid w:val="00680E9C"/>
    <w:rsid w:val="00686603"/>
    <w:rsid w:val="00687B71"/>
    <w:rsid w:val="006A0998"/>
    <w:rsid w:val="006C49C2"/>
    <w:rsid w:val="00760F65"/>
    <w:rsid w:val="00770270"/>
    <w:rsid w:val="007758EF"/>
    <w:rsid w:val="007769DF"/>
    <w:rsid w:val="007E6172"/>
    <w:rsid w:val="00806458"/>
    <w:rsid w:val="008102D3"/>
    <w:rsid w:val="00867D91"/>
    <w:rsid w:val="00881D69"/>
    <w:rsid w:val="00891FCF"/>
    <w:rsid w:val="00894CCB"/>
    <w:rsid w:val="008B4884"/>
    <w:rsid w:val="008E61B1"/>
    <w:rsid w:val="008E76E3"/>
    <w:rsid w:val="00907F03"/>
    <w:rsid w:val="00927208"/>
    <w:rsid w:val="009306BB"/>
    <w:rsid w:val="00933FEA"/>
    <w:rsid w:val="009461C9"/>
    <w:rsid w:val="00946912"/>
    <w:rsid w:val="00975A62"/>
    <w:rsid w:val="00991CD0"/>
    <w:rsid w:val="0099553A"/>
    <w:rsid w:val="009C25E9"/>
    <w:rsid w:val="00A14EBC"/>
    <w:rsid w:val="00A16A6E"/>
    <w:rsid w:val="00A25BD4"/>
    <w:rsid w:val="00A40DEB"/>
    <w:rsid w:val="00A80529"/>
    <w:rsid w:val="00A91462"/>
    <w:rsid w:val="00A97915"/>
    <w:rsid w:val="00AA4E4D"/>
    <w:rsid w:val="00AD1B5C"/>
    <w:rsid w:val="00AD565B"/>
    <w:rsid w:val="00AE3D0A"/>
    <w:rsid w:val="00AE4646"/>
    <w:rsid w:val="00AE671A"/>
    <w:rsid w:val="00B06D89"/>
    <w:rsid w:val="00B213C1"/>
    <w:rsid w:val="00B411D1"/>
    <w:rsid w:val="00B5488F"/>
    <w:rsid w:val="00B758BD"/>
    <w:rsid w:val="00BC0696"/>
    <w:rsid w:val="00BC35E3"/>
    <w:rsid w:val="00BE5C63"/>
    <w:rsid w:val="00C03775"/>
    <w:rsid w:val="00C17EB9"/>
    <w:rsid w:val="00C236E8"/>
    <w:rsid w:val="00C6429C"/>
    <w:rsid w:val="00C875C6"/>
    <w:rsid w:val="00CF7669"/>
    <w:rsid w:val="00D206D0"/>
    <w:rsid w:val="00D2206E"/>
    <w:rsid w:val="00D33AA3"/>
    <w:rsid w:val="00D45D05"/>
    <w:rsid w:val="00D46EDC"/>
    <w:rsid w:val="00D5365F"/>
    <w:rsid w:val="00D55DCF"/>
    <w:rsid w:val="00D71F8A"/>
    <w:rsid w:val="00D837FA"/>
    <w:rsid w:val="00DB1B74"/>
    <w:rsid w:val="00DC4648"/>
    <w:rsid w:val="00DD37C5"/>
    <w:rsid w:val="00E15EB8"/>
    <w:rsid w:val="00E16FA8"/>
    <w:rsid w:val="00E45066"/>
    <w:rsid w:val="00E66007"/>
    <w:rsid w:val="00EA082F"/>
    <w:rsid w:val="00EB5DFE"/>
    <w:rsid w:val="00EC3140"/>
    <w:rsid w:val="00EF3052"/>
    <w:rsid w:val="00F02641"/>
    <w:rsid w:val="00F15878"/>
    <w:rsid w:val="00F44BA2"/>
    <w:rsid w:val="00F51CE1"/>
    <w:rsid w:val="00F52ED7"/>
    <w:rsid w:val="00F81A3E"/>
    <w:rsid w:val="00FB7707"/>
    <w:rsid w:val="00FC1614"/>
    <w:rsid w:val="00FC6F8A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87</cp:revision>
  <cp:lastPrinted>2015-04-16T15:02:00Z</cp:lastPrinted>
  <dcterms:created xsi:type="dcterms:W3CDTF">2014-07-30T16:10:00Z</dcterms:created>
  <dcterms:modified xsi:type="dcterms:W3CDTF">2018-10-11T16:17:00Z</dcterms:modified>
</cp:coreProperties>
</file>