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Default="00617261" w:rsidP="00244725">
      <w:pPr>
        <w:jc w:val="center"/>
        <w:rPr>
          <w:rFonts w:ascii="Arial" w:hAnsi="Arial" w:cs="Arial"/>
          <w:b/>
          <w:lang w:val="es-SV"/>
        </w:rPr>
      </w:pPr>
    </w:p>
    <w:p w14:paraId="54F53071" w14:textId="77777777" w:rsidR="00E35E6C" w:rsidRPr="00960B5C" w:rsidRDefault="00E35E6C" w:rsidP="00244725">
      <w:pPr>
        <w:jc w:val="center"/>
        <w:rPr>
          <w:rFonts w:ascii="Arial" w:hAnsi="Arial" w:cs="Arial"/>
          <w:b/>
          <w:lang w:val="es-SV"/>
        </w:rPr>
      </w:pPr>
    </w:p>
    <w:p w14:paraId="207A11A7" w14:textId="77777777" w:rsidR="0032064D" w:rsidRDefault="0032064D" w:rsidP="00244725">
      <w:pPr>
        <w:jc w:val="center"/>
        <w:rPr>
          <w:rFonts w:ascii="Arial" w:hAnsi="Arial" w:cs="Arial"/>
          <w:b/>
          <w:sz w:val="28"/>
          <w:lang w:val="es-SV"/>
        </w:rPr>
      </w:pPr>
    </w:p>
    <w:p w14:paraId="7F04F159" w14:textId="77777777" w:rsidR="00960B5C" w:rsidRPr="00960B5C" w:rsidRDefault="00960B5C" w:rsidP="00244725">
      <w:pPr>
        <w:jc w:val="center"/>
        <w:rPr>
          <w:rFonts w:ascii="Arial" w:hAnsi="Arial" w:cs="Arial"/>
          <w:b/>
          <w:sz w:val="28"/>
          <w:lang w:val="es-SV"/>
        </w:rPr>
      </w:pPr>
      <w:r w:rsidRPr="00960B5C">
        <w:rPr>
          <w:rFonts w:ascii="Arial" w:hAnsi="Arial" w:cs="Arial"/>
          <w:b/>
          <w:sz w:val="28"/>
          <w:lang w:val="es-SV"/>
        </w:rPr>
        <w:t>RESOLUCIÓN DE ENTREGA DE INFORMACIÓN PÚBLICA</w:t>
      </w:r>
    </w:p>
    <w:p w14:paraId="60158509" w14:textId="785B3D3B" w:rsidR="00960B5C" w:rsidRDefault="00ED6D49" w:rsidP="00244725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SOLICITUD DE INFORMACIÓN </w:t>
      </w:r>
      <w:r w:rsidR="008704BC">
        <w:rPr>
          <w:rFonts w:ascii="Arial" w:hAnsi="Arial" w:cs="Arial"/>
          <w:b/>
          <w:lang w:val="es-SV"/>
        </w:rPr>
        <w:t>004</w:t>
      </w:r>
      <w:r w:rsidR="00960B5C" w:rsidRPr="00960B5C">
        <w:rPr>
          <w:rFonts w:ascii="Arial" w:hAnsi="Arial" w:cs="Arial"/>
          <w:b/>
          <w:lang w:val="es-SV"/>
        </w:rPr>
        <w:t>/201</w:t>
      </w:r>
      <w:r w:rsidR="008704BC">
        <w:rPr>
          <w:rFonts w:ascii="Arial" w:hAnsi="Arial" w:cs="Arial"/>
          <w:b/>
          <w:lang w:val="es-SV"/>
        </w:rPr>
        <w:t>5</w:t>
      </w:r>
    </w:p>
    <w:p w14:paraId="7BABECBF" w14:textId="77777777" w:rsidR="00960B5C" w:rsidRPr="00A343BA" w:rsidRDefault="00960B5C" w:rsidP="00244725">
      <w:pPr>
        <w:jc w:val="center"/>
        <w:rPr>
          <w:rFonts w:ascii="Arial" w:hAnsi="Arial" w:cs="Arial"/>
          <w:b/>
          <w:lang w:val="es-SV"/>
        </w:rPr>
      </w:pPr>
    </w:p>
    <w:p w14:paraId="3862AAFB" w14:textId="6CD693A5" w:rsidR="008704BC" w:rsidRDefault="00960B5C" w:rsidP="006D3D7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A343BA">
        <w:rPr>
          <w:rFonts w:ascii="Arial" w:hAnsi="Arial" w:cs="Arial"/>
          <w:sz w:val="24"/>
          <w:szCs w:val="24"/>
        </w:rPr>
        <w:t xml:space="preserve">Antiguo </w:t>
      </w:r>
      <w:r w:rsidR="00111541" w:rsidRPr="00A343BA">
        <w:rPr>
          <w:rFonts w:ascii="Arial" w:hAnsi="Arial" w:cs="Arial"/>
          <w:sz w:val="24"/>
          <w:szCs w:val="24"/>
        </w:rPr>
        <w:t>Cuscatlán</w:t>
      </w:r>
      <w:r w:rsidRPr="00A343BA">
        <w:rPr>
          <w:rFonts w:ascii="Arial" w:hAnsi="Arial" w:cs="Arial"/>
          <w:sz w:val="24"/>
          <w:szCs w:val="24"/>
        </w:rPr>
        <w:t xml:space="preserve">, La Libertad, a las </w:t>
      </w:r>
      <w:r w:rsidR="00F3004A">
        <w:rPr>
          <w:rFonts w:ascii="Arial" w:hAnsi="Arial" w:cs="Arial"/>
          <w:sz w:val="24"/>
          <w:szCs w:val="24"/>
        </w:rPr>
        <w:t xml:space="preserve">ocho </w:t>
      </w:r>
      <w:r w:rsidR="006E2592">
        <w:rPr>
          <w:rFonts w:ascii="Arial" w:hAnsi="Arial" w:cs="Arial"/>
          <w:sz w:val="24"/>
          <w:szCs w:val="24"/>
        </w:rPr>
        <w:t>horas y</w:t>
      </w:r>
      <w:r w:rsidR="00ED6D49">
        <w:rPr>
          <w:rFonts w:ascii="Arial" w:hAnsi="Arial" w:cs="Arial"/>
          <w:sz w:val="24"/>
          <w:szCs w:val="24"/>
        </w:rPr>
        <w:t xml:space="preserve"> </w:t>
      </w:r>
      <w:r w:rsidR="00F3004A">
        <w:rPr>
          <w:rFonts w:ascii="Arial" w:hAnsi="Arial" w:cs="Arial"/>
          <w:sz w:val="24"/>
          <w:szCs w:val="24"/>
        </w:rPr>
        <w:t>quince</w:t>
      </w:r>
      <w:r w:rsidR="006E2592">
        <w:rPr>
          <w:rFonts w:ascii="Arial" w:hAnsi="Arial" w:cs="Arial"/>
          <w:sz w:val="24"/>
          <w:szCs w:val="24"/>
        </w:rPr>
        <w:t xml:space="preserve"> minutos </w:t>
      </w:r>
      <w:r w:rsidRPr="00A343BA">
        <w:rPr>
          <w:rFonts w:ascii="Arial" w:hAnsi="Arial" w:cs="Arial"/>
          <w:sz w:val="24"/>
          <w:szCs w:val="24"/>
        </w:rPr>
        <w:t>del día</w:t>
      </w:r>
      <w:r w:rsidR="00BE4FD5">
        <w:rPr>
          <w:rFonts w:ascii="Arial" w:hAnsi="Arial" w:cs="Arial"/>
          <w:sz w:val="24"/>
          <w:szCs w:val="24"/>
        </w:rPr>
        <w:t xml:space="preserve"> </w:t>
      </w:r>
      <w:r w:rsidR="00F3004A">
        <w:rPr>
          <w:rFonts w:ascii="Arial" w:hAnsi="Arial" w:cs="Arial"/>
          <w:sz w:val="24"/>
          <w:szCs w:val="24"/>
        </w:rPr>
        <w:t>veintiocho</w:t>
      </w:r>
      <w:r w:rsidRPr="00A343BA">
        <w:rPr>
          <w:rFonts w:ascii="Arial" w:hAnsi="Arial" w:cs="Arial"/>
          <w:sz w:val="24"/>
          <w:szCs w:val="24"/>
        </w:rPr>
        <w:t xml:space="preserve"> de </w:t>
      </w:r>
      <w:r w:rsidR="003B478C">
        <w:rPr>
          <w:rFonts w:ascii="Arial" w:hAnsi="Arial" w:cs="Arial"/>
          <w:sz w:val="24"/>
          <w:szCs w:val="24"/>
        </w:rPr>
        <w:t>enero del año dos mil quince</w:t>
      </w:r>
      <w:r w:rsidRPr="00A343BA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704BC">
        <w:rPr>
          <w:rFonts w:ascii="Arial" w:hAnsi="Arial" w:cs="Arial"/>
          <w:b/>
          <w:sz w:val="24"/>
          <w:szCs w:val="24"/>
        </w:rPr>
        <w:t>004</w:t>
      </w:r>
      <w:r w:rsidRPr="00A343BA">
        <w:rPr>
          <w:rFonts w:ascii="Arial" w:hAnsi="Arial" w:cs="Arial"/>
          <w:b/>
          <w:sz w:val="24"/>
          <w:szCs w:val="24"/>
        </w:rPr>
        <w:t>/201</w:t>
      </w:r>
      <w:r w:rsidR="008704BC">
        <w:rPr>
          <w:rFonts w:ascii="Arial" w:hAnsi="Arial" w:cs="Arial"/>
          <w:b/>
          <w:sz w:val="24"/>
          <w:szCs w:val="24"/>
        </w:rPr>
        <w:t>5</w:t>
      </w:r>
      <w:r w:rsidRPr="00A343B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Defensoría del Consumidor, por par</w:t>
      </w:r>
      <w:r w:rsidR="00AA6EB3" w:rsidRPr="00A343BA">
        <w:rPr>
          <w:rFonts w:ascii="Arial" w:hAnsi="Arial" w:cs="Arial"/>
          <w:sz w:val="24"/>
          <w:szCs w:val="24"/>
        </w:rPr>
        <w:t>te</w:t>
      </w:r>
      <w:r w:rsidR="008B2402">
        <w:rPr>
          <w:rFonts w:ascii="Arial" w:hAnsi="Arial" w:cs="Arial"/>
          <w:sz w:val="24"/>
          <w:szCs w:val="24"/>
        </w:rPr>
        <w:t xml:space="preserve"> de</w:t>
      </w:r>
      <w:r w:rsidR="00A343BA" w:rsidRPr="00A343BA">
        <w:rPr>
          <w:rFonts w:ascii="Arial" w:hAnsi="Arial" w:cs="Arial"/>
          <w:sz w:val="24"/>
          <w:szCs w:val="24"/>
        </w:rPr>
        <w:t xml:space="preserve">l señor </w:t>
      </w:r>
      <w:proofErr w:type="spellStart"/>
      <w:r w:rsidR="001F78E3" w:rsidRPr="001F78E3">
        <w:rPr>
          <w:rFonts w:ascii="Arial" w:hAnsi="Arial" w:cs="Arial"/>
          <w:b/>
          <w:sz w:val="24"/>
          <w:highlight w:val="black"/>
        </w:rPr>
        <w:t>xxxxxxxxxxxxxxxxxxxxxxxxxxxxxxxxxx</w:t>
      </w:r>
      <w:proofErr w:type="spellEnd"/>
      <w:r w:rsidR="008704BC" w:rsidRPr="008704BC">
        <w:rPr>
          <w:rFonts w:ascii="Arial" w:hAnsi="Arial" w:cs="Arial"/>
          <w:sz w:val="24"/>
        </w:rPr>
        <w:t xml:space="preserve">, </w:t>
      </w:r>
      <w:r w:rsidR="00594399">
        <w:rPr>
          <w:rFonts w:ascii="Arial" w:hAnsi="Arial" w:cs="Arial"/>
          <w:sz w:val="24"/>
        </w:rPr>
        <w:t>portador de</w:t>
      </w:r>
      <w:r w:rsidR="008704BC" w:rsidRPr="008704BC">
        <w:rPr>
          <w:rFonts w:ascii="Arial" w:hAnsi="Arial" w:cs="Arial"/>
          <w:sz w:val="24"/>
        </w:rPr>
        <w:t xml:space="preserve"> su Documento Único de Identidad número </w:t>
      </w:r>
      <w:proofErr w:type="spellStart"/>
      <w:r w:rsidR="001F78E3" w:rsidRPr="001F78E3">
        <w:rPr>
          <w:rFonts w:ascii="Arial" w:hAnsi="Arial" w:cs="Arial"/>
          <w:sz w:val="24"/>
          <w:highlight w:val="black"/>
        </w:rPr>
        <w:t>xxxxxxxxxxxxxxxxxxxxxxxxxxxxxxxxxxxxxxxxxxxxxxx</w:t>
      </w:r>
      <w:proofErr w:type="spellEnd"/>
      <w:r w:rsidRPr="008704BC">
        <w:rPr>
          <w:rFonts w:ascii="Arial" w:hAnsi="Arial" w:cs="Arial"/>
          <w:sz w:val="28"/>
          <w:szCs w:val="24"/>
        </w:rPr>
        <w:t xml:space="preserve">, </w:t>
      </w:r>
      <w:r w:rsidRPr="00A343BA">
        <w:rPr>
          <w:rFonts w:ascii="Arial" w:hAnsi="Arial" w:cs="Arial"/>
          <w:sz w:val="24"/>
          <w:szCs w:val="24"/>
        </w:rPr>
        <w:t>quien requirió:</w:t>
      </w:r>
      <w:r w:rsidRPr="00A343BA">
        <w:rPr>
          <w:rFonts w:ascii="Arial" w:hAnsi="Arial" w:cs="Arial"/>
          <w:b/>
          <w:sz w:val="24"/>
          <w:szCs w:val="24"/>
        </w:rPr>
        <w:t xml:space="preserve"> </w:t>
      </w:r>
    </w:p>
    <w:p w14:paraId="1C72DE69" w14:textId="77777777" w:rsidR="008704BC" w:rsidRDefault="008704BC" w:rsidP="006D3D7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14:paraId="25BE1132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Información relacionada con la Presidencia de la Defensoría y la Presidencia del Tribunal Sancionador de la Defensoría:</w:t>
      </w:r>
    </w:p>
    <w:p w14:paraId="07A68382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Número de presidentes desde la fecha de creación de la Defensoría y el Tribunal.</w:t>
      </w:r>
    </w:p>
    <w:p w14:paraId="1A0FCBA0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Nombre de todos los presidentes.</w:t>
      </w:r>
    </w:p>
    <w:p w14:paraId="6B0371D8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Fecha del nombramiento de todos los presidentes.</w:t>
      </w:r>
    </w:p>
    <w:p w14:paraId="7E335890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Fechas y período en el cargo de cada Presidente.</w:t>
      </w:r>
    </w:p>
    <w:p w14:paraId="12D97823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Motivo de la cesación de cada presidente (renuncia, despido, agotamiento del plazo, cambio de gobierno, etc.).</w:t>
      </w:r>
    </w:p>
    <w:p w14:paraId="3BE298E1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Para cada Presidente: copia de currículum (en versión pública) o credenciales en los que se manifieste formación y experiencia en el área al momento de su nombramiento.</w:t>
      </w:r>
    </w:p>
    <w:p w14:paraId="7F0FB21F" w14:textId="77777777" w:rsidR="008704BC" w:rsidRPr="00F3004A" w:rsidRDefault="008704BC" w:rsidP="008704BC">
      <w:pPr>
        <w:pStyle w:val="Textosinformato"/>
        <w:numPr>
          <w:ilvl w:val="0"/>
          <w:numId w:val="16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Presidentes que han renovado su cargo de manera continuada una vez vencido el período de su nombramiento (en su caso).</w:t>
      </w:r>
    </w:p>
    <w:p w14:paraId="18314CEB" w14:textId="77777777" w:rsidR="008704BC" w:rsidRPr="00F3004A" w:rsidRDefault="008704BC" w:rsidP="008704BC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36609E60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Información relacionada con el Consejo Consultivo de la Defensoría del Consumidor:</w:t>
      </w:r>
    </w:p>
    <w:p w14:paraId="33A89BE6" w14:textId="77777777" w:rsidR="008704BC" w:rsidRPr="00F3004A" w:rsidRDefault="008704BC" w:rsidP="008704BC">
      <w:pPr>
        <w:pStyle w:val="Textosinformato"/>
        <w:numPr>
          <w:ilvl w:val="0"/>
          <w:numId w:val="17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Nombre de los miembros que han compuesto el Consejo Consultivo desde la creación de la institución y sector del cual procede cada uno, tanto para los propietarios como para los suplentes.</w:t>
      </w:r>
    </w:p>
    <w:p w14:paraId="667183EB" w14:textId="77777777" w:rsidR="008704BC" w:rsidRPr="00F3004A" w:rsidRDefault="008704BC" w:rsidP="008704BC">
      <w:pPr>
        <w:pStyle w:val="Textosinformato"/>
        <w:numPr>
          <w:ilvl w:val="0"/>
          <w:numId w:val="17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Fecha de nombramiento de cada miembro del Consejo Consultivo.</w:t>
      </w:r>
    </w:p>
    <w:p w14:paraId="2BDEC582" w14:textId="77777777" w:rsidR="008704BC" w:rsidRPr="00F3004A" w:rsidRDefault="008704BC" w:rsidP="008704BC">
      <w:pPr>
        <w:pStyle w:val="Textosinformato"/>
        <w:numPr>
          <w:ilvl w:val="0"/>
          <w:numId w:val="17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Período de tiempo que han permanecido en el cargo y motivo del cese de sus funciones (renuncia, fin de período por el que fueron nombrados, etc.)</w:t>
      </w:r>
    </w:p>
    <w:p w14:paraId="0F0DC0C6" w14:textId="77777777" w:rsidR="008704BC" w:rsidRPr="00F3004A" w:rsidRDefault="008704BC" w:rsidP="008704BC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1DA91957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Información relacionada con los empleados de la Defensoría y del Tribunal:</w:t>
      </w:r>
    </w:p>
    <w:p w14:paraId="7B3DD4ED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Número de empleados en cada unidad de la Defensoría y del Tribunal.</w:t>
      </w:r>
    </w:p>
    <w:p w14:paraId="0E1E7C64" w14:textId="77777777" w:rsidR="008704BC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El número de años que cada empleado individualmente han trabajado en la Institución en cada unidad técnica o administrativa.</w:t>
      </w:r>
    </w:p>
    <w:p w14:paraId="6D9CFB84" w14:textId="77777777" w:rsidR="00F3004A" w:rsidRDefault="00F3004A" w:rsidP="00F3004A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3A69ED7E" w14:textId="77777777" w:rsidR="00F3004A" w:rsidRDefault="00F3004A" w:rsidP="00F3004A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0CC8BC0A" w14:textId="77777777" w:rsidR="00F3004A" w:rsidRDefault="00F3004A" w:rsidP="00F3004A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0BE28721" w14:textId="77777777" w:rsidR="00F3004A" w:rsidRDefault="00F3004A" w:rsidP="00F3004A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4296B835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Planes o estrategias de formación que tiene la Defensoría y el Tribunal para la capacitación de sus empleados.</w:t>
      </w:r>
    </w:p>
    <w:p w14:paraId="2B25A5B8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Temas o contenidos de las capacitaciones que los empleados de la Defensoría y del Tribunal han recibido, por Unidad técnica o administrativa en los últimos 5 años.</w:t>
      </w:r>
    </w:p>
    <w:p w14:paraId="5E533CDD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Criterio utilizado para contratar por ley de salarios o por contrato, así como su base legal.</w:t>
      </w:r>
    </w:p>
    <w:p w14:paraId="3A52CCE4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Forma de selección del personal de la Defensoría y del Tribunal para cada uno de los niveles o categorías de empleados y autoridades, es decir, si es por contrato, por ley de salarios, por nombramiento, etc. (incluyendo: Directores, gerentes, jefes, etc.)</w:t>
      </w:r>
    </w:p>
    <w:p w14:paraId="158B222B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Duración de los contratos en su caso o indicación si el plazo es indefinido.</w:t>
      </w:r>
    </w:p>
    <w:p w14:paraId="15AA8F36" w14:textId="77777777" w:rsidR="008704BC" w:rsidRPr="00F3004A" w:rsidRDefault="008704BC" w:rsidP="008704BC">
      <w:pPr>
        <w:pStyle w:val="Textosinformato"/>
        <w:numPr>
          <w:ilvl w:val="0"/>
          <w:numId w:val="18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Política o normativa interna sobre recursos humanos: ascensos, incremento de salarios, sanciones, causales de despido, etc. en su caso.</w:t>
      </w:r>
    </w:p>
    <w:p w14:paraId="4B44B7F3" w14:textId="77777777" w:rsidR="008704BC" w:rsidRPr="00F3004A" w:rsidRDefault="008704BC" w:rsidP="008704BC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2651BAFF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Sobre relaciones entre la Defensoría y el Gobierno, la Asamblea Legislativa y otras Instituciones Públicas:</w:t>
      </w:r>
    </w:p>
    <w:p w14:paraId="287F9AAF" w14:textId="77777777" w:rsidR="008704BC" w:rsidRPr="00F3004A" w:rsidRDefault="008704BC" w:rsidP="008704BC">
      <w:pPr>
        <w:pStyle w:val="Textosinformato"/>
        <w:numPr>
          <w:ilvl w:val="0"/>
          <w:numId w:val="19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Detalle de las vinculaciones institucionales que tiene la Defensoría con otras organizaciones públicas y forma en la que estos vínculos se manifiestan. Es decir, ¿qué tipo de vinculación tiene la Defensoría con el Gobierno, la Asamblea Legislativa y otras instituciones públicas? Vínculos que se pueden manifestar a través de obligaciones legales como por ejemplo: informes de labores, elaboración del presupuesto, reportes a ministerios, etc.</w:t>
      </w:r>
    </w:p>
    <w:p w14:paraId="425E0171" w14:textId="77777777" w:rsidR="008704BC" w:rsidRPr="00F3004A" w:rsidRDefault="008704BC" w:rsidP="008704BC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2B6A2C09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Sobre aspectos financieros y administrativos de la Defensoría del Consumidor y del Tribunal:</w:t>
      </w:r>
    </w:p>
    <w:p w14:paraId="2C5C08CE" w14:textId="3B2AA8C3" w:rsidR="008704BC" w:rsidRPr="00F3004A" w:rsidRDefault="008704BC" w:rsidP="00E92F7E">
      <w:pPr>
        <w:pStyle w:val="Textosinformato"/>
        <w:numPr>
          <w:ilvl w:val="0"/>
          <w:numId w:val="19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Presupuesto y ejecución presupuestaria desde el año de creación de la Defensoría.</w:t>
      </w:r>
    </w:p>
    <w:p w14:paraId="61CA9463" w14:textId="77777777" w:rsidR="008704BC" w:rsidRPr="00F3004A" w:rsidRDefault="008704BC" w:rsidP="008704BC">
      <w:pPr>
        <w:pStyle w:val="Textosinformato"/>
        <w:numPr>
          <w:ilvl w:val="0"/>
          <w:numId w:val="19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Detalle de la estructura organizativa (administrativa) actual y de los cambios que ha tenido desde la creación de la Defensoría.</w:t>
      </w:r>
    </w:p>
    <w:p w14:paraId="33AB73BB" w14:textId="77777777" w:rsidR="008704BC" w:rsidRPr="00F3004A" w:rsidRDefault="008704BC" w:rsidP="008704BC">
      <w:pPr>
        <w:pStyle w:val="Textosinformato"/>
        <w:numPr>
          <w:ilvl w:val="0"/>
          <w:numId w:val="19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Política o planes de Descentralización de la Defensoría.</w:t>
      </w:r>
    </w:p>
    <w:p w14:paraId="538397A3" w14:textId="77777777" w:rsidR="008704BC" w:rsidRPr="00F3004A" w:rsidRDefault="008704BC" w:rsidP="008704BC">
      <w:pPr>
        <w:pStyle w:val="Textosinformato"/>
        <w:ind w:left="1440"/>
        <w:jc w:val="both"/>
        <w:rPr>
          <w:rFonts w:ascii="Arial" w:hAnsi="Arial" w:cs="Arial"/>
          <w:b/>
          <w:sz w:val="23"/>
          <w:szCs w:val="23"/>
        </w:rPr>
      </w:pPr>
    </w:p>
    <w:p w14:paraId="7A5D25B9" w14:textId="77777777" w:rsidR="008704BC" w:rsidRPr="00F3004A" w:rsidRDefault="008704BC" w:rsidP="008704BC">
      <w:pPr>
        <w:pStyle w:val="Textosinformato"/>
        <w:numPr>
          <w:ilvl w:val="0"/>
          <w:numId w:val="15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 xml:space="preserve">Alianzas, convenios y espacios de participación. </w:t>
      </w:r>
    </w:p>
    <w:p w14:paraId="627D1E6B" w14:textId="77777777" w:rsidR="008704BC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¿Pueden los sectores regulados por la Ley de la Defensoría del Consumidor, ser escuchados, emitir opiniones, sugerencias, ofrecer tecnología, personal y otra forma de tener presencia, o incidencia en las decisiones, estudios y/o procedimientos, etc. que la Defensoría realiza? (Más allá de los procedimientos sancionadores)</w:t>
      </w:r>
    </w:p>
    <w:p w14:paraId="6E991788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02289C52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6B019615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36E7887C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6B6BDA55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23A3CE31" w14:textId="77777777" w:rsidR="00F3004A" w:rsidRDefault="00F3004A" w:rsidP="00F3004A">
      <w:pPr>
        <w:pStyle w:val="Textosinformato"/>
        <w:jc w:val="both"/>
        <w:rPr>
          <w:rFonts w:ascii="Arial" w:hAnsi="Arial" w:cs="Arial"/>
          <w:b/>
          <w:sz w:val="23"/>
          <w:szCs w:val="23"/>
        </w:rPr>
      </w:pPr>
    </w:p>
    <w:p w14:paraId="7504E495" w14:textId="77777777" w:rsidR="008704BC" w:rsidRPr="00F3004A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 xml:space="preserve">Detalle de los espacios de participación que tienen otros sectores (no los sectores regulados) dentro de las funciones de la Defensoría y explicación del funcionamiento de los mismos. Por ejemplo: sociedad civil, </w:t>
      </w:r>
      <w:proofErr w:type="spellStart"/>
      <w:r w:rsidRPr="00F3004A">
        <w:rPr>
          <w:rFonts w:ascii="Arial" w:hAnsi="Arial" w:cs="Arial"/>
          <w:b/>
          <w:sz w:val="23"/>
          <w:szCs w:val="23"/>
        </w:rPr>
        <w:t>ONGs</w:t>
      </w:r>
      <w:proofErr w:type="spellEnd"/>
      <w:r w:rsidRPr="00F3004A">
        <w:rPr>
          <w:rFonts w:ascii="Arial" w:hAnsi="Arial" w:cs="Arial"/>
          <w:b/>
          <w:sz w:val="23"/>
          <w:szCs w:val="23"/>
        </w:rPr>
        <w:t>, organismos internaciones, etc. (además de los que se encuentran en el documento “Formas de acceder a los medios de participación ciudadana de la Defensoría del Consumidor”).</w:t>
      </w:r>
    </w:p>
    <w:p w14:paraId="57C20FAE" w14:textId="77777777" w:rsidR="008704BC" w:rsidRPr="00F3004A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Listado y copia de acuerdos, convenios de cooperación o alianzas entre la Defensoría y la sociedad civil, academia, sectores regulados y otros, tanto nacionales como internacionales.</w:t>
      </w:r>
    </w:p>
    <w:p w14:paraId="4AE06140" w14:textId="77777777" w:rsidR="008704BC" w:rsidRPr="00F3004A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Plan de acción o periodicidad de espacios de participación como: “Despacho desde el Departamento”, “Audiencias Ciudadanas”.</w:t>
      </w:r>
    </w:p>
    <w:p w14:paraId="1CFFA254" w14:textId="77777777" w:rsidR="008704BC" w:rsidRPr="00F3004A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Datos de Asociaciones de Consumidores registradas o acreditadas por la Defensoría.</w:t>
      </w:r>
    </w:p>
    <w:p w14:paraId="16032E56" w14:textId="77777777" w:rsidR="008704BC" w:rsidRPr="00F3004A" w:rsidRDefault="008704BC" w:rsidP="008704BC">
      <w:pPr>
        <w:pStyle w:val="Textosinformato"/>
        <w:numPr>
          <w:ilvl w:val="0"/>
          <w:numId w:val="20"/>
        </w:numPr>
        <w:jc w:val="both"/>
        <w:rPr>
          <w:rFonts w:ascii="Arial" w:hAnsi="Arial" w:cs="Arial"/>
          <w:b/>
          <w:sz w:val="23"/>
          <w:szCs w:val="23"/>
        </w:rPr>
      </w:pPr>
      <w:r w:rsidRPr="00F3004A">
        <w:rPr>
          <w:rFonts w:ascii="Arial" w:hAnsi="Arial" w:cs="Arial"/>
          <w:b/>
          <w:sz w:val="23"/>
          <w:szCs w:val="23"/>
        </w:rPr>
        <w:t>Datos de Grupos Gestores de Consumidores creados por la Defensoría.</w:t>
      </w:r>
    </w:p>
    <w:p w14:paraId="7DCB2EA5" w14:textId="77777777" w:rsidR="008704BC" w:rsidRDefault="008704BC" w:rsidP="006D3D7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14:paraId="0DA660B0" w14:textId="32556A37" w:rsidR="00960B5C" w:rsidRDefault="008704BC" w:rsidP="006D3D7B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35E6C" w:rsidRPr="00A343BA">
        <w:rPr>
          <w:rFonts w:ascii="Arial" w:hAnsi="Arial" w:cs="Arial"/>
          <w:sz w:val="24"/>
          <w:szCs w:val="24"/>
        </w:rPr>
        <w:t xml:space="preserve">e </w:t>
      </w:r>
      <w:r w:rsidR="00960B5C" w:rsidRPr="00A343BA">
        <w:rPr>
          <w:rFonts w:ascii="Arial" w:hAnsi="Arial" w:cs="Arial"/>
          <w:sz w:val="24"/>
          <w:szCs w:val="24"/>
        </w:rPr>
        <w:t xml:space="preserve">ha analizado el fondo de lo solicitado, determinando que cumple con todos los requisitos establecidos en el artículo 66 de la Ley de Acceso a la Información Pública y, que la información solicitada, no se encuentra entre las excepciones enumeradas en los artículos 19 y 24 LAIP, por tanto se resuelve: </w:t>
      </w:r>
    </w:p>
    <w:p w14:paraId="27764240" w14:textId="77777777" w:rsidR="00F3004A" w:rsidRPr="008B2402" w:rsidRDefault="00F3004A" w:rsidP="006D3D7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14:paraId="42D7F8CF" w14:textId="77777777" w:rsidR="00960B5C" w:rsidRDefault="00960B5C" w:rsidP="006D3D7B">
      <w:pPr>
        <w:jc w:val="both"/>
        <w:rPr>
          <w:rFonts w:ascii="Arial" w:hAnsi="Arial" w:cs="Arial"/>
          <w:lang w:val="es-SV"/>
        </w:rPr>
      </w:pPr>
    </w:p>
    <w:p w14:paraId="4788668D" w14:textId="6EEB90AC" w:rsidR="008B2402" w:rsidRPr="008B2402" w:rsidRDefault="00960B5C" w:rsidP="008704BC">
      <w:pPr>
        <w:jc w:val="both"/>
        <w:rPr>
          <w:rFonts w:ascii="Arial" w:hAnsi="Arial" w:cs="Arial"/>
          <w:lang w:val="es-SV"/>
        </w:rPr>
      </w:pPr>
      <w:r w:rsidRPr="00A343BA">
        <w:rPr>
          <w:rFonts w:ascii="Arial" w:hAnsi="Arial" w:cs="Arial"/>
          <w:b/>
          <w:sz w:val="28"/>
          <w:lang w:val="es-SV"/>
        </w:rPr>
        <w:t>PROPORCIONAR LA INFORMACIÓN PÚBLICA SOLICITADA</w:t>
      </w:r>
      <w:r w:rsidR="006D3D7B">
        <w:rPr>
          <w:rFonts w:ascii="Arial" w:hAnsi="Arial" w:cs="Arial"/>
          <w:b/>
          <w:sz w:val="28"/>
          <w:lang w:val="es-SV"/>
        </w:rPr>
        <w:t xml:space="preserve">, </w:t>
      </w:r>
      <w:r w:rsidR="008704BC" w:rsidRPr="008704BC">
        <w:rPr>
          <w:rFonts w:ascii="Arial" w:hAnsi="Arial" w:cs="Arial"/>
          <w:lang w:val="es-SV"/>
        </w:rPr>
        <w:t xml:space="preserve">adjuntando un documento en formato </w:t>
      </w:r>
      <w:proofErr w:type="spellStart"/>
      <w:r w:rsidR="008704BC" w:rsidRPr="008704BC">
        <w:rPr>
          <w:rFonts w:ascii="Arial" w:hAnsi="Arial" w:cs="Arial"/>
          <w:lang w:val="es-SV"/>
        </w:rPr>
        <w:t>word</w:t>
      </w:r>
      <w:proofErr w:type="spellEnd"/>
      <w:r w:rsidR="008704BC">
        <w:rPr>
          <w:rFonts w:ascii="Arial" w:hAnsi="Arial" w:cs="Arial"/>
          <w:lang w:val="es-SV"/>
        </w:rPr>
        <w:t>,</w:t>
      </w:r>
      <w:r w:rsidR="008704BC" w:rsidRPr="008704BC">
        <w:rPr>
          <w:rFonts w:ascii="Arial" w:hAnsi="Arial" w:cs="Arial"/>
          <w:lang w:val="es-SV"/>
        </w:rPr>
        <w:t xml:space="preserve"> que contiene las respuestas a </w:t>
      </w:r>
      <w:r w:rsidR="008704BC">
        <w:rPr>
          <w:rFonts w:ascii="Arial" w:hAnsi="Arial" w:cs="Arial"/>
          <w:lang w:val="es-SV"/>
        </w:rPr>
        <w:t>todos</w:t>
      </w:r>
      <w:r w:rsidR="008704BC" w:rsidRPr="008704BC">
        <w:rPr>
          <w:rFonts w:ascii="Arial" w:hAnsi="Arial" w:cs="Arial"/>
          <w:lang w:val="es-SV"/>
        </w:rPr>
        <w:t xml:space="preserve"> requerimientos</w:t>
      </w:r>
      <w:r w:rsidR="008704BC">
        <w:rPr>
          <w:rFonts w:ascii="Arial" w:hAnsi="Arial" w:cs="Arial"/>
          <w:b/>
          <w:lang w:val="es-SV"/>
        </w:rPr>
        <w:t xml:space="preserve"> </w:t>
      </w:r>
      <w:r w:rsidR="008704BC">
        <w:rPr>
          <w:rFonts w:ascii="Arial" w:hAnsi="Arial" w:cs="Arial"/>
          <w:lang w:val="es-SV"/>
        </w:rPr>
        <w:t xml:space="preserve">y adicionalmente, </w:t>
      </w:r>
      <w:r w:rsidR="008704BC" w:rsidRPr="008704BC">
        <w:rPr>
          <w:rFonts w:ascii="Arial" w:hAnsi="Arial" w:cs="Arial"/>
          <w:lang w:val="es-SV"/>
        </w:rPr>
        <w:t>8 documentos en</w:t>
      </w:r>
      <w:r w:rsidR="008704BC">
        <w:rPr>
          <w:rFonts w:ascii="Arial" w:hAnsi="Arial" w:cs="Arial"/>
          <w:lang w:val="es-SV"/>
        </w:rPr>
        <w:t xml:space="preserve"> formato pdf y 1</w:t>
      </w:r>
      <w:r w:rsidR="008704BC" w:rsidRPr="008704BC">
        <w:rPr>
          <w:rFonts w:ascii="Arial" w:hAnsi="Arial" w:cs="Arial"/>
          <w:lang w:val="es-SV"/>
        </w:rPr>
        <w:t xml:space="preserve"> en </w:t>
      </w:r>
      <w:r w:rsidR="008704BC">
        <w:rPr>
          <w:rFonts w:ascii="Arial" w:hAnsi="Arial" w:cs="Arial"/>
          <w:lang w:val="es-SV"/>
        </w:rPr>
        <w:t xml:space="preserve">formato </w:t>
      </w:r>
      <w:proofErr w:type="spellStart"/>
      <w:r w:rsidR="008704BC" w:rsidRPr="008704BC">
        <w:rPr>
          <w:rFonts w:ascii="Arial" w:hAnsi="Arial" w:cs="Arial"/>
          <w:lang w:val="es-SV"/>
        </w:rPr>
        <w:t>excel</w:t>
      </w:r>
      <w:proofErr w:type="spellEnd"/>
      <w:r w:rsidR="008704BC">
        <w:rPr>
          <w:rFonts w:ascii="Arial" w:hAnsi="Arial" w:cs="Arial"/>
          <w:lang w:val="es-SV"/>
        </w:rPr>
        <w:t xml:space="preserve">. </w:t>
      </w:r>
    </w:p>
    <w:p w14:paraId="213DCD92" w14:textId="77777777" w:rsidR="00244725" w:rsidRDefault="00244725" w:rsidP="00244725">
      <w:pPr>
        <w:jc w:val="both"/>
        <w:rPr>
          <w:rFonts w:ascii="Arial" w:hAnsi="Arial" w:cs="Arial"/>
          <w:lang w:val="es-SV"/>
        </w:rPr>
      </w:pPr>
    </w:p>
    <w:p w14:paraId="5BD44828" w14:textId="77777777" w:rsidR="00F3004A" w:rsidRDefault="00F3004A" w:rsidP="00244725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79E11CD7" w14:textId="77777777" w:rsidR="00F3004A" w:rsidRDefault="00F3004A" w:rsidP="00244725">
      <w:pPr>
        <w:jc w:val="both"/>
        <w:rPr>
          <w:rFonts w:ascii="Arial" w:hAnsi="Arial" w:cs="Arial"/>
          <w:lang w:val="es-SV"/>
        </w:rPr>
      </w:pPr>
    </w:p>
    <w:p w14:paraId="4775264F" w14:textId="77777777" w:rsidR="001F78E3" w:rsidRDefault="001F78E3" w:rsidP="001F78E3">
      <w:pPr>
        <w:jc w:val="center"/>
        <w:rPr>
          <w:rFonts w:ascii="Arial" w:hAnsi="Arial" w:cs="Arial"/>
          <w:lang w:val="es-SV"/>
        </w:rPr>
      </w:pPr>
    </w:p>
    <w:p w14:paraId="772A2910" w14:textId="0F122DD6" w:rsidR="00F3004A" w:rsidRPr="001F78E3" w:rsidRDefault="001F78E3" w:rsidP="001F78E3">
      <w:pPr>
        <w:jc w:val="center"/>
        <w:rPr>
          <w:rFonts w:ascii="Arial" w:hAnsi="Arial" w:cs="Arial"/>
          <w:b/>
          <w:color w:val="002060"/>
          <w:lang w:val="es-SV"/>
        </w:rPr>
      </w:pPr>
      <w:r w:rsidRPr="001F78E3">
        <w:rPr>
          <w:rFonts w:ascii="Arial" w:hAnsi="Arial" w:cs="Arial"/>
          <w:b/>
          <w:color w:val="002060"/>
          <w:lang w:val="es-SV"/>
        </w:rPr>
        <w:t>Rúbrica</w:t>
      </w:r>
    </w:p>
    <w:p w14:paraId="5B041262" w14:textId="77777777" w:rsidR="00244725" w:rsidRDefault="00244725" w:rsidP="00244725">
      <w:pPr>
        <w:jc w:val="both"/>
        <w:rPr>
          <w:rFonts w:ascii="Arial" w:hAnsi="Arial" w:cs="Arial"/>
          <w:lang w:val="es-SV"/>
        </w:rPr>
      </w:pPr>
    </w:p>
    <w:p w14:paraId="708CBC8C" w14:textId="77777777" w:rsidR="00C92238" w:rsidRPr="00A343BA" w:rsidRDefault="00C92238" w:rsidP="00244725">
      <w:pPr>
        <w:jc w:val="both"/>
        <w:rPr>
          <w:rFonts w:ascii="Arial" w:hAnsi="Arial" w:cs="Arial"/>
          <w:lang w:val="es-SV"/>
        </w:rPr>
      </w:pPr>
    </w:p>
    <w:p w14:paraId="012D63A4" w14:textId="327405C4" w:rsidR="0035381A" w:rsidRDefault="00E35E6C" w:rsidP="00244725">
      <w:pPr>
        <w:jc w:val="center"/>
        <w:rPr>
          <w:rFonts w:ascii="Arial" w:hAnsi="Arial" w:cs="Arial"/>
          <w:lang w:val="es-SV"/>
        </w:rPr>
      </w:pPr>
      <w:r w:rsidRPr="00A343BA">
        <w:rPr>
          <w:rFonts w:ascii="Arial" w:hAnsi="Arial" w:cs="Arial"/>
          <w:lang w:val="es-SV"/>
        </w:rPr>
        <w:t>Oficial de Información y Transparencia</w:t>
      </w:r>
    </w:p>
    <w:p w14:paraId="4554440C" w14:textId="77777777" w:rsidR="0035381A" w:rsidRPr="00A343BA" w:rsidRDefault="0035381A" w:rsidP="00244725">
      <w:pPr>
        <w:jc w:val="center"/>
        <w:rPr>
          <w:rFonts w:ascii="Arial" w:hAnsi="Arial" w:cs="Arial"/>
        </w:rPr>
      </w:pPr>
    </w:p>
    <w:sectPr w:rsidR="0035381A" w:rsidRPr="00A343B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DD8B" w14:textId="77777777" w:rsidR="001C0941" w:rsidRDefault="001C0941" w:rsidP="00385C3D">
      <w:r>
        <w:separator/>
      </w:r>
    </w:p>
  </w:endnote>
  <w:endnote w:type="continuationSeparator" w:id="0">
    <w:p w14:paraId="010A4AE1" w14:textId="77777777" w:rsidR="001C0941" w:rsidRDefault="001C094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5985" w14:textId="77777777" w:rsidR="001C0941" w:rsidRDefault="001C0941" w:rsidP="00385C3D">
      <w:r>
        <w:separator/>
      </w:r>
    </w:p>
  </w:footnote>
  <w:footnote w:type="continuationSeparator" w:id="0">
    <w:p w14:paraId="4B890D82" w14:textId="77777777" w:rsidR="001C0941" w:rsidRDefault="001C094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1C094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A943" w14:textId="77777777" w:rsidR="001F78E3" w:rsidRPr="00541EA6" w:rsidRDefault="001F78E3" w:rsidP="001F78E3">
    <w:pPr>
      <w:jc w:val="center"/>
      <w:rPr>
        <w:rFonts w:eastAsia="Arial Unicode MS" w:cstheme="majorBidi"/>
        <w:b/>
        <w:bCs/>
        <w:color w:val="002060"/>
        <w:sz w:val="18"/>
        <w:szCs w:val="28"/>
        <w:lang w:eastAsia="en-US"/>
      </w:rPr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1C094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46D"/>
    <w:multiLevelType w:val="hybridMultilevel"/>
    <w:tmpl w:val="631EFB16"/>
    <w:lvl w:ilvl="0" w:tplc="42F40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11BB6"/>
    <w:multiLevelType w:val="hybridMultilevel"/>
    <w:tmpl w:val="A8FC7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818"/>
    <w:multiLevelType w:val="hybridMultilevel"/>
    <w:tmpl w:val="716A77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867E23"/>
    <w:multiLevelType w:val="hybridMultilevel"/>
    <w:tmpl w:val="038A2926"/>
    <w:lvl w:ilvl="0" w:tplc="36CED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C8E"/>
    <w:multiLevelType w:val="hybridMultilevel"/>
    <w:tmpl w:val="D2662A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264EC"/>
    <w:multiLevelType w:val="hybridMultilevel"/>
    <w:tmpl w:val="07B4E08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70679"/>
    <w:multiLevelType w:val="hybridMultilevel"/>
    <w:tmpl w:val="0CB26B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19D2"/>
    <w:multiLevelType w:val="hybridMultilevel"/>
    <w:tmpl w:val="8594FA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61241"/>
    <w:multiLevelType w:val="hybridMultilevel"/>
    <w:tmpl w:val="8F3A0D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A31FB"/>
    <w:multiLevelType w:val="hybridMultilevel"/>
    <w:tmpl w:val="E3EA0EBA"/>
    <w:lvl w:ilvl="0" w:tplc="37B8F7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B581A"/>
    <w:multiLevelType w:val="hybridMultilevel"/>
    <w:tmpl w:val="FCF25FD0"/>
    <w:lvl w:ilvl="0" w:tplc="42EA8FF8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CE3CAC"/>
    <w:multiLevelType w:val="hybridMultilevel"/>
    <w:tmpl w:val="BA8AF5BE"/>
    <w:lvl w:ilvl="0" w:tplc="E12E5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8430F"/>
    <w:multiLevelType w:val="hybridMultilevel"/>
    <w:tmpl w:val="F9B8C42C"/>
    <w:lvl w:ilvl="0" w:tplc="69E6255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19"/>
  </w:num>
  <w:num w:numId="10">
    <w:abstractNumId w:val="1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13"/>
  </w:num>
  <w:num w:numId="16">
    <w:abstractNumId w:val="6"/>
  </w:num>
  <w:num w:numId="17">
    <w:abstractNumId w:val="2"/>
  </w:num>
  <w:num w:numId="18">
    <w:abstractNumId w:val="5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15EC"/>
    <w:rsid w:val="000232BF"/>
    <w:rsid w:val="00062B74"/>
    <w:rsid w:val="000707E9"/>
    <w:rsid w:val="000818FF"/>
    <w:rsid w:val="00081C31"/>
    <w:rsid w:val="000A1F9B"/>
    <w:rsid w:val="000B5C55"/>
    <w:rsid w:val="0010223C"/>
    <w:rsid w:val="001038E8"/>
    <w:rsid w:val="00110929"/>
    <w:rsid w:val="00111541"/>
    <w:rsid w:val="001334C7"/>
    <w:rsid w:val="00151C98"/>
    <w:rsid w:val="00173568"/>
    <w:rsid w:val="001C0941"/>
    <w:rsid w:val="001F4FB2"/>
    <w:rsid w:val="001F78E3"/>
    <w:rsid w:val="00222800"/>
    <w:rsid w:val="00227AAE"/>
    <w:rsid w:val="00232980"/>
    <w:rsid w:val="00244725"/>
    <w:rsid w:val="00244A64"/>
    <w:rsid w:val="002941D9"/>
    <w:rsid w:val="002C70AB"/>
    <w:rsid w:val="002E66E7"/>
    <w:rsid w:val="002F5E2B"/>
    <w:rsid w:val="002F7200"/>
    <w:rsid w:val="00300D6C"/>
    <w:rsid w:val="00316E9F"/>
    <w:rsid w:val="0032064D"/>
    <w:rsid w:val="0032588C"/>
    <w:rsid w:val="003365A2"/>
    <w:rsid w:val="0035381A"/>
    <w:rsid w:val="003858B4"/>
    <w:rsid w:val="00385C3D"/>
    <w:rsid w:val="00390CC9"/>
    <w:rsid w:val="003B478C"/>
    <w:rsid w:val="003B791C"/>
    <w:rsid w:val="003E5830"/>
    <w:rsid w:val="00413D1D"/>
    <w:rsid w:val="00414A98"/>
    <w:rsid w:val="004A0D1B"/>
    <w:rsid w:val="004A26AD"/>
    <w:rsid w:val="00503CB1"/>
    <w:rsid w:val="0054579A"/>
    <w:rsid w:val="00576584"/>
    <w:rsid w:val="00594399"/>
    <w:rsid w:val="005A0B27"/>
    <w:rsid w:val="005C269E"/>
    <w:rsid w:val="005C4194"/>
    <w:rsid w:val="005C648D"/>
    <w:rsid w:val="005D5C08"/>
    <w:rsid w:val="005F1383"/>
    <w:rsid w:val="00617261"/>
    <w:rsid w:val="00623F78"/>
    <w:rsid w:val="0066582C"/>
    <w:rsid w:val="00666A60"/>
    <w:rsid w:val="00682D34"/>
    <w:rsid w:val="006D3D7B"/>
    <w:rsid w:val="006E2592"/>
    <w:rsid w:val="006F36A6"/>
    <w:rsid w:val="00731E9B"/>
    <w:rsid w:val="007549B5"/>
    <w:rsid w:val="007600A2"/>
    <w:rsid w:val="00782114"/>
    <w:rsid w:val="00786749"/>
    <w:rsid w:val="00792E28"/>
    <w:rsid w:val="007E2267"/>
    <w:rsid w:val="007E51DF"/>
    <w:rsid w:val="007F205E"/>
    <w:rsid w:val="007F4FDF"/>
    <w:rsid w:val="0084254B"/>
    <w:rsid w:val="008506BE"/>
    <w:rsid w:val="008624F8"/>
    <w:rsid w:val="00866954"/>
    <w:rsid w:val="008704BC"/>
    <w:rsid w:val="00881667"/>
    <w:rsid w:val="0088472E"/>
    <w:rsid w:val="008B2402"/>
    <w:rsid w:val="008E4208"/>
    <w:rsid w:val="009048C2"/>
    <w:rsid w:val="00912E86"/>
    <w:rsid w:val="00934857"/>
    <w:rsid w:val="00942CED"/>
    <w:rsid w:val="00960B5C"/>
    <w:rsid w:val="0098638E"/>
    <w:rsid w:val="009C7218"/>
    <w:rsid w:val="00A00131"/>
    <w:rsid w:val="00A10D9A"/>
    <w:rsid w:val="00A232E0"/>
    <w:rsid w:val="00A343BA"/>
    <w:rsid w:val="00A56125"/>
    <w:rsid w:val="00A607BF"/>
    <w:rsid w:val="00A909D0"/>
    <w:rsid w:val="00AA6EB3"/>
    <w:rsid w:val="00AB1EC0"/>
    <w:rsid w:val="00AC0E35"/>
    <w:rsid w:val="00AF598D"/>
    <w:rsid w:val="00B35D1F"/>
    <w:rsid w:val="00B518BF"/>
    <w:rsid w:val="00B5488F"/>
    <w:rsid w:val="00B926AC"/>
    <w:rsid w:val="00B9589C"/>
    <w:rsid w:val="00BB379C"/>
    <w:rsid w:val="00BD42A3"/>
    <w:rsid w:val="00BE4FD5"/>
    <w:rsid w:val="00C02350"/>
    <w:rsid w:val="00C12FE5"/>
    <w:rsid w:val="00C6429A"/>
    <w:rsid w:val="00C71B1C"/>
    <w:rsid w:val="00C92238"/>
    <w:rsid w:val="00CA085E"/>
    <w:rsid w:val="00CD781A"/>
    <w:rsid w:val="00CF162D"/>
    <w:rsid w:val="00D00589"/>
    <w:rsid w:val="00D75031"/>
    <w:rsid w:val="00DA4FB3"/>
    <w:rsid w:val="00DB0064"/>
    <w:rsid w:val="00DB02E7"/>
    <w:rsid w:val="00DC02CB"/>
    <w:rsid w:val="00DD674F"/>
    <w:rsid w:val="00DD7FDF"/>
    <w:rsid w:val="00E35E6C"/>
    <w:rsid w:val="00E56A47"/>
    <w:rsid w:val="00ED6D49"/>
    <w:rsid w:val="00F041A1"/>
    <w:rsid w:val="00F14F8E"/>
    <w:rsid w:val="00F3004A"/>
    <w:rsid w:val="00F3568E"/>
    <w:rsid w:val="00F42E7C"/>
    <w:rsid w:val="00F55FCF"/>
    <w:rsid w:val="00F616FE"/>
    <w:rsid w:val="00F84864"/>
    <w:rsid w:val="00FC7C0D"/>
    <w:rsid w:val="00FE1C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73</cp:revision>
  <cp:lastPrinted>2015-01-15T22:12:00Z</cp:lastPrinted>
  <dcterms:created xsi:type="dcterms:W3CDTF">2014-06-27T15:13:00Z</dcterms:created>
  <dcterms:modified xsi:type="dcterms:W3CDTF">2018-10-05T19:37:00Z</dcterms:modified>
</cp:coreProperties>
</file>