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39D1" w14:textId="77777777" w:rsidR="00594E17" w:rsidRPr="009B2C37" w:rsidRDefault="00594E17" w:rsidP="00594E17">
      <w:pPr>
        <w:spacing w:before="120" w:after="120" w:line="360" w:lineRule="auto"/>
        <w:jc w:val="center"/>
        <w:rPr>
          <w:b/>
          <w:lang w:val="es-MX"/>
        </w:rPr>
      </w:pPr>
      <w:r>
        <w:rPr>
          <w:b/>
          <w:lang w:val="es-MX"/>
        </w:rPr>
        <w:t>ACTA N° 9</w:t>
      </w:r>
      <w:r w:rsidRPr="009B2C37">
        <w:rPr>
          <w:b/>
          <w:lang w:val="es-MX"/>
        </w:rPr>
        <w:t>/ 202</w:t>
      </w:r>
      <w:r>
        <w:rPr>
          <w:b/>
          <w:lang w:val="es-MX"/>
        </w:rPr>
        <w:t>4</w:t>
      </w:r>
    </w:p>
    <w:p w14:paraId="751BB8E6" w14:textId="77777777" w:rsidR="00594E17" w:rsidRPr="009B2C37" w:rsidRDefault="00594E17" w:rsidP="00594E17">
      <w:pPr>
        <w:spacing w:before="120" w:after="120" w:line="360" w:lineRule="auto"/>
        <w:jc w:val="center"/>
        <w:rPr>
          <w:b/>
          <w:lang w:val="es-MX"/>
        </w:rPr>
      </w:pPr>
      <w:r w:rsidRPr="009B2C37">
        <w:rPr>
          <w:b/>
          <w:lang w:val="es-MX"/>
        </w:rPr>
        <w:t>CONSEJO CONSULTIVO</w:t>
      </w:r>
    </w:p>
    <w:p w14:paraId="439155AD" w14:textId="77777777" w:rsidR="00594E17" w:rsidRPr="009B2C37" w:rsidRDefault="00594E17" w:rsidP="00594E17">
      <w:pPr>
        <w:spacing w:before="120" w:after="120" w:line="360" w:lineRule="auto"/>
        <w:jc w:val="center"/>
        <w:rPr>
          <w:b/>
          <w:lang w:val="es-MX"/>
        </w:rPr>
      </w:pPr>
      <w:r w:rsidRPr="009B2C37">
        <w:rPr>
          <w:b/>
          <w:lang w:val="es-MX"/>
        </w:rPr>
        <w:t>DEFENSORÍA DEL CONSUMIDOR</w:t>
      </w:r>
    </w:p>
    <w:p w14:paraId="3990AD15" w14:textId="77777777" w:rsidR="00594E17" w:rsidRPr="00594E17" w:rsidRDefault="00594E17" w:rsidP="00594E17">
      <w:pPr>
        <w:spacing w:line="240" w:lineRule="auto"/>
        <w:jc w:val="both"/>
        <w:rPr>
          <w:lang w:val="es-SV"/>
        </w:rPr>
      </w:pPr>
      <w:r w:rsidRPr="00594E17">
        <w:rPr>
          <w:b/>
          <w:lang w:val="es-SV"/>
        </w:rPr>
        <w:t>ACTA NÚMERO NUEVE / DOS MIL VEINTICUATRO.</w:t>
      </w:r>
      <w:r w:rsidRPr="00594E17">
        <w:rPr>
          <w:lang w:val="es-SV"/>
        </w:rPr>
        <w:t xml:space="preserve"> En las oficinas de la Defensoría del Consumidor, a las nueve horas diez minutos del nueve de mayo de dos mil veinticuatro. Presentes los miembros del Consejo Consultivo de la Defensoría del Consumidor:</w:t>
      </w:r>
      <w:r w:rsidRPr="00594E17">
        <w:rPr>
          <w:lang w:val="es-SV" w:eastAsia="es-ES"/>
        </w:rPr>
        <w:t xml:space="preserve"> Gerardo Daniel Henríquez Angulo, Ana Teresa Vargas de Alvarado</w:t>
      </w:r>
      <w:r w:rsidRPr="00594E17">
        <w:rPr>
          <w:lang w:val="es-SV"/>
        </w:rPr>
        <w:t xml:space="preserve">, Elmer Orlando Gómez Campos, Oscar Alberto Alfaro Santos, José Víctor Aragón Molina y José Adalberto López Castillo. No estuvo presente Deysi Lorena Cruz de Amaya, quien presentó su </w:t>
      </w:r>
      <w:r w:rsidR="00755191">
        <w:rPr>
          <w:lang w:val="es-SV"/>
        </w:rPr>
        <w:t xml:space="preserve">respectiva </w:t>
      </w:r>
      <w:r w:rsidRPr="00594E17">
        <w:rPr>
          <w:lang w:val="es-SV"/>
        </w:rPr>
        <w:t>excusa. Tampoco estuvo</w:t>
      </w:r>
      <w:r w:rsidRPr="00594E17">
        <w:rPr>
          <w:lang w:val="es-SV" w:eastAsia="es-ES"/>
        </w:rPr>
        <w:t xml:space="preserve"> presente el Licenciado </w:t>
      </w:r>
      <w:r w:rsidRPr="00594E17">
        <w:rPr>
          <w:lang w:val="es-SV"/>
        </w:rPr>
        <w:t>Ricardo Salazar, Presidente de la Defensoría del Consumidor.</w:t>
      </w:r>
      <w:r w:rsidRPr="00594E17">
        <w:rPr>
          <w:lang w:val="es-SV" w:eastAsia="es-ES"/>
        </w:rPr>
        <w:t xml:space="preserve"> El </w:t>
      </w:r>
      <w:r w:rsidRPr="00594E17">
        <w:rPr>
          <w:lang w:val="es-SV"/>
        </w:rPr>
        <w:t>Presidente del Consejo Consultivo procedió a dar inicio a la reunión ordinaria en la que se desarrolló la agenda siguiente:1) Verificación de quórum; 2) Aprobación de la agenda; 3) Lectura y aprobación del acta anterior; 4) Presentación del Tema: “</w:t>
      </w:r>
      <w:r w:rsidRPr="00594E17">
        <w:rPr>
          <w:color w:val="222222"/>
          <w:shd w:val="clear" w:color="auto" w:fill="FFFFFF"/>
          <w:lang w:val="es-SV"/>
        </w:rPr>
        <w:t>Alcances y desafíos de la protección al consumidor ante el uso de las tecnologías digitales segunda parte”</w:t>
      </w:r>
      <w:r w:rsidRPr="00594E17">
        <w:rPr>
          <w:lang w:val="es-SV"/>
        </w:rPr>
        <w:t xml:space="preserve">; 5) Varios; y, 6) Cierre.  </w:t>
      </w:r>
      <w:r w:rsidRPr="00594E17">
        <w:rPr>
          <w:b/>
          <w:lang w:val="es-SV"/>
        </w:rPr>
        <w:t>DESARROLLO DE LA AGENDA</w:t>
      </w:r>
      <w:r w:rsidRPr="00594E17">
        <w:rPr>
          <w:lang w:val="es-SV"/>
        </w:rPr>
        <w:t>.</w:t>
      </w:r>
      <w:r w:rsidRPr="00594E17">
        <w:rPr>
          <w:b/>
          <w:lang w:val="es-SV"/>
        </w:rPr>
        <w:t xml:space="preserve"> PUNTO UNO: VERIFICACIÓN DEL QUORUM</w:t>
      </w:r>
      <w:r w:rsidRPr="00594E17">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594E17">
        <w:rPr>
          <w:b/>
          <w:lang w:val="es-SV"/>
        </w:rPr>
        <w:t xml:space="preserve">PUNTO DOS: APROBACIÓN DE LA AGENDA. </w:t>
      </w:r>
      <w:r w:rsidRPr="00594E17">
        <w:rPr>
          <w:lang w:val="es-SV"/>
        </w:rPr>
        <w:t xml:space="preserve">Los miembros del Consejo Consultivo acordaron aprobar, por unanimidad, la agenda sometida a su consideración. </w:t>
      </w:r>
      <w:r w:rsidRPr="00594E17">
        <w:rPr>
          <w:b/>
          <w:lang w:val="es-SV"/>
        </w:rPr>
        <w:t>PUNTO TRES: LECTURA Y APROBACION DE ACTAS DE SESIONES ANTERIORES.</w:t>
      </w:r>
      <w:r w:rsidRPr="00594E17">
        <w:rPr>
          <w:lang w:val="es-SV"/>
        </w:rPr>
        <w:t xml:space="preserve"> Se procedió a dar lectura al acta número ocho/dos mil veinticuatro del Consejo Consultivo, correspondiente al día veinticinco de abril de dos mil veinticuatro y concluida la lectura de la misma, quedo aprobada por unanimidad. </w:t>
      </w:r>
      <w:r w:rsidRPr="00594E17">
        <w:rPr>
          <w:b/>
          <w:lang w:val="es-SV"/>
        </w:rPr>
        <w:t>PUNTO CUATRO: PRESENTACIÓN DEL TEMA: “</w:t>
      </w:r>
      <w:r w:rsidRPr="00594E17">
        <w:rPr>
          <w:b/>
          <w:color w:val="222222"/>
          <w:shd w:val="clear" w:color="auto" w:fill="FFFFFF"/>
          <w:lang w:val="es-SV"/>
        </w:rPr>
        <w:t>ALCANCES Y DESAFÍOS DE LA PROTECCIÓN AL CONSUMIDOR ANTE EL USO DE LAS TECNOLOGÍAS DIGITALES, SEGUNDA PARTE</w:t>
      </w:r>
      <w:r w:rsidRPr="00594E17">
        <w:rPr>
          <w:color w:val="222222"/>
          <w:shd w:val="clear" w:color="auto" w:fill="FFFFFF"/>
          <w:lang w:val="es-SV"/>
        </w:rPr>
        <w:t>”</w:t>
      </w:r>
      <w:r w:rsidRPr="00594E17">
        <w:rPr>
          <w:lang w:val="es-SV"/>
        </w:rPr>
        <w:t>. La presentación estuvo</w:t>
      </w:r>
      <w:r w:rsidR="00ED4222">
        <w:rPr>
          <w:lang w:val="es-SV"/>
        </w:rPr>
        <w:t xml:space="preserve"> a cargo</w:t>
      </w:r>
      <w:r w:rsidRPr="00594E17">
        <w:rPr>
          <w:lang w:val="es-SV"/>
        </w:rPr>
        <w:t xml:space="preserve"> del Licenciado Otto Mauricio </w:t>
      </w:r>
      <w:proofErr w:type="spellStart"/>
      <w:r w:rsidRPr="00594E17">
        <w:rPr>
          <w:lang w:val="es-SV"/>
        </w:rPr>
        <w:t>Guilén</w:t>
      </w:r>
      <w:proofErr w:type="spellEnd"/>
      <w:r w:rsidRPr="00594E17">
        <w:rPr>
          <w:lang w:val="es-SV"/>
        </w:rPr>
        <w:t xml:space="preserve">, Gerente de Atención Virtual de esta Institución, </w:t>
      </w:r>
      <w:r w:rsidR="00ED4222">
        <w:rPr>
          <w:lang w:val="es-SV"/>
        </w:rPr>
        <w:t xml:space="preserve">quien </w:t>
      </w:r>
      <w:r w:rsidR="005C7C5D">
        <w:rPr>
          <w:lang w:val="es-SV"/>
        </w:rPr>
        <w:t xml:space="preserve">explica que la institución realizó una evaluación de los mecanismos de atención y contratación de bienes y servicios por medio de la tecnología digital en nuestro País, desarrollando de forma muy detallada los siguientes aspectos: 1) Marco de protección al Consumidor frente al uso de la tecnología digital en El Salvador; 2) </w:t>
      </w:r>
      <w:r w:rsidR="008D0EAF">
        <w:rPr>
          <w:lang w:val="es-SV"/>
        </w:rPr>
        <w:t xml:space="preserve">Marco legal: el uso de la tecnología digital y la información; 3) Evaluación de Mecanismo de atención; 4) Metodología para la evaluación; 5) Resultados de la evaluación; 6) Conclusiones; 7) Recomendaciones a consumidores; 8) Recomendaciones a proveedores; y, 9) Acciones de la Defensoría del Consumidor. </w:t>
      </w:r>
      <w:r w:rsidRPr="00594E17">
        <w:rPr>
          <w:lang w:val="es-SV"/>
        </w:rPr>
        <w:t xml:space="preserve">Seguidamente, se abrió el espacio para opiniones, comentarios, consultas o preguntas de los miembros del Consejo, por lo que toma la palabra el Licenciado </w:t>
      </w:r>
      <w:r w:rsidR="0016378F">
        <w:rPr>
          <w:lang w:val="es-SV"/>
        </w:rPr>
        <w:t>López Castillo y comenta que é</w:t>
      </w:r>
      <w:r>
        <w:rPr>
          <w:lang w:val="es-SV"/>
        </w:rPr>
        <w:t xml:space="preserve">l ha tenido algunas interacciones con instituciones financieras en las que no se le ha proporcionado respuesta ni atención, o esta ha sido muy retrasada, por lo que consulta que se puede hacer en tal caso; a lo que el Licenciado Guillén le explica que dependiendo de las circunstancias particulares del caso, efectivamente es posible presentar la denuncia respectiva, por lo que procede realizar el análisis pertinente para ello. </w:t>
      </w:r>
      <w:r w:rsidR="0016378F">
        <w:rPr>
          <w:lang w:val="es-SV"/>
        </w:rPr>
        <w:t xml:space="preserve">A continuación, el ingeniero Alfaro Santos expresa que sería muy interesante y valioso realizar una evaluación a partir de lo que al respecto opinan las personas consumidoras, lo que considera proporcionaría una perspectiva más completa de los temas analizados. Luego de esto, la Ingeniera Vargas de Alvarado se refiere al tema sobre el uso de datos personales, y pregunta si a nivel de los </w:t>
      </w:r>
      <w:proofErr w:type="spellStart"/>
      <w:r w:rsidR="0016378F">
        <w:rPr>
          <w:lang w:val="es-SV"/>
        </w:rPr>
        <w:t>chatbot</w:t>
      </w:r>
      <w:proofErr w:type="spellEnd"/>
      <w:r w:rsidR="0016378F">
        <w:rPr>
          <w:lang w:val="es-SV"/>
        </w:rPr>
        <w:t xml:space="preserve"> o de las páginas web se realizan las consultas sobre si los consumidores acceden o no a compartir su información con otras entidades; a lo que se le indica que dependiendo del medio que utilice el proveedor, uno encontrará en sus respectivos términos y condiciones como será tratada la información personal de los consumidores, por lo que al aceptar tales términos y condiciones es que genera la aprobación para compartir la referida información. Posteriormente, la Ingeniera Vargas de </w:t>
      </w:r>
      <w:r w:rsidR="00ED4222">
        <w:rPr>
          <w:lang w:val="es-SV"/>
        </w:rPr>
        <w:t>Alvarado hace referencia al crecimiento de personas emprendedoras que comercializan bienes y servicios a través de plataformas digitales, por lo que expresa que talvez a futuro pueden considerarse nuevas opciones normativas en estos temas; a lo que se le indica que efectivamente es muy relevante buscar las soluciones que correspondan, como puede ser la actualización de los marcos normativos. El Ingeniero Aragón Molina opina que encontrar soluciones a estas problemáticas mediante reformas legales, talvez sea muy complejo, por lo que considera que talvez esto debería ser abordado mediante la educación, a fin que las personas consumidoras se encuentren muy bien informadas, a fin que puedan tomar las mejores decisiones en consumo.</w:t>
      </w:r>
      <w:r w:rsidR="007164D8">
        <w:rPr>
          <w:lang w:val="es-SV"/>
        </w:rPr>
        <w:t xml:space="preserve"> Por su parte, el Ingeniero Alfaro comparte que el mes pasado, la Asociación de Consumidores a que pertenece en coordinación con la Defensoría, realizaron una actividad educativa en Sonsonate, la cual fue muy provechosa en tanto acudieron también proveedores y consumidores. </w:t>
      </w:r>
      <w:r w:rsidRPr="00594E17">
        <w:rPr>
          <w:lang w:val="es-SV"/>
        </w:rPr>
        <w:t xml:space="preserve">Finalmente, </w:t>
      </w:r>
      <w:r w:rsidRPr="00594E17">
        <w:rPr>
          <w:lang w:val="es-SV"/>
        </w:rPr>
        <w:lastRenderedPageBreak/>
        <w:t xml:space="preserve">los miembros del Consejo Consultivo agradecen la presentación realizada y felicitan por el trabajo realizado. </w:t>
      </w:r>
      <w:r w:rsidRPr="00594E17">
        <w:rPr>
          <w:b/>
          <w:bCs/>
          <w:lang w:val="es-SV"/>
        </w:rPr>
        <w:t xml:space="preserve">PUNTO CINCO: VARIOS. El </w:t>
      </w:r>
      <w:r w:rsidRPr="00594E17">
        <w:rPr>
          <w:lang w:val="es-SV"/>
        </w:rPr>
        <w:t xml:space="preserve">Presidente del Consejo Consultivo pregunta a los demás miembros si existen otros temas a tratar, </w:t>
      </w:r>
      <w:r w:rsidR="007164D8">
        <w:rPr>
          <w:lang w:val="es-SV"/>
        </w:rPr>
        <w:t>por lo que el Ingeniero Aragón Molina señala lo siguiente: 1) Considera que hay una tarea educativa que puede realizarse sobre la normativa vinculada con metrología, recomendando que la Defensoría realice las acciones educativas hacia los consumidores. 2) Reitera la necesidad de que la Defensoría impulse la creación de normativas técnicas de las que no se dispone a la fecha, tales como la de estandarización del tamaño de envases y empaques, pues indica que en muchas ocasiones esto conlleva a un engaño a los consumidores</w:t>
      </w:r>
      <w:r w:rsidRPr="00594E17">
        <w:rPr>
          <w:lang w:val="es-SV"/>
        </w:rPr>
        <w:t xml:space="preserve">. </w:t>
      </w:r>
      <w:r w:rsidRPr="00594E17">
        <w:rPr>
          <w:b/>
          <w:bCs/>
          <w:lang w:val="es-SV"/>
        </w:rPr>
        <w:t xml:space="preserve">PUNTO SEIS: </w:t>
      </w:r>
      <w:r w:rsidRPr="00594E17">
        <w:rPr>
          <w:b/>
          <w:lang w:val="es-SV"/>
        </w:rPr>
        <w:t>CIERRE</w:t>
      </w:r>
      <w:r w:rsidRPr="00594E17">
        <w:rPr>
          <w:lang w:val="es-SV"/>
        </w:rPr>
        <w:t xml:space="preserve">. No teniendo nada más que discutir ni hacer constar, se dio por finalizada la reunión a las diez horas con </w:t>
      </w:r>
      <w:r w:rsidR="007164D8">
        <w:rPr>
          <w:lang w:val="es-SV"/>
        </w:rPr>
        <w:t xml:space="preserve">veinte </w:t>
      </w:r>
      <w:r w:rsidRPr="00594E17">
        <w:rPr>
          <w:lang w:val="es-SV"/>
        </w:rPr>
        <w:t>minutos de su fecha, dándole lectura a la presente acta, la cual, por estar redactada conforme a la voluntad de todos los miembros, ratificamos su contenido y firmamos.</w:t>
      </w:r>
    </w:p>
    <w:p w14:paraId="7E4CD34B" w14:textId="77777777" w:rsidR="00594E17" w:rsidRPr="00594E17" w:rsidRDefault="00594E17" w:rsidP="00594E17">
      <w:pPr>
        <w:jc w:val="both"/>
        <w:rPr>
          <w:lang w:val="es-SV"/>
        </w:rPr>
      </w:pPr>
    </w:p>
    <w:p w14:paraId="6452EE30" w14:textId="77777777" w:rsidR="00594E17" w:rsidRPr="00594E17" w:rsidRDefault="00594E17" w:rsidP="00594E17">
      <w:pPr>
        <w:jc w:val="both"/>
        <w:rPr>
          <w:lang w:val="es-SV"/>
        </w:rPr>
      </w:pPr>
    </w:p>
    <w:p w14:paraId="5C8890B6" w14:textId="77777777" w:rsidR="00594E17" w:rsidRPr="00594E17" w:rsidRDefault="00594E17" w:rsidP="00594E17">
      <w:pPr>
        <w:jc w:val="both"/>
        <w:rPr>
          <w:lang w:val="es-SV"/>
        </w:rPr>
      </w:pPr>
      <w:r w:rsidRPr="00594E17">
        <w:rPr>
          <w:lang w:val="es-SV" w:eastAsia="es-ES"/>
        </w:rPr>
        <w:t>Gerardo Daniel Henríquez                                   Ana Teresa Vargas de Alvarado</w:t>
      </w:r>
      <w:r w:rsidRPr="00594E17">
        <w:rPr>
          <w:lang w:val="es-SV"/>
        </w:rPr>
        <w:t xml:space="preserve">                                                   </w:t>
      </w:r>
    </w:p>
    <w:p w14:paraId="7E2477D2" w14:textId="77777777" w:rsidR="00594E17" w:rsidRPr="00594E17" w:rsidRDefault="00594E17" w:rsidP="00594E17">
      <w:pPr>
        <w:jc w:val="both"/>
        <w:rPr>
          <w:lang w:val="es-SV"/>
        </w:rPr>
      </w:pPr>
    </w:p>
    <w:p w14:paraId="5815AE18" w14:textId="77777777" w:rsidR="00594E17" w:rsidRPr="00594E17" w:rsidRDefault="00594E17" w:rsidP="00594E17">
      <w:pPr>
        <w:jc w:val="both"/>
        <w:rPr>
          <w:lang w:val="es-SV"/>
        </w:rPr>
      </w:pPr>
    </w:p>
    <w:p w14:paraId="52C4C3D5" w14:textId="77777777" w:rsidR="00594E17" w:rsidRPr="00594E17" w:rsidRDefault="00594E17" w:rsidP="00594E17">
      <w:pPr>
        <w:jc w:val="both"/>
        <w:rPr>
          <w:lang w:val="es-SV"/>
        </w:rPr>
      </w:pPr>
    </w:p>
    <w:p w14:paraId="6199988B" w14:textId="77777777" w:rsidR="00594E17" w:rsidRDefault="00594E17" w:rsidP="00594E17">
      <w:pPr>
        <w:rPr>
          <w:lang w:val="es-SV"/>
        </w:rPr>
      </w:pPr>
      <w:r w:rsidRPr="00594E17">
        <w:rPr>
          <w:lang w:val="es-SV"/>
        </w:rPr>
        <w:t>Elmer Orlando Gómez Campos</w:t>
      </w:r>
      <w:r w:rsidRPr="00594E17">
        <w:rPr>
          <w:lang w:val="es-SV" w:eastAsia="es-ES"/>
        </w:rPr>
        <w:t xml:space="preserve">            </w:t>
      </w:r>
      <w:r>
        <w:rPr>
          <w:lang w:val="es-SV" w:eastAsia="es-ES"/>
        </w:rPr>
        <w:t xml:space="preserve">          </w:t>
      </w:r>
      <w:r w:rsidRPr="00594E17">
        <w:rPr>
          <w:lang w:val="es-SV" w:eastAsia="es-ES"/>
        </w:rPr>
        <w:t xml:space="preserve">      </w:t>
      </w:r>
      <w:r w:rsidRPr="00594E17">
        <w:rPr>
          <w:lang w:val="es-SV"/>
        </w:rPr>
        <w:t>Oscar Alberto Alfaro Santos</w:t>
      </w:r>
      <w:r w:rsidRPr="00594E17">
        <w:rPr>
          <w:lang w:val="es-SV" w:eastAsia="es-ES"/>
        </w:rPr>
        <w:t xml:space="preserve">            </w:t>
      </w:r>
      <w:r>
        <w:rPr>
          <w:lang w:val="es-SV"/>
        </w:rPr>
        <w:t xml:space="preserve"> </w:t>
      </w:r>
    </w:p>
    <w:p w14:paraId="5C7E085A" w14:textId="77777777" w:rsidR="00594E17" w:rsidRDefault="00594E17" w:rsidP="00594E17">
      <w:pPr>
        <w:rPr>
          <w:lang w:val="es-SV"/>
        </w:rPr>
      </w:pPr>
    </w:p>
    <w:p w14:paraId="6A134833" w14:textId="77777777" w:rsidR="00594E17" w:rsidRDefault="00594E17" w:rsidP="00594E17">
      <w:pPr>
        <w:rPr>
          <w:lang w:val="es-SV"/>
        </w:rPr>
      </w:pPr>
    </w:p>
    <w:p w14:paraId="00C5AEC3" w14:textId="77777777" w:rsidR="00594E17" w:rsidRPr="00594E17" w:rsidRDefault="00594E17" w:rsidP="00594E17">
      <w:pPr>
        <w:jc w:val="both"/>
        <w:rPr>
          <w:lang w:val="es-SV"/>
        </w:rPr>
      </w:pPr>
      <w:r w:rsidRPr="00594E17">
        <w:rPr>
          <w:lang w:val="es-SV"/>
        </w:rPr>
        <w:t xml:space="preserve">José Víctor Aragón Molina                                José Adalberto López Castillo                                                       </w:t>
      </w:r>
    </w:p>
    <w:p w14:paraId="3ACE2756" w14:textId="77777777" w:rsidR="00594E17" w:rsidRPr="00594E17" w:rsidRDefault="00594E17" w:rsidP="00594E17">
      <w:pPr>
        <w:rPr>
          <w:lang w:val="es-SV"/>
        </w:rPr>
      </w:pPr>
      <w:r w:rsidRPr="00594E17">
        <w:rPr>
          <w:lang w:val="es-SV"/>
        </w:rPr>
        <w:t xml:space="preserve">          </w:t>
      </w:r>
      <w:r w:rsidRPr="00594E17">
        <w:rPr>
          <w:lang w:val="es-SV" w:eastAsia="es-ES"/>
        </w:rPr>
        <w:t xml:space="preserve">                    </w:t>
      </w:r>
      <w:r w:rsidRPr="00594E17">
        <w:rPr>
          <w:lang w:val="es-SV"/>
        </w:rPr>
        <w:t xml:space="preserve">        </w:t>
      </w:r>
    </w:p>
    <w:p w14:paraId="11C7E670" w14:textId="77777777" w:rsidR="00594E17" w:rsidRPr="00594E17" w:rsidRDefault="00594E17" w:rsidP="00594E17">
      <w:pPr>
        <w:jc w:val="both"/>
        <w:rPr>
          <w:lang w:val="es-SV"/>
        </w:rPr>
      </w:pPr>
      <w:r w:rsidRPr="00594E17">
        <w:rPr>
          <w:lang w:val="es-SV"/>
        </w:rPr>
        <w:t xml:space="preserve"> </w:t>
      </w:r>
    </w:p>
    <w:p w14:paraId="3CE00D9C" w14:textId="77777777" w:rsidR="00594E17" w:rsidRPr="00594E17" w:rsidRDefault="00594E17" w:rsidP="00594E17">
      <w:pPr>
        <w:jc w:val="both"/>
        <w:rPr>
          <w:lang w:val="es-SV"/>
        </w:rPr>
      </w:pPr>
      <w:r w:rsidRPr="00594E17">
        <w:rPr>
          <w:lang w:val="es-SV"/>
        </w:rPr>
        <w:t xml:space="preserve">                   </w:t>
      </w:r>
    </w:p>
    <w:p w14:paraId="7A76F8FA" w14:textId="77777777" w:rsidR="00594E17" w:rsidRPr="00594E17" w:rsidRDefault="00594E17" w:rsidP="00594E17">
      <w:pPr>
        <w:jc w:val="both"/>
        <w:rPr>
          <w:lang w:val="es-SV"/>
        </w:rPr>
      </w:pPr>
    </w:p>
    <w:p w14:paraId="413A90D2" w14:textId="77777777" w:rsidR="00594E17" w:rsidRPr="00594E17" w:rsidRDefault="00594E17" w:rsidP="00594E17">
      <w:pPr>
        <w:jc w:val="both"/>
        <w:rPr>
          <w:lang w:val="es-SV"/>
        </w:rPr>
      </w:pPr>
    </w:p>
    <w:p w14:paraId="7ED2A7D2" w14:textId="77777777" w:rsidR="00594E17" w:rsidRPr="00594E17" w:rsidRDefault="00594E17" w:rsidP="00594E17">
      <w:pPr>
        <w:rPr>
          <w:lang w:val="es-SV"/>
        </w:rPr>
      </w:pPr>
    </w:p>
    <w:p w14:paraId="727D13D4" w14:textId="77777777" w:rsidR="00594E17" w:rsidRPr="00594E17" w:rsidRDefault="00594E17" w:rsidP="00594E17">
      <w:pPr>
        <w:rPr>
          <w:lang w:val="es-SV"/>
        </w:rPr>
      </w:pPr>
    </w:p>
    <w:p w14:paraId="436EA5A0" w14:textId="77777777" w:rsidR="00594E17" w:rsidRPr="00594E17" w:rsidRDefault="00594E17" w:rsidP="00594E17">
      <w:pPr>
        <w:rPr>
          <w:lang w:val="es-SV"/>
        </w:rPr>
      </w:pPr>
    </w:p>
    <w:p w14:paraId="06D4BD7A" w14:textId="77777777" w:rsidR="00594E17" w:rsidRPr="00594E17" w:rsidRDefault="00594E17" w:rsidP="00594E17">
      <w:pPr>
        <w:rPr>
          <w:lang w:val="es-SV"/>
        </w:rPr>
      </w:pPr>
    </w:p>
    <w:p w14:paraId="2A759656" w14:textId="77777777" w:rsidR="00594E17" w:rsidRPr="00594E17" w:rsidRDefault="00594E17" w:rsidP="00594E17">
      <w:pPr>
        <w:rPr>
          <w:lang w:val="es-SV"/>
        </w:rPr>
      </w:pPr>
    </w:p>
    <w:p w14:paraId="7C1530BD" w14:textId="77777777" w:rsidR="00594E17" w:rsidRPr="00594E17" w:rsidRDefault="00594E17" w:rsidP="00594E17">
      <w:pPr>
        <w:rPr>
          <w:lang w:val="es-SV"/>
        </w:rPr>
      </w:pPr>
    </w:p>
    <w:p w14:paraId="53FBB826" w14:textId="77777777" w:rsidR="00594E17" w:rsidRPr="00594E17" w:rsidRDefault="00594E17" w:rsidP="00594E17">
      <w:pPr>
        <w:rPr>
          <w:lang w:val="es-SV"/>
        </w:rPr>
      </w:pPr>
    </w:p>
    <w:p w14:paraId="7AD45C73" w14:textId="77777777" w:rsidR="00594E17" w:rsidRPr="00594E17" w:rsidRDefault="00594E17" w:rsidP="00594E17">
      <w:pPr>
        <w:rPr>
          <w:lang w:val="es-SV"/>
        </w:rPr>
      </w:pPr>
    </w:p>
    <w:p w14:paraId="3FEB8F07" w14:textId="77777777" w:rsidR="00594E17" w:rsidRPr="00594E17" w:rsidRDefault="00594E17" w:rsidP="00594E17">
      <w:pPr>
        <w:rPr>
          <w:lang w:val="es-SV"/>
        </w:rPr>
      </w:pPr>
    </w:p>
    <w:p w14:paraId="4ADAE512" w14:textId="77777777" w:rsidR="00DE6FAE" w:rsidRPr="00594E17" w:rsidRDefault="00DE6FAE">
      <w:pPr>
        <w:rPr>
          <w:lang w:val="es-SV"/>
        </w:rPr>
      </w:pPr>
    </w:p>
    <w:sectPr w:rsidR="00DE6FAE" w:rsidRPr="00594E17" w:rsidSect="00E3579F">
      <w:pgSz w:w="12240" w:h="15840" w:code="1"/>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17"/>
    <w:rsid w:val="0016378F"/>
    <w:rsid w:val="00594E17"/>
    <w:rsid w:val="005C7C5D"/>
    <w:rsid w:val="007164D8"/>
    <w:rsid w:val="00755191"/>
    <w:rsid w:val="008D0EAF"/>
    <w:rsid w:val="00C34F59"/>
    <w:rsid w:val="00DE6FAE"/>
    <w:rsid w:val="00ED42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1BC2"/>
  <w15:chartTrackingRefBased/>
  <w15:docId w15:val="{58489ADB-761A-4644-9327-00CBDEBD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17"/>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5673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2024-07-10T17:52:00Z</dcterms:created>
  <dcterms:modified xsi:type="dcterms:W3CDTF">2024-07-10T17:52:00Z</dcterms:modified>
</cp:coreProperties>
</file>