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5A0A08">
        <w:rPr>
          <w:rFonts w:ascii="Arial" w:hAnsi="Arial" w:cs="Arial"/>
          <w:b/>
          <w:sz w:val="28"/>
          <w:szCs w:val="26"/>
        </w:rPr>
        <w:t>2</w:t>
      </w:r>
      <w:r w:rsidR="00486BB7">
        <w:rPr>
          <w:rFonts w:ascii="Arial" w:hAnsi="Arial" w:cs="Arial"/>
          <w:b/>
          <w:sz w:val="28"/>
          <w:szCs w:val="26"/>
        </w:rPr>
        <w:t>1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5A0A08">
        <w:rPr>
          <w:rFonts w:ascii="Arial" w:hAnsi="Arial" w:cs="Arial"/>
          <w:b/>
          <w:sz w:val="28"/>
          <w:szCs w:val="26"/>
        </w:rPr>
        <w:t>4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AB2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B43EBC">
        <w:rPr>
          <w:rFonts w:ascii="Arial" w:hAnsi="Arial" w:cs="Arial"/>
          <w:sz w:val="24"/>
          <w:szCs w:val="24"/>
        </w:rPr>
        <w:t>n</w:t>
      </w:r>
      <w:r w:rsidR="008D78B6" w:rsidRPr="00B43EBC">
        <w:rPr>
          <w:rFonts w:ascii="Arial" w:hAnsi="Arial" w:cs="Arial"/>
          <w:sz w:val="24"/>
          <w:szCs w:val="24"/>
        </w:rPr>
        <w:t>to de La Libertad, a las</w:t>
      </w:r>
      <w:r w:rsidR="00CB61AE">
        <w:rPr>
          <w:rFonts w:ascii="Arial" w:hAnsi="Arial" w:cs="Arial"/>
          <w:sz w:val="24"/>
          <w:szCs w:val="24"/>
        </w:rPr>
        <w:t xml:space="preserve"> once</w:t>
      </w:r>
      <w:r w:rsidRPr="00B43EBC">
        <w:rPr>
          <w:rFonts w:ascii="Arial" w:hAnsi="Arial" w:cs="Arial"/>
          <w:sz w:val="24"/>
          <w:szCs w:val="24"/>
        </w:rPr>
        <w:t xml:space="preserve"> horas</w:t>
      </w:r>
      <w:r w:rsidR="008D78B6" w:rsidRPr="00B43EBC">
        <w:rPr>
          <w:rFonts w:ascii="Arial" w:hAnsi="Arial" w:cs="Arial"/>
          <w:sz w:val="24"/>
          <w:szCs w:val="24"/>
        </w:rPr>
        <w:t xml:space="preserve"> y </w:t>
      </w:r>
      <w:r w:rsidR="00CB61AE">
        <w:rPr>
          <w:rFonts w:ascii="Arial" w:hAnsi="Arial" w:cs="Arial"/>
          <w:sz w:val="24"/>
          <w:szCs w:val="24"/>
        </w:rPr>
        <w:t>catorce</w:t>
      </w:r>
      <w:r w:rsidR="00B41BF4" w:rsidRPr="00B43EBC">
        <w:rPr>
          <w:rFonts w:ascii="Arial" w:hAnsi="Arial" w:cs="Arial"/>
          <w:sz w:val="24"/>
          <w:szCs w:val="24"/>
        </w:rPr>
        <w:t xml:space="preserve"> </w:t>
      </w:r>
      <w:r w:rsidR="008B3081" w:rsidRPr="00B43EBC">
        <w:rPr>
          <w:rFonts w:ascii="Arial" w:hAnsi="Arial" w:cs="Arial"/>
          <w:sz w:val="24"/>
          <w:szCs w:val="24"/>
        </w:rPr>
        <w:t>minutos</w:t>
      </w:r>
      <w:r w:rsidR="00486BB7">
        <w:rPr>
          <w:rFonts w:ascii="Arial" w:hAnsi="Arial" w:cs="Arial"/>
          <w:sz w:val="24"/>
          <w:szCs w:val="24"/>
        </w:rPr>
        <w:t xml:space="preserve"> del día </w:t>
      </w:r>
      <w:r w:rsidR="005A0A08">
        <w:rPr>
          <w:rFonts w:ascii="Arial" w:hAnsi="Arial" w:cs="Arial"/>
          <w:sz w:val="24"/>
          <w:szCs w:val="24"/>
        </w:rPr>
        <w:t>nueve</w:t>
      </w:r>
      <w:r w:rsidR="00AB22BB">
        <w:rPr>
          <w:rFonts w:ascii="Arial" w:hAnsi="Arial" w:cs="Arial"/>
          <w:sz w:val="24"/>
          <w:szCs w:val="24"/>
        </w:rPr>
        <w:t xml:space="preserve"> de ma</w:t>
      </w:r>
      <w:r w:rsidR="005A0A08">
        <w:rPr>
          <w:rFonts w:ascii="Arial" w:hAnsi="Arial" w:cs="Arial"/>
          <w:sz w:val="24"/>
          <w:szCs w:val="24"/>
        </w:rPr>
        <w:t>y</w:t>
      </w:r>
      <w:r w:rsidR="00AB22BB">
        <w:rPr>
          <w:rFonts w:ascii="Arial" w:hAnsi="Arial" w:cs="Arial"/>
          <w:sz w:val="24"/>
          <w:szCs w:val="24"/>
        </w:rPr>
        <w:t>o</w:t>
      </w:r>
      <w:r w:rsidRPr="00B43EBC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B43EBC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B43EBC">
        <w:rPr>
          <w:rFonts w:ascii="Arial" w:hAnsi="Arial" w:cs="Arial"/>
          <w:b/>
          <w:sz w:val="24"/>
          <w:szCs w:val="24"/>
        </w:rPr>
        <w:t>sol</w:t>
      </w:r>
      <w:r w:rsidR="00486BB7">
        <w:rPr>
          <w:rFonts w:ascii="Arial" w:hAnsi="Arial" w:cs="Arial"/>
          <w:b/>
          <w:sz w:val="24"/>
          <w:szCs w:val="24"/>
        </w:rPr>
        <w:t>icitud de información número 0</w:t>
      </w:r>
      <w:r w:rsidR="005A0A08">
        <w:rPr>
          <w:rFonts w:ascii="Arial" w:hAnsi="Arial" w:cs="Arial"/>
          <w:b/>
          <w:sz w:val="24"/>
          <w:szCs w:val="24"/>
        </w:rPr>
        <w:t>21</w:t>
      </w:r>
      <w:r w:rsidRPr="00B43EBC">
        <w:rPr>
          <w:rFonts w:ascii="Arial" w:hAnsi="Arial" w:cs="Arial"/>
          <w:b/>
          <w:sz w:val="24"/>
          <w:szCs w:val="24"/>
        </w:rPr>
        <w:t>-0</w:t>
      </w:r>
      <w:r w:rsidR="005A0A08">
        <w:rPr>
          <w:rFonts w:ascii="Arial" w:hAnsi="Arial" w:cs="Arial"/>
          <w:b/>
          <w:sz w:val="24"/>
          <w:szCs w:val="24"/>
        </w:rPr>
        <w:t>4</w:t>
      </w:r>
      <w:r w:rsidRPr="00B43EBC">
        <w:rPr>
          <w:rFonts w:ascii="Arial" w:hAnsi="Arial" w:cs="Arial"/>
          <w:b/>
          <w:sz w:val="24"/>
          <w:szCs w:val="24"/>
        </w:rPr>
        <w:t>/2018</w:t>
      </w:r>
      <w:r w:rsidRPr="00B43EBC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5A0A08" w:rsidRPr="008C1C6B">
        <w:rPr>
          <w:rFonts w:ascii="Arial" w:hAnsi="Arial" w:cs="Arial"/>
          <w:b/>
          <w:sz w:val="24"/>
          <w:szCs w:val="24"/>
        </w:rPr>
        <w:t>“1) Información sobre la totalidad de denuncias recibidas desde</w:t>
      </w:r>
      <w:r w:rsidR="005A0A08">
        <w:rPr>
          <w:rFonts w:ascii="Arial" w:hAnsi="Arial" w:cs="Arial"/>
          <w:b/>
          <w:sz w:val="24"/>
          <w:szCs w:val="24"/>
        </w:rPr>
        <w:t xml:space="preserve"> enero de 2013 hasta enero 2018; </w:t>
      </w:r>
      <w:r w:rsidR="005A0A08" w:rsidRPr="008C1C6B">
        <w:rPr>
          <w:rFonts w:ascii="Arial" w:hAnsi="Arial" w:cs="Arial"/>
          <w:b/>
          <w:sz w:val="24"/>
          <w:szCs w:val="24"/>
        </w:rPr>
        <w:t>2) Información sobre el total de denuncias resueltas por el Tribunal Sancionador de la Defensoría del Consumidor desde</w:t>
      </w:r>
      <w:r w:rsidR="005A0A08">
        <w:rPr>
          <w:rFonts w:ascii="Arial" w:hAnsi="Arial" w:cs="Arial"/>
          <w:b/>
          <w:sz w:val="24"/>
          <w:szCs w:val="24"/>
        </w:rPr>
        <w:t xml:space="preserve"> enero de 2013 hasta enero 2018; </w:t>
      </w:r>
      <w:r w:rsidR="005A0A08" w:rsidRPr="008C1C6B">
        <w:rPr>
          <w:rFonts w:ascii="Arial" w:hAnsi="Arial" w:cs="Arial"/>
          <w:b/>
          <w:sz w:val="24"/>
          <w:szCs w:val="24"/>
        </w:rPr>
        <w:t xml:space="preserve">3) Información sobre el total de denuncias resueltas por el Tribunal Sancionador de la Defensoría del Consumidor desde enero de 2013 hasta enero 2018, relacionadas al Art. 18 literal c de la </w:t>
      </w:r>
      <w:r w:rsidR="005A0A08">
        <w:rPr>
          <w:rFonts w:ascii="Arial" w:hAnsi="Arial" w:cs="Arial"/>
          <w:b/>
          <w:sz w:val="24"/>
          <w:szCs w:val="24"/>
        </w:rPr>
        <w:t xml:space="preserve">Ley de Protección al Consumidor; y </w:t>
      </w:r>
      <w:r w:rsidR="005A0A08" w:rsidRPr="008C1C6B">
        <w:rPr>
          <w:rFonts w:ascii="Arial" w:hAnsi="Arial" w:cs="Arial"/>
          <w:b/>
          <w:sz w:val="24"/>
          <w:szCs w:val="24"/>
        </w:rPr>
        <w:t>4) Información sobre el número de colaboradores jurídicos del Tribunal Sancionador de la Defensoría del Consumidor.”</w:t>
      </w:r>
      <w:r w:rsidR="00AB22BB">
        <w:rPr>
          <w:rFonts w:ascii="Arial" w:hAnsi="Arial" w:cs="Arial"/>
          <w:b/>
          <w:sz w:val="24"/>
          <w:szCs w:val="24"/>
        </w:rPr>
        <w:t xml:space="preserve">, </w:t>
      </w:r>
      <w:r w:rsidR="00AB22BB" w:rsidRPr="00AB22BB">
        <w:rPr>
          <w:rFonts w:ascii="Arial" w:hAnsi="Arial" w:cs="Arial"/>
          <w:sz w:val="24"/>
          <w:szCs w:val="24"/>
        </w:rPr>
        <w:t xml:space="preserve">se </w:t>
      </w:r>
      <w:r w:rsidR="00AB22BB">
        <w:rPr>
          <w:rFonts w:ascii="Arial" w:hAnsi="Arial" w:cs="Arial"/>
          <w:sz w:val="24"/>
          <w:szCs w:val="24"/>
        </w:rPr>
        <w:t>verificó</w:t>
      </w:r>
      <w:r w:rsidRPr="00B43EBC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  <w:sz w:val="24"/>
          <w:szCs w:val="24"/>
        </w:rPr>
        <w:t xml:space="preserve"> y 53 del Reglamento de la LAIP; así como </w:t>
      </w:r>
      <w:r w:rsidR="008D6C08" w:rsidRPr="00B43EBC">
        <w:rPr>
          <w:rFonts w:ascii="Arial" w:hAnsi="Arial" w:cs="Arial"/>
          <w:sz w:val="24"/>
          <w:szCs w:val="24"/>
        </w:rPr>
        <w:t>se analizó el fondo de lo solicitado, procediendo a realizar las gestiones necesarias ante la</w:t>
      </w:r>
      <w:r w:rsidR="00D23AEC">
        <w:rPr>
          <w:rFonts w:ascii="Arial" w:hAnsi="Arial" w:cs="Arial"/>
          <w:sz w:val="24"/>
          <w:szCs w:val="24"/>
        </w:rPr>
        <w:t>s</w:t>
      </w:r>
      <w:r w:rsidR="008D6C08" w:rsidRPr="00B43EBC">
        <w:rPr>
          <w:rFonts w:ascii="Arial" w:hAnsi="Arial" w:cs="Arial"/>
          <w:sz w:val="24"/>
          <w:szCs w:val="24"/>
        </w:rPr>
        <w:t xml:space="preserve"> unidad</w:t>
      </w:r>
      <w:r w:rsidR="00D23AEC">
        <w:rPr>
          <w:rFonts w:ascii="Arial" w:hAnsi="Arial" w:cs="Arial"/>
          <w:sz w:val="24"/>
          <w:szCs w:val="24"/>
        </w:rPr>
        <w:t>es</w:t>
      </w:r>
      <w:r w:rsidR="008D6C08" w:rsidRPr="00B43EBC">
        <w:rPr>
          <w:rFonts w:ascii="Arial" w:hAnsi="Arial" w:cs="Arial"/>
          <w:sz w:val="24"/>
          <w:szCs w:val="24"/>
        </w:rPr>
        <w:t xml:space="preserve"> administrativa</w:t>
      </w:r>
      <w:r w:rsidR="00D23AEC">
        <w:rPr>
          <w:rFonts w:ascii="Arial" w:hAnsi="Arial" w:cs="Arial"/>
          <w:sz w:val="24"/>
          <w:szCs w:val="24"/>
        </w:rPr>
        <w:t>s</w:t>
      </w:r>
      <w:r w:rsidR="008D6C08" w:rsidRPr="00B43EBC">
        <w:rPr>
          <w:rFonts w:ascii="Arial" w:hAnsi="Arial" w:cs="Arial"/>
          <w:sz w:val="24"/>
          <w:szCs w:val="24"/>
        </w:rPr>
        <w:t xml:space="preserve">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  <w:sz w:val="24"/>
          <w:szCs w:val="24"/>
        </w:rPr>
        <w:t xml:space="preserve">, por lo que, </w:t>
      </w:r>
      <w:r w:rsidR="008D6C08" w:rsidRPr="00B43EBC">
        <w:rPr>
          <w:rFonts w:ascii="Arial" w:hAnsi="Arial" w:cs="Arial"/>
          <w:sz w:val="24"/>
          <w:szCs w:val="24"/>
        </w:rPr>
        <w:t>previo a resolver</w:t>
      </w:r>
      <w:r w:rsidR="00590AB9" w:rsidRPr="00B43EBC">
        <w:rPr>
          <w:rFonts w:ascii="Arial" w:hAnsi="Arial" w:cs="Arial"/>
          <w:sz w:val="24"/>
          <w:szCs w:val="24"/>
        </w:rPr>
        <w:t xml:space="preserve"> sobre</w:t>
      </w:r>
      <w:r w:rsidR="008D6C08" w:rsidRPr="00B43EBC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86BB7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a las solicitudes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de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infor</w:t>
      </w:r>
      <w:r w:rsidR="00590AB9" w:rsidRPr="00486BB7">
        <w:rPr>
          <w:rFonts w:ascii="Arial" w:hAnsi="Arial" w:cs="Arial"/>
          <w:sz w:val="24"/>
          <w:szCs w:val="24"/>
        </w:rPr>
        <w:t>mación interpuestas ante las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Unidades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de</w:t>
      </w:r>
      <w:r w:rsid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Acceso a la Información Pública</w:t>
      </w:r>
      <w:r w:rsidRPr="00486BB7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5A0A08" w:rsidRPr="005A0A08" w:rsidRDefault="005A0A08" w:rsidP="005A0A08">
      <w:pPr>
        <w:pStyle w:val="Prrafodelista"/>
        <w:rPr>
          <w:rFonts w:ascii="Arial" w:hAnsi="Arial" w:cs="Arial"/>
          <w:sz w:val="24"/>
          <w:szCs w:val="24"/>
        </w:rPr>
      </w:pPr>
    </w:p>
    <w:p w:rsidR="005A0A08" w:rsidRPr="005A0A08" w:rsidRDefault="005A0A08" w:rsidP="005A0A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AB22BB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Pr="002E1022" w:rsidRDefault="00AB22BB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 xml:space="preserve">En respuesta a la presente solicitud, </w:t>
      </w:r>
      <w:r w:rsidR="00D23AEC">
        <w:rPr>
          <w:rFonts w:ascii="Arial" w:hAnsi="Arial" w:cs="Arial"/>
          <w:sz w:val="24"/>
          <w:szCs w:val="24"/>
        </w:rPr>
        <w:t xml:space="preserve">el Tribunal Sancionador, la Unidad de Talento Humano y la </w:t>
      </w:r>
      <w:r w:rsidRPr="002E1022">
        <w:rPr>
          <w:rFonts w:ascii="Arial" w:hAnsi="Arial" w:cs="Arial"/>
          <w:sz w:val="24"/>
          <w:szCs w:val="24"/>
        </w:rPr>
        <w:t xml:space="preserve">Unidad de </w:t>
      </w:r>
      <w:r w:rsidR="00486BB7">
        <w:rPr>
          <w:rFonts w:ascii="Arial" w:hAnsi="Arial" w:cs="Arial"/>
          <w:sz w:val="24"/>
          <w:szCs w:val="24"/>
        </w:rPr>
        <w:t>Análisis en Consumo y Mercados</w:t>
      </w:r>
      <w:r w:rsidR="00D23AEC">
        <w:rPr>
          <w:rFonts w:ascii="Arial" w:hAnsi="Arial" w:cs="Arial"/>
          <w:sz w:val="24"/>
          <w:szCs w:val="24"/>
        </w:rPr>
        <w:t>,</w:t>
      </w:r>
      <w:r w:rsidRPr="002E1022">
        <w:rPr>
          <w:rFonts w:ascii="Arial" w:hAnsi="Arial" w:cs="Arial"/>
          <w:sz w:val="24"/>
          <w:szCs w:val="24"/>
        </w:rPr>
        <w:t xml:space="preserve"> </w:t>
      </w:r>
      <w:r w:rsidR="008D78B6" w:rsidRPr="002E1022">
        <w:rPr>
          <w:rFonts w:ascii="Arial" w:hAnsi="Arial" w:cs="Arial"/>
          <w:sz w:val="24"/>
          <w:szCs w:val="24"/>
        </w:rPr>
        <w:t>de la Defensoría del Consumidor, ha</w:t>
      </w:r>
      <w:r w:rsidRPr="002E1022">
        <w:rPr>
          <w:rFonts w:ascii="Arial" w:hAnsi="Arial" w:cs="Arial"/>
          <w:sz w:val="24"/>
          <w:szCs w:val="24"/>
        </w:rPr>
        <w:t>n</w:t>
      </w:r>
      <w:r w:rsidR="008D78B6" w:rsidRPr="002E1022">
        <w:rPr>
          <w:rFonts w:ascii="Arial" w:hAnsi="Arial" w:cs="Arial"/>
          <w:sz w:val="24"/>
          <w:szCs w:val="24"/>
        </w:rPr>
        <w:t xml:space="preserve"> proporcionado </w:t>
      </w:r>
      <w:r w:rsidRPr="002E1022">
        <w:rPr>
          <w:rFonts w:ascii="Arial" w:hAnsi="Arial" w:cs="Arial"/>
          <w:sz w:val="24"/>
          <w:szCs w:val="24"/>
        </w:rPr>
        <w:t>los datos solicitados</w:t>
      </w:r>
      <w:r w:rsidR="008D78B6" w:rsidRPr="002E1022">
        <w:rPr>
          <w:rFonts w:ascii="Arial" w:hAnsi="Arial" w:cs="Arial"/>
          <w:sz w:val="24"/>
          <w:szCs w:val="24"/>
        </w:rPr>
        <w:t xml:space="preserve"> conforme a los requerimientos interpuestos.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la solicitud de información cumple los requisitos de admisibilidad y no se encuentra dentro de las excepciones reguladas por los Artículos 19 y 24 de la LAIP.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B41BF4" w:rsidRPr="00B43EBC" w:rsidRDefault="00B41BF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913DFA">
        <w:rPr>
          <w:rFonts w:ascii="Arial" w:hAnsi="Arial" w:cs="Arial"/>
          <w:sz w:val="24"/>
          <w:szCs w:val="24"/>
        </w:rPr>
        <w:t xml:space="preserve">en un archivo adjunto </w:t>
      </w:r>
      <w:r w:rsidR="00913DFA" w:rsidRPr="00B43EBC">
        <w:rPr>
          <w:rFonts w:ascii="Arial" w:hAnsi="Arial" w:cs="Arial"/>
          <w:sz w:val="24"/>
          <w:szCs w:val="24"/>
        </w:rPr>
        <w:t>la información solicitada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dispuesto en el Artículo 62 de la LAIP y</w:t>
      </w:r>
      <w:r w:rsidRPr="00B43EBC">
        <w:rPr>
          <w:rFonts w:ascii="Arial" w:hAnsi="Arial" w:cs="Arial"/>
          <w:sz w:val="24"/>
          <w:szCs w:val="24"/>
        </w:rPr>
        <w:t xml:space="preserve"> con base en lo informado por </w:t>
      </w:r>
      <w:r w:rsidR="00D23AEC">
        <w:rPr>
          <w:rFonts w:ascii="Arial" w:hAnsi="Arial" w:cs="Arial"/>
          <w:sz w:val="24"/>
          <w:szCs w:val="24"/>
        </w:rPr>
        <w:t xml:space="preserve">el Tribunal Sancionador, la Unidad de Talento Humano y la </w:t>
      </w:r>
      <w:r w:rsidR="00D23AEC" w:rsidRPr="002E1022">
        <w:rPr>
          <w:rFonts w:ascii="Arial" w:hAnsi="Arial" w:cs="Arial"/>
          <w:sz w:val="24"/>
          <w:szCs w:val="24"/>
        </w:rPr>
        <w:t xml:space="preserve">Unidad de </w:t>
      </w:r>
      <w:r w:rsidR="00D23AEC">
        <w:rPr>
          <w:rFonts w:ascii="Arial" w:hAnsi="Arial" w:cs="Arial"/>
          <w:sz w:val="24"/>
          <w:szCs w:val="24"/>
        </w:rPr>
        <w:t>Análisis en Consumo y Mercados</w:t>
      </w:r>
      <w:r w:rsidR="00913DFA">
        <w:rPr>
          <w:rFonts w:ascii="Arial" w:hAnsi="Arial" w:cs="Arial"/>
          <w:sz w:val="24"/>
          <w:szCs w:val="24"/>
        </w:rPr>
        <w:t>,</w:t>
      </w:r>
      <w:r w:rsidRPr="00B43EBC">
        <w:rPr>
          <w:rFonts w:ascii="Arial" w:hAnsi="Arial" w:cs="Arial"/>
          <w:sz w:val="24"/>
          <w:szCs w:val="24"/>
        </w:rPr>
        <w:t xml:space="preserve"> </w:t>
      </w:r>
      <w:r w:rsidR="00913DFA">
        <w:rPr>
          <w:rFonts w:ascii="Arial" w:hAnsi="Arial" w:cs="Arial"/>
          <w:sz w:val="24"/>
          <w:szCs w:val="24"/>
        </w:rPr>
        <w:t>de la Defensoría del Consumidor.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D23AEC">
        <w:rPr>
          <w:rFonts w:ascii="Arial" w:hAnsi="Arial" w:cs="Arial"/>
          <w:sz w:val="24"/>
          <w:szCs w:val="24"/>
        </w:rPr>
        <w:t>21</w:t>
      </w:r>
      <w:r w:rsidRPr="00B43EBC">
        <w:rPr>
          <w:rFonts w:ascii="Arial" w:hAnsi="Arial" w:cs="Arial"/>
          <w:sz w:val="24"/>
          <w:szCs w:val="24"/>
        </w:rPr>
        <w:t>-0</w:t>
      </w:r>
      <w:r w:rsidR="00D23AEC">
        <w:rPr>
          <w:rFonts w:ascii="Arial" w:hAnsi="Arial" w:cs="Arial"/>
          <w:sz w:val="24"/>
          <w:szCs w:val="24"/>
        </w:rPr>
        <w:t>4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 y comunicado en la Constancia de recepción y Resolución de admisibilidad, respectivamente.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AF0973" w:rsidRPr="000C55DD" w:rsidRDefault="00AF0973" w:rsidP="00AF0973">
      <w:pPr>
        <w:spacing w:line="240" w:lineRule="auto"/>
        <w:jc w:val="center"/>
        <w:rPr>
          <w:rFonts w:ascii="Arial" w:hAnsi="Arial" w:cs="Arial"/>
          <w:b/>
          <w:color w:val="002060"/>
        </w:rPr>
      </w:pPr>
      <w:r w:rsidRPr="000C55DD">
        <w:rPr>
          <w:rFonts w:ascii="Arial" w:hAnsi="Arial" w:cs="Arial"/>
          <w:b/>
          <w:color w:val="002060"/>
        </w:rPr>
        <w:t>Rúbrica</w:t>
      </w: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9C671F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ADE" w:rsidRDefault="00483ADE" w:rsidP="006F0A2A">
      <w:pPr>
        <w:spacing w:after="0" w:line="240" w:lineRule="auto"/>
      </w:pPr>
      <w:r>
        <w:separator/>
      </w:r>
    </w:p>
  </w:endnote>
  <w:endnote w:type="continuationSeparator" w:id="0">
    <w:p w:rsidR="00483ADE" w:rsidRDefault="00483ADE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ADE" w:rsidRDefault="00483ADE" w:rsidP="006F0A2A">
      <w:pPr>
        <w:spacing w:after="0" w:line="240" w:lineRule="auto"/>
      </w:pPr>
      <w:r>
        <w:separator/>
      </w:r>
    </w:p>
  </w:footnote>
  <w:footnote w:type="continuationSeparator" w:id="0">
    <w:p w:rsidR="00483ADE" w:rsidRDefault="00483ADE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5CE"/>
    <w:rsid w:val="000703A0"/>
    <w:rsid w:val="000D3A79"/>
    <w:rsid w:val="0014249A"/>
    <w:rsid w:val="001D7015"/>
    <w:rsid w:val="0024271B"/>
    <w:rsid w:val="002B284E"/>
    <w:rsid w:val="002E1022"/>
    <w:rsid w:val="00346D2B"/>
    <w:rsid w:val="00455167"/>
    <w:rsid w:val="00483ADE"/>
    <w:rsid w:val="00486BB7"/>
    <w:rsid w:val="004D1CD0"/>
    <w:rsid w:val="004E3B8C"/>
    <w:rsid w:val="004F291E"/>
    <w:rsid w:val="00590AB9"/>
    <w:rsid w:val="005A0A08"/>
    <w:rsid w:val="005E0755"/>
    <w:rsid w:val="005E2691"/>
    <w:rsid w:val="006143E4"/>
    <w:rsid w:val="00646FED"/>
    <w:rsid w:val="006F0A2A"/>
    <w:rsid w:val="007228D1"/>
    <w:rsid w:val="007B6DA7"/>
    <w:rsid w:val="007D2ABA"/>
    <w:rsid w:val="00835FF8"/>
    <w:rsid w:val="008B3081"/>
    <w:rsid w:val="008D6C08"/>
    <w:rsid w:val="008D78B6"/>
    <w:rsid w:val="00913DFA"/>
    <w:rsid w:val="00932B44"/>
    <w:rsid w:val="009B1530"/>
    <w:rsid w:val="009C671F"/>
    <w:rsid w:val="00AB22BB"/>
    <w:rsid w:val="00AF0973"/>
    <w:rsid w:val="00AF1209"/>
    <w:rsid w:val="00B04BA2"/>
    <w:rsid w:val="00B1430B"/>
    <w:rsid w:val="00B41BF4"/>
    <w:rsid w:val="00B43EBC"/>
    <w:rsid w:val="00C36360"/>
    <w:rsid w:val="00C829A7"/>
    <w:rsid w:val="00CB61AE"/>
    <w:rsid w:val="00CB6855"/>
    <w:rsid w:val="00D23AEC"/>
    <w:rsid w:val="00DC209D"/>
    <w:rsid w:val="00DD777F"/>
    <w:rsid w:val="00DF6417"/>
    <w:rsid w:val="00EB3B7F"/>
    <w:rsid w:val="00F17806"/>
    <w:rsid w:val="00F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26</cp:revision>
  <cp:lastPrinted>2018-01-10T21:45:00Z</cp:lastPrinted>
  <dcterms:created xsi:type="dcterms:W3CDTF">2018-01-10T17:58:00Z</dcterms:created>
  <dcterms:modified xsi:type="dcterms:W3CDTF">2018-05-24T17:35:00Z</dcterms:modified>
</cp:coreProperties>
</file>