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7F5B9E86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9E1357">
        <w:rPr>
          <w:rFonts w:ascii="Arial" w:hAnsi="Arial" w:cs="Arial"/>
          <w:b/>
          <w:sz w:val="28"/>
          <w:lang w:val="es-SV"/>
        </w:rPr>
        <w:t>11</w:t>
      </w:r>
      <w:r w:rsidR="00E440D4">
        <w:rPr>
          <w:rFonts w:ascii="Arial" w:hAnsi="Arial" w:cs="Arial"/>
          <w:b/>
          <w:sz w:val="28"/>
          <w:lang w:val="es-SV"/>
        </w:rPr>
        <w:t>7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B88BAB3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E440D4">
        <w:rPr>
          <w:rFonts w:ascii="Arial" w:hAnsi="Arial" w:cs="Arial"/>
          <w:sz w:val="24"/>
          <w:szCs w:val="24"/>
        </w:rPr>
        <w:t xml:space="preserve">cuarenta </w:t>
      </w:r>
      <w:r w:rsidR="003C1FA4">
        <w:rPr>
          <w:rFonts w:ascii="Arial" w:hAnsi="Arial" w:cs="Arial"/>
          <w:sz w:val="24"/>
          <w:szCs w:val="24"/>
        </w:rPr>
        <w:t>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E440D4">
        <w:rPr>
          <w:rFonts w:ascii="Arial" w:hAnsi="Arial" w:cs="Arial"/>
          <w:b/>
          <w:sz w:val="24"/>
          <w:szCs w:val="24"/>
        </w:rPr>
        <w:t>117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E440D4" w:rsidRPr="00E440D4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digital de un expediente en versión pública, que se haya tramitado por incumplimiento de una promoción de ventas, en el Centro de Solución de Controversias; 2. Versión pública de una resolución final emitida por el Tribunal Sancionador, sobre un caso contra proveedores por incumplimiento de una promoción de venta.  Nota: Ambas peticiones de cualquier año. 3. Solicito un ejemplar de la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764D7FF4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4EF7B7A3" w:rsidR="00E16B3A" w:rsidRPr="00C9289B" w:rsidRDefault="009E1357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 xml:space="preserve">Notificar a la </w:t>
      </w:r>
      <w:r w:rsidR="00E16B3A" w:rsidRPr="00C9289B">
        <w:rPr>
          <w:rFonts w:ascii="Arial" w:hAnsi="Arial" w:cs="Arial"/>
        </w:rPr>
        <w:t xml:space="preserve">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="00E16B3A"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="00E16B3A"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3EDF55F1" w14:textId="77777777" w:rsidR="000E4B81" w:rsidRDefault="000E4B81" w:rsidP="000E4B81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18F0CFC7" w14:textId="77777777" w:rsidR="000E4B81" w:rsidRDefault="000E4B81" w:rsidP="000E4B8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95FB4DF" w14:textId="77777777" w:rsidR="000E4B81" w:rsidRDefault="000E4B81" w:rsidP="000E4B8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7AAB5F7" w14:textId="77777777" w:rsidR="000E4B81" w:rsidRDefault="000E4B81" w:rsidP="000E4B81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A1F62" w14:textId="77777777" w:rsidR="006D391F" w:rsidRDefault="006D391F" w:rsidP="00385C3D">
      <w:r>
        <w:separator/>
      </w:r>
    </w:p>
  </w:endnote>
  <w:endnote w:type="continuationSeparator" w:id="0">
    <w:p w14:paraId="5F641CFB" w14:textId="77777777" w:rsidR="006D391F" w:rsidRDefault="006D391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282D6" w14:textId="77777777" w:rsidR="006D391F" w:rsidRDefault="006D391F" w:rsidP="00385C3D">
      <w:r>
        <w:separator/>
      </w:r>
    </w:p>
  </w:footnote>
  <w:footnote w:type="continuationSeparator" w:id="0">
    <w:p w14:paraId="02D2FE52" w14:textId="77777777" w:rsidR="006D391F" w:rsidRDefault="006D391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D391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D391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B81"/>
    <w:rsid w:val="000E4FE0"/>
    <w:rsid w:val="00101CF7"/>
    <w:rsid w:val="00167EFE"/>
    <w:rsid w:val="00192F3A"/>
    <w:rsid w:val="001A3FB5"/>
    <w:rsid w:val="001D4DAE"/>
    <w:rsid w:val="001F4349"/>
    <w:rsid w:val="0020569E"/>
    <w:rsid w:val="00213352"/>
    <w:rsid w:val="00235450"/>
    <w:rsid w:val="002B1E70"/>
    <w:rsid w:val="002C31B0"/>
    <w:rsid w:val="002C5A97"/>
    <w:rsid w:val="00306EDB"/>
    <w:rsid w:val="0033180D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A281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77A3"/>
    <w:rsid w:val="006B64CB"/>
    <w:rsid w:val="006D391F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1357"/>
    <w:rsid w:val="009E4F34"/>
    <w:rsid w:val="00A132C5"/>
    <w:rsid w:val="00A1525C"/>
    <w:rsid w:val="00A50147"/>
    <w:rsid w:val="00A53143"/>
    <w:rsid w:val="00A5587B"/>
    <w:rsid w:val="00AA4F18"/>
    <w:rsid w:val="00AD472A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C1EC4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440D4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0CF33-5E08-4605-915F-A052FA73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2017-09-11T17:37:00Z</cp:lastPrinted>
  <dcterms:created xsi:type="dcterms:W3CDTF">2014-07-14T18:49:00Z</dcterms:created>
  <dcterms:modified xsi:type="dcterms:W3CDTF">2017-10-05T19:01:00Z</dcterms:modified>
</cp:coreProperties>
</file>