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563A4B" w:rsidRDefault="006B64CB" w:rsidP="00B9389C"/>
    <w:p w14:paraId="6534B4A3" w14:textId="77777777" w:rsidR="007D1E3E" w:rsidRPr="00563A4B" w:rsidRDefault="007D1E3E" w:rsidP="00B9389C"/>
    <w:p w14:paraId="2933AE63" w14:textId="77777777" w:rsidR="00E3591E" w:rsidRPr="00563A4B" w:rsidRDefault="00E3591E" w:rsidP="00B9389C">
      <w:pPr>
        <w:jc w:val="center"/>
        <w:rPr>
          <w:rFonts w:ascii="Arial" w:hAnsi="Arial" w:cs="Arial"/>
          <w:b/>
          <w:sz w:val="28"/>
          <w:lang w:val="es-SV"/>
        </w:rPr>
      </w:pPr>
    </w:p>
    <w:p w14:paraId="7F36D4CE" w14:textId="77777777" w:rsidR="00FD5896" w:rsidRDefault="00FD5896" w:rsidP="00B9389C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563A4B" w:rsidRDefault="00FD5C35" w:rsidP="00B9389C">
      <w:pPr>
        <w:jc w:val="center"/>
        <w:rPr>
          <w:rFonts w:ascii="Arial" w:hAnsi="Arial" w:cs="Arial"/>
          <w:b/>
          <w:sz w:val="28"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35B95AE" w14:textId="0174BB04" w:rsidR="00792636" w:rsidRPr="00563A4B" w:rsidRDefault="00E646CD" w:rsidP="00B9389C">
      <w:pPr>
        <w:jc w:val="center"/>
        <w:rPr>
          <w:rFonts w:ascii="Arial" w:hAnsi="Arial" w:cs="Arial"/>
          <w:b/>
          <w:sz w:val="28"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563A4B">
        <w:rPr>
          <w:rFonts w:ascii="Arial" w:hAnsi="Arial" w:cs="Arial"/>
          <w:b/>
          <w:sz w:val="28"/>
          <w:lang w:val="es-SV"/>
        </w:rPr>
        <w:t xml:space="preserve">DE INFORMACIÓN </w:t>
      </w:r>
      <w:r w:rsidR="00B9389C">
        <w:rPr>
          <w:rFonts w:ascii="Arial" w:hAnsi="Arial" w:cs="Arial"/>
          <w:b/>
          <w:sz w:val="28"/>
          <w:lang w:val="es-SV"/>
        </w:rPr>
        <w:t>NÚMERO 079</w:t>
      </w:r>
      <w:r w:rsidR="003662A0" w:rsidRPr="00563A4B">
        <w:rPr>
          <w:rFonts w:ascii="Arial" w:hAnsi="Arial" w:cs="Arial"/>
          <w:b/>
          <w:sz w:val="28"/>
          <w:lang w:val="es-SV"/>
        </w:rPr>
        <w:t>-</w:t>
      </w:r>
      <w:r w:rsidR="00A810EF">
        <w:rPr>
          <w:rFonts w:ascii="Arial" w:hAnsi="Arial" w:cs="Arial"/>
          <w:b/>
          <w:sz w:val="28"/>
          <w:lang w:val="es-SV"/>
        </w:rPr>
        <w:t>7</w:t>
      </w:r>
      <w:r w:rsidR="00FD5C35" w:rsidRPr="00563A4B">
        <w:rPr>
          <w:rFonts w:ascii="Arial" w:hAnsi="Arial" w:cs="Arial"/>
          <w:b/>
          <w:sz w:val="28"/>
          <w:lang w:val="es-SV"/>
        </w:rPr>
        <w:t>/201</w:t>
      </w:r>
      <w:r w:rsidR="00580055" w:rsidRPr="00563A4B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B9389C">
      <w:pPr>
        <w:jc w:val="center"/>
        <w:rPr>
          <w:rFonts w:ascii="Arial" w:hAnsi="Arial" w:cs="Arial"/>
          <w:b/>
          <w:lang w:val="es-SV"/>
        </w:rPr>
      </w:pPr>
    </w:p>
    <w:p w14:paraId="758EE0F0" w14:textId="77777777" w:rsidR="00FD5896" w:rsidRPr="00563A4B" w:rsidRDefault="00FD5896" w:rsidP="00B9389C">
      <w:pPr>
        <w:jc w:val="center"/>
        <w:rPr>
          <w:rFonts w:ascii="Arial" w:hAnsi="Arial" w:cs="Arial"/>
          <w:b/>
          <w:lang w:val="es-SV"/>
        </w:rPr>
      </w:pPr>
    </w:p>
    <w:p w14:paraId="2335126E" w14:textId="01175557" w:rsidR="00B9389C" w:rsidRDefault="00FD5C35" w:rsidP="00B9389C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389C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B9389C" w:rsidRPr="00B9389C">
        <w:rPr>
          <w:rFonts w:ascii="Arial" w:hAnsi="Arial" w:cs="Arial"/>
          <w:sz w:val="24"/>
          <w:szCs w:val="24"/>
        </w:rPr>
        <w:t>diez</w:t>
      </w:r>
      <w:r w:rsidR="004C509A" w:rsidRPr="00B9389C">
        <w:rPr>
          <w:rFonts w:ascii="Arial" w:hAnsi="Arial" w:cs="Arial"/>
          <w:sz w:val="24"/>
          <w:szCs w:val="24"/>
        </w:rPr>
        <w:t xml:space="preserve"> </w:t>
      </w:r>
      <w:r w:rsidRPr="00B9389C">
        <w:rPr>
          <w:rFonts w:ascii="Arial" w:hAnsi="Arial" w:cs="Arial"/>
          <w:sz w:val="24"/>
          <w:szCs w:val="24"/>
        </w:rPr>
        <w:t xml:space="preserve">horas </w:t>
      </w:r>
      <w:r w:rsidR="00993810" w:rsidRPr="00B9389C">
        <w:rPr>
          <w:rFonts w:ascii="Arial" w:hAnsi="Arial" w:cs="Arial"/>
          <w:sz w:val="24"/>
          <w:szCs w:val="24"/>
        </w:rPr>
        <w:t xml:space="preserve">y </w:t>
      </w:r>
      <w:r w:rsidR="00B9389C">
        <w:rPr>
          <w:rFonts w:ascii="Arial" w:hAnsi="Arial" w:cs="Arial"/>
          <w:sz w:val="24"/>
          <w:szCs w:val="24"/>
        </w:rPr>
        <w:t>veinticinco</w:t>
      </w:r>
      <w:r w:rsidR="009D2095" w:rsidRPr="00B9389C">
        <w:rPr>
          <w:rFonts w:ascii="Arial" w:hAnsi="Arial" w:cs="Arial"/>
          <w:sz w:val="24"/>
          <w:szCs w:val="24"/>
        </w:rPr>
        <w:t xml:space="preserve"> </w:t>
      </w:r>
      <w:r w:rsidR="00993810" w:rsidRPr="00B9389C">
        <w:rPr>
          <w:rFonts w:ascii="Arial" w:hAnsi="Arial" w:cs="Arial"/>
          <w:sz w:val="24"/>
          <w:szCs w:val="24"/>
        </w:rPr>
        <w:t xml:space="preserve">minutos </w:t>
      </w:r>
      <w:r w:rsidRPr="00B9389C">
        <w:rPr>
          <w:rFonts w:ascii="Arial" w:hAnsi="Arial" w:cs="Arial"/>
          <w:sz w:val="24"/>
          <w:szCs w:val="24"/>
        </w:rPr>
        <w:t xml:space="preserve">del día </w:t>
      </w:r>
      <w:r w:rsidR="00B9389C" w:rsidRPr="00B9389C">
        <w:rPr>
          <w:rFonts w:ascii="Arial" w:hAnsi="Arial" w:cs="Arial"/>
          <w:sz w:val="24"/>
          <w:szCs w:val="24"/>
        </w:rPr>
        <w:t>diecisiete</w:t>
      </w:r>
      <w:r w:rsidR="008F5992" w:rsidRPr="00B9389C">
        <w:rPr>
          <w:rFonts w:ascii="Arial" w:hAnsi="Arial" w:cs="Arial"/>
          <w:sz w:val="24"/>
          <w:szCs w:val="24"/>
        </w:rPr>
        <w:t xml:space="preserve"> de</w:t>
      </w:r>
      <w:r w:rsidR="00AD38A5" w:rsidRPr="00B9389C">
        <w:rPr>
          <w:rFonts w:ascii="Arial" w:hAnsi="Arial" w:cs="Arial"/>
          <w:sz w:val="24"/>
          <w:szCs w:val="24"/>
        </w:rPr>
        <w:t xml:space="preserve"> </w:t>
      </w:r>
      <w:r w:rsidR="00AA3FEE" w:rsidRPr="00B9389C">
        <w:rPr>
          <w:rFonts w:ascii="Arial" w:hAnsi="Arial" w:cs="Arial"/>
          <w:sz w:val="24"/>
          <w:szCs w:val="24"/>
        </w:rPr>
        <w:t>ju</w:t>
      </w:r>
      <w:r w:rsidR="00FD5896" w:rsidRPr="00B9389C">
        <w:rPr>
          <w:rFonts w:ascii="Arial" w:hAnsi="Arial" w:cs="Arial"/>
          <w:sz w:val="24"/>
          <w:szCs w:val="24"/>
        </w:rPr>
        <w:t>l</w:t>
      </w:r>
      <w:r w:rsidR="00AA3FEE" w:rsidRPr="00B9389C">
        <w:rPr>
          <w:rFonts w:ascii="Arial" w:hAnsi="Arial" w:cs="Arial"/>
          <w:sz w:val="24"/>
          <w:szCs w:val="24"/>
        </w:rPr>
        <w:t>io</w:t>
      </w:r>
      <w:r w:rsidR="00E646CD" w:rsidRPr="00B9389C">
        <w:rPr>
          <w:rFonts w:ascii="Arial" w:hAnsi="Arial" w:cs="Arial"/>
          <w:sz w:val="24"/>
          <w:szCs w:val="24"/>
        </w:rPr>
        <w:t xml:space="preserve"> del año dos mil diecis</w:t>
      </w:r>
      <w:r w:rsidR="00580055" w:rsidRPr="00B9389C">
        <w:rPr>
          <w:rFonts w:ascii="Arial" w:hAnsi="Arial" w:cs="Arial"/>
          <w:sz w:val="24"/>
          <w:szCs w:val="24"/>
        </w:rPr>
        <w:t>iete</w:t>
      </w:r>
      <w:r w:rsidRPr="00B9389C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B9389C" w:rsidRPr="00B9389C">
        <w:rPr>
          <w:rFonts w:ascii="Arial" w:hAnsi="Arial" w:cs="Arial"/>
          <w:b/>
          <w:sz w:val="24"/>
          <w:szCs w:val="24"/>
        </w:rPr>
        <w:t>079</w:t>
      </w:r>
      <w:r w:rsidR="003662A0" w:rsidRPr="00B9389C">
        <w:rPr>
          <w:rFonts w:ascii="Arial" w:hAnsi="Arial" w:cs="Arial"/>
          <w:b/>
          <w:sz w:val="24"/>
          <w:szCs w:val="24"/>
        </w:rPr>
        <w:t>-</w:t>
      </w:r>
      <w:r w:rsidR="00A810EF" w:rsidRPr="00B9389C">
        <w:rPr>
          <w:rFonts w:ascii="Arial" w:hAnsi="Arial" w:cs="Arial"/>
          <w:b/>
          <w:sz w:val="24"/>
          <w:szCs w:val="24"/>
        </w:rPr>
        <w:t>7</w:t>
      </w:r>
      <w:r w:rsidR="00E646CD" w:rsidRPr="00B9389C">
        <w:rPr>
          <w:rFonts w:ascii="Arial" w:hAnsi="Arial" w:cs="Arial"/>
          <w:b/>
          <w:sz w:val="24"/>
          <w:szCs w:val="24"/>
        </w:rPr>
        <w:t>/201</w:t>
      </w:r>
      <w:r w:rsidR="00580055" w:rsidRPr="00B9389C">
        <w:rPr>
          <w:rFonts w:ascii="Arial" w:hAnsi="Arial" w:cs="Arial"/>
          <w:b/>
          <w:sz w:val="24"/>
          <w:szCs w:val="24"/>
        </w:rPr>
        <w:t>7</w:t>
      </w:r>
      <w:r w:rsidR="00F94009" w:rsidRPr="00B9389C">
        <w:rPr>
          <w:rFonts w:ascii="Arial" w:hAnsi="Arial" w:cs="Arial"/>
          <w:sz w:val="24"/>
          <w:szCs w:val="24"/>
        </w:rPr>
        <w:t>:</w:t>
      </w:r>
      <w:r w:rsidR="00FD5896" w:rsidRPr="00B9389C">
        <w:rPr>
          <w:rFonts w:ascii="Arial" w:hAnsi="Arial" w:cs="Arial"/>
          <w:sz w:val="24"/>
          <w:szCs w:val="24"/>
        </w:rPr>
        <w:t xml:space="preserve"> </w:t>
      </w:r>
      <w:r w:rsidR="00B9389C" w:rsidRPr="00B9389C">
        <w:rPr>
          <w:rFonts w:ascii="Arial" w:hAnsi="Arial" w:cs="Arial"/>
          <w:b/>
          <w:sz w:val="24"/>
          <w:szCs w:val="24"/>
        </w:rPr>
        <w:t>“Con fines investigativos me dirijo a usted para solicitar asesoría y auxilio para complementar información respecto a mi trabajo de grado para obtener la Licenciatura en Ciencias Jurídicas en la Universidad de El Salvador, el cual se titula: LA PROTECCIÓN DEL DERECHO DE COMPENSACIÓN DEL DAÑO DENUNCIADO POR LOS CONSUMIDORES A TRAVÉS DE LAS RESOLUCIONES EMITIDAS POR EL TRIBUNAL SANCIONADOR DE LA DEFENSORIA DEL CONSUMIDOR. De forma detallada solicito: 1. Se me proporcione una cita para realizar entrevista al funcionario encargado jefe del Tribunal Sancionador o delegado para poderle realizar una entrevista respecto al arduo trabajo de la Defensoria; 2. Un informe de denuncias, reclamos interpuesta desde agosto 2015 hasta mayo 2017 mediante las cuales se solicite la recuperación de cobros indebidos, compensación por daños a los consumidores. Así como el número de procesos fenecidos y número de los cuales se ha realizado efectivamente el pago a los consumidores, numero de procesos sobre los cuales se ha interpuesto recurso ante la Sala de lo Contencioso Administrativo así como cuáles de ellos han resultado favorables a los consumidores y cuales a los proveedores o empresas de servicios; 3. Conocer sobre el tipo de rubro con mayor demanda por causa de perjuicio por mal servicio o  de bienes a consumidores; 4. Un consolidado de los criterios del tribunal para resolver respecto a la restitución de cobros indebidos; 5. Solicito se me proporcione una copia de un proceso siempre bajo petición de derecho de compensación que se haya tramitado en su institución y que se hallan tramitado y culminado el proceso a favor de los consumidores en el la Sala de lo Contencioso Administrativo.”</w:t>
      </w:r>
      <w:r w:rsidR="00A810EF" w:rsidRPr="00B9389C">
        <w:rPr>
          <w:rFonts w:ascii="Arial" w:hAnsi="Arial" w:cs="Arial"/>
          <w:b/>
          <w:sz w:val="24"/>
          <w:szCs w:val="24"/>
        </w:rPr>
        <w:t xml:space="preserve">, </w:t>
      </w:r>
      <w:r w:rsidR="00D03F9E" w:rsidRPr="00B9389C">
        <w:rPr>
          <w:rFonts w:ascii="Arial" w:hAnsi="Arial" w:cs="Arial"/>
          <w:sz w:val="24"/>
          <w:szCs w:val="24"/>
        </w:rPr>
        <w:t xml:space="preserve">se analizó el fondo de lo </w:t>
      </w:r>
    </w:p>
    <w:p w14:paraId="0D642FCF" w14:textId="77777777" w:rsidR="00B9389C" w:rsidRDefault="00B9389C" w:rsidP="00B9389C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8AC322" w14:textId="77777777" w:rsidR="00B9389C" w:rsidRDefault="00B9389C" w:rsidP="00B9389C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6CCC44" w14:textId="77777777" w:rsidR="00B9389C" w:rsidRDefault="00B9389C" w:rsidP="00B9389C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E5092C" w14:textId="77777777" w:rsidR="00B9389C" w:rsidRDefault="00B9389C" w:rsidP="00B9389C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3214BB" w14:textId="4610CBB8" w:rsidR="007C0759" w:rsidRPr="00B9389C" w:rsidRDefault="00D03F9E" w:rsidP="00B9389C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389C">
        <w:rPr>
          <w:rFonts w:ascii="Arial" w:hAnsi="Arial" w:cs="Arial"/>
          <w:sz w:val="24"/>
          <w:szCs w:val="24"/>
        </w:rPr>
        <w:t>solicitado y se realizaron las gestiones correspondientes con la unidad administrativa competente, según lo dispuesto en los Artículos 50 letra “d” y 70 de la Ley de Acceso a la Información Pública–LAIP. Asimismo, habiendo verificado el cumplimiento de los requisitos establecidos en el Artículo 66 de la LAIP y con base a los Artículos 50 letras “h” e “i”, 61, 62, 65, 72 y 102 del mismo cuerpo legal, se resuelve:</w:t>
      </w:r>
    </w:p>
    <w:p w14:paraId="0185F1DF" w14:textId="77777777" w:rsidR="00D03F9E" w:rsidRPr="00563A4B" w:rsidRDefault="00D03F9E" w:rsidP="00B9389C">
      <w:pPr>
        <w:pStyle w:val="Textosinformato"/>
        <w:spacing w:line="360" w:lineRule="auto"/>
        <w:jc w:val="both"/>
        <w:rPr>
          <w:rFonts w:ascii="Arial" w:hAnsi="Arial" w:cs="Arial"/>
        </w:rPr>
      </w:pPr>
    </w:p>
    <w:p w14:paraId="77E4BE32" w14:textId="08D1495A" w:rsidR="003662A0" w:rsidRDefault="007F54B1" w:rsidP="00B9389C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val="es-SV"/>
        </w:rPr>
      </w:pPr>
      <w:r w:rsidRPr="007F54B1">
        <w:rPr>
          <w:rFonts w:ascii="Arial" w:hAnsi="Arial" w:cs="Arial"/>
          <w:lang w:val="es-SV"/>
        </w:rPr>
        <w:t xml:space="preserve">Proporcionar en archivo adjunto, respuesta al requerimiento </w:t>
      </w:r>
      <w:r w:rsidR="0092625E" w:rsidRPr="007F54B1">
        <w:rPr>
          <w:rFonts w:ascii="Arial" w:hAnsi="Arial" w:cs="Arial"/>
          <w:lang w:val="es-SV"/>
        </w:rPr>
        <w:t xml:space="preserve">conforme a lo comunicado por la </w:t>
      </w:r>
      <w:r w:rsidR="00B9389C">
        <w:rPr>
          <w:rFonts w:ascii="Arial" w:hAnsi="Arial" w:cs="Arial"/>
          <w:lang w:val="es-SV"/>
        </w:rPr>
        <w:t>Secretaría del Tribunal Sancionador</w:t>
      </w:r>
      <w:r w:rsidR="0092625E" w:rsidRPr="007F54B1">
        <w:rPr>
          <w:rFonts w:ascii="Arial" w:hAnsi="Arial" w:cs="Arial"/>
          <w:lang w:val="es-SV"/>
        </w:rPr>
        <w:t>,</w:t>
      </w:r>
      <w:r w:rsidR="00A810EF" w:rsidRPr="007F54B1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de la Defensoría del Consumidor.</w:t>
      </w:r>
    </w:p>
    <w:p w14:paraId="5C2EA4FE" w14:textId="77777777" w:rsidR="007F54B1" w:rsidRPr="007F54B1" w:rsidRDefault="007F54B1" w:rsidP="00B9389C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1D618678" w14:textId="1B5E9EAF" w:rsidR="003662A0" w:rsidRPr="00563A4B" w:rsidRDefault="0084475C" w:rsidP="00B9389C">
      <w:pPr>
        <w:pStyle w:val="Prrafodelista"/>
        <w:numPr>
          <w:ilvl w:val="0"/>
          <w:numId w:val="1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</w:rPr>
        <w:t>Notificar a</w:t>
      </w:r>
      <w:r w:rsidR="00AA3FEE" w:rsidRPr="00563A4B">
        <w:rPr>
          <w:rFonts w:ascii="Arial" w:hAnsi="Arial" w:cs="Arial"/>
        </w:rPr>
        <w:t xml:space="preserve"> </w:t>
      </w:r>
      <w:r w:rsidRPr="00563A4B">
        <w:rPr>
          <w:rFonts w:ascii="Arial" w:hAnsi="Arial" w:cs="Arial"/>
        </w:rPr>
        <w:t>l</w:t>
      </w:r>
      <w:r w:rsidR="00AA3FEE" w:rsidRPr="00563A4B">
        <w:rPr>
          <w:rFonts w:ascii="Arial" w:hAnsi="Arial" w:cs="Arial"/>
        </w:rPr>
        <w:t>a</w:t>
      </w:r>
      <w:r w:rsidR="003662A0" w:rsidRPr="00563A4B">
        <w:rPr>
          <w:rFonts w:ascii="Arial" w:hAnsi="Arial" w:cs="Arial"/>
        </w:rPr>
        <w:t xml:space="preserve"> solicitante </w:t>
      </w:r>
      <w:r w:rsidR="00AA3FEE" w:rsidRPr="00563A4B">
        <w:rPr>
          <w:rFonts w:ascii="Arial" w:hAnsi="Arial" w:cs="Arial"/>
        </w:rPr>
        <w:t>la presente resolución a</w:t>
      </w:r>
      <w:r w:rsidR="003662A0" w:rsidRPr="00563A4B">
        <w:rPr>
          <w:rFonts w:ascii="Arial" w:hAnsi="Arial" w:cs="Arial"/>
        </w:rPr>
        <w:t xml:space="preserve"> su correo electrónico</w:t>
      </w:r>
      <w:r w:rsidR="00AA3FEE" w:rsidRPr="00563A4B">
        <w:rPr>
          <w:rFonts w:ascii="Arial" w:hAnsi="Arial" w:cs="Arial"/>
        </w:rPr>
        <w:t>,</w:t>
      </w:r>
      <w:r w:rsidR="003662A0" w:rsidRPr="00563A4B">
        <w:rPr>
          <w:rFonts w:ascii="Arial" w:hAnsi="Arial" w:cs="Arial"/>
        </w:rPr>
        <w:t xml:space="preserve"> como medio </w:t>
      </w:r>
      <w:r w:rsidR="00AA3FEE" w:rsidRPr="00563A4B">
        <w:rPr>
          <w:rFonts w:ascii="Arial" w:hAnsi="Arial" w:cs="Arial"/>
        </w:rPr>
        <w:t xml:space="preserve">indicado </w:t>
      </w:r>
      <w:r w:rsidR="003662A0" w:rsidRPr="00563A4B">
        <w:rPr>
          <w:rFonts w:ascii="Arial" w:hAnsi="Arial" w:cs="Arial"/>
        </w:rPr>
        <w:t>para recibir notificaciones.</w:t>
      </w:r>
    </w:p>
    <w:p w14:paraId="41705846" w14:textId="77777777" w:rsidR="003662A0" w:rsidRPr="00563A4B" w:rsidRDefault="003662A0" w:rsidP="00B9389C">
      <w:pPr>
        <w:spacing w:line="360" w:lineRule="auto"/>
        <w:rPr>
          <w:rFonts w:ascii="Arial" w:hAnsi="Arial" w:cs="Arial"/>
          <w:b/>
          <w:lang w:val="es-SV"/>
        </w:rPr>
      </w:pPr>
    </w:p>
    <w:p w14:paraId="6CCD25F5" w14:textId="64A16A28" w:rsidR="00AA3FEE" w:rsidRDefault="00AA3FEE" w:rsidP="00B9389C">
      <w:pPr>
        <w:spacing w:line="360" w:lineRule="auto"/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B9389C">
        <w:rPr>
          <w:rFonts w:ascii="Arial" w:hAnsi="Arial" w:cs="Arial"/>
          <w:b/>
          <w:lang w:val="es-SV"/>
        </w:rPr>
        <w:t>079</w:t>
      </w:r>
      <w:r w:rsidRPr="00563A4B">
        <w:rPr>
          <w:rFonts w:ascii="Arial" w:hAnsi="Arial" w:cs="Arial"/>
          <w:b/>
          <w:lang w:val="es-SV"/>
        </w:rPr>
        <w:t>-</w:t>
      </w:r>
      <w:r w:rsidR="00A810EF">
        <w:rPr>
          <w:rFonts w:ascii="Arial" w:hAnsi="Arial" w:cs="Arial"/>
          <w:b/>
          <w:lang w:val="es-SV"/>
        </w:rPr>
        <w:t>7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 Resolución de admisibilidad.</w:t>
      </w:r>
    </w:p>
    <w:p w14:paraId="64977101" w14:textId="77777777" w:rsidR="003662A0" w:rsidRDefault="003662A0" w:rsidP="00B9389C">
      <w:pPr>
        <w:rPr>
          <w:rFonts w:ascii="Arial" w:hAnsi="Arial" w:cs="Arial"/>
          <w:b/>
          <w:lang w:val="es-SV"/>
        </w:rPr>
      </w:pPr>
    </w:p>
    <w:p w14:paraId="3CE54794" w14:textId="77777777" w:rsidR="004F2AA3" w:rsidRPr="002A3BA6" w:rsidRDefault="004F2AA3" w:rsidP="004F2AA3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42F7C20C" w14:textId="77777777" w:rsidR="004F2AA3" w:rsidRDefault="004F2AA3" w:rsidP="004F2AA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5DC1290" w14:textId="77777777" w:rsidR="004F2AA3" w:rsidRDefault="004F2AA3" w:rsidP="004F2AA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6C0EDBC" w14:textId="77777777" w:rsidR="004F2AA3" w:rsidRPr="009640FB" w:rsidRDefault="004F2AA3" w:rsidP="004F2AA3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12A0C654" w14:textId="77777777" w:rsidR="004F2AA3" w:rsidRPr="004F2AA3" w:rsidRDefault="004F2AA3" w:rsidP="00B9389C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4F2AA3" w:rsidRPr="004F2AA3" w:rsidSect="00786DF9">
      <w:headerReference w:type="even" r:id="rId8"/>
      <w:headerReference w:type="first" r:id="rId9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6EBCF" w14:textId="77777777" w:rsidR="003C088F" w:rsidRDefault="003C088F" w:rsidP="00385C3D">
      <w:r>
        <w:separator/>
      </w:r>
    </w:p>
  </w:endnote>
  <w:endnote w:type="continuationSeparator" w:id="0">
    <w:p w14:paraId="6E817C25" w14:textId="77777777" w:rsidR="003C088F" w:rsidRDefault="003C088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1FD80" w14:textId="77777777" w:rsidR="003C088F" w:rsidRDefault="003C088F" w:rsidP="00385C3D">
      <w:r>
        <w:separator/>
      </w:r>
    </w:p>
  </w:footnote>
  <w:footnote w:type="continuationSeparator" w:id="0">
    <w:p w14:paraId="63A9E48B" w14:textId="77777777" w:rsidR="003C088F" w:rsidRDefault="003C088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C088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C088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C1201"/>
    <w:rsid w:val="000C4B9C"/>
    <w:rsid w:val="000E4FE0"/>
    <w:rsid w:val="00101CF7"/>
    <w:rsid w:val="0011684C"/>
    <w:rsid w:val="00146A5F"/>
    <w:rsid w:val="00180E72"/>
    <w:rsid w:val="001905A4"/>
    <w:rsid w:val="001A3FB5"/>
    <w:rsid w:val="001B325E"/>
    <w:rsid w:val="001F30AF"/>
    <w:rsid w:val="00207E3C"/>
    <w:rsid w:val="00227486"/>
    <w:rsid w:val="00230389"/>
    <w:rsid w:val="00255084"/>
    <w:rsid w:val="00255B56"/>
    <w:rsid w:val="002936EA"/>
    <w:rsid w:val="002B75A4"/>
    <w:rsid w:val="002C31B0"/>
    <w:rsid w:val="002C5A97"/>
    <w:rsid w:val="002D7E3E"/>
    <w:rsid w:val="0030570F"/>
    <w:rsid w:val="0031020D"/>
    <w:rsid w:val="00335382"/>
    <w:rsid w:val="00356FC0"/>
    <w:rsid w:val="003662A0"/>
    <w:rsid w:val="0037093F"/>
    <w:rsid w:val="003727FA"/>
    <w:rsid w:val="00376D57"/>
    <w:rsid w:val="00381F1D"/>
    <w:rsid w:val="003850F0"/>
    <w:rsid w:val="00385C3D"/>
    <w:rsid w:val="00390190"/>
    <w:rsid w:val="00390920"/>
    <w:rsid w:val="003B0484"/>
    <w:rsid w:val="003B066F"/>
    <w:rsid w:val="003C088F"/>
    <w:rsid w:val="003C1296"/>
    <w:rsid w:val="00405239"/>
    <w:rsid w:val="00434C3B"/>
    <w:rsid w:val="00435994"/>
    <w:rsid w:val="004428BC"/>
    <w:rsid w:val="00442B10"/>
    <w:rsid w:val="00460794"/>
    <w:rsid w:val="004755D6"/>
    <w:rsid w:val="00491B46"/>
    <w:rsid w:val="004B71F8"/>
    <w:rsid w:val="004C509A"/>
    <w:rsid w:val="004D661F"/>
    <w:rsid w:val="004E122E"/>
    <w:rsid w:val="004E755B"/>
    <w:rsid w:val="004F2AA3"/>
    <w:rsid w:val="004F5D90"/>
    <w:rsid w:val="00502220"/>
    <w:rsid w:val="00522800"/>
    <w:rsid w:val="00527DFB"/>
    <w:rsid w:val="0054595E"/>
    <w:rsid w:val="00555C29"/>
    <w:rsid w:val="00563A4B"/>
    <w:rsid w:val="00580055"/>
    <w:rsid w:val="005B3757"/>
    <w:rsid w:val="005B4F46"/>
    <w:rsid w:val="005C0285"/>
    <w:rsid w:val="0060706E"/>
    <w:rsid w:val="006130CD"/>
    <w:rsid w:val="00614290"/>
    <w:rsid w:val="00623F78"/>
    <w:rsid w:val="0062584F"/>
    <w:rsid w:val="00630B4F"/>
    <w:rsid w:val="00633381"/>
    <w:rsid w:val="006427AE"/>
    <w:rsid w:val="00661534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330C"/>
    <w:rsid w:val="00736167"/>
    <w:rsid w:val="007512C7"/>
    <w:rsid w:val="00786DF9"/>
    <w:rsid w:val="00792636"/>
    <w:rsid w:val="007954B3"/>
    <w:rsid w:val="007A0B92"/>
    <w:rsid w:val="007A1BE7"/>
    <w:rsid w:val="007A763D"/>
    <w:rsid w:val="007C0759"/>
    <w:rsid w:val="007D1E3E"/>
    <w:rsid w:val="007E41FA"/>
    <w:rsid w:val="007F54B1"/>
    <w:rsid w:val="008165E7"/>
    <w:rsid w:val="0081713E"/>
    <w:rsid w:val="00817A46"/>
    <w:rsid w:val="00843F30"/>
    <w:rsid w:val="0084475C"/>
    <w:rsid w:val="008833AE"/>
    <w:rsid w:val="00892ABF"/>
    <w:rsid w:val="00895D6D"/>
    <w:rsid w:val="008B0FCD"/>
    <w:rsid w:val="008B4C1A"/>
    <w:rsid w:val="008D0052"/>
    <w:rsid w:val="008D709B"/>
    <w:rsid w:val="008E15C2"/>
    <w:rsid w:val="008F5992"/>
    <w:rsid w:val="008F5B31"/>
    <w:rsid w:val="00920678"/>
    <w:rsid w:val="0092625E"/>
    <w:rsid w:val="009423CB"/>
    <w:rsid w:val="00947648"/>
    <w:rsid w:val="00965DE4"/>
    <w:rsid w:val="0098600D"/>
    <w:rsid w:val="00990A39"/>
    <w:rsid w:val="00991543"/>
    <w:rsid w:val="009916AD"/>
    <w:rsid w:val="00993810"/>
    <w:rsid w:val="009C1D5E"/>
    <w:rsid w:val="009D2095"/>
    <w:rsid w:val="00A12353"/>
    <w:rsid w:val="00A1525C"/>
    <w:rsid w:val="00A35E5B"/>
    <w:rsid w:val="00A46083"/>
    <w:rsid w:val="00A50147"/>
    <w:rsid w:val="00A51E7E"/>
    <w:rsid w:val="00A5587B"/>
    <w:rsid w:val="00A60E24"/>
    <w:rsid w:val="00A75889"/>
    <w:rsid w:val="00A810EF"/>
    <w:rsid w:val="00A838FC"/>
    <w:rsid w:val="00A92759"/>
    <w:rsid w:val="00A934D7"/>
    <w:rsid w:val="00A96C2E"/>
    <w:rsid w:val="00AA3FEE"/>
    <w:rsid w:val="00AA5F97"/>
    <w:rsid w:val="00AB31B0"/>
    <w:rsid w:val="00AB6FFF"/>
    <w:rsid w:val="00AC456D"/>
    <w:rsid w:val="00AC7A3F"/>
    <w:rsid w:val="00AD1048"/>
    <w:rsid w:val="00AD38A5"/>
    <w:rsid w:val="00AE40B7"/>
    <w:rsid w:val="00B47C60"/>
    <w:rsid w:val="00B51544"/>
    <w:rsid w:val="00B5488F"/>
    <w:rsid w:val="00B63EA8"/>
    <w:rsid w:val="00B65957"/>
    <w:rsid w:val="00B67752"/>
    <w:rsid w:val="00B76B9D"/>
    <w:rsid w:val="00B77D4C"/>
    <w:rsid w:val="00B9389C"/>
    <w:rsid w:val="00BA478C"/>
    <w:rsid w:val="00BB5F5B"/>
    <w:rsid w:val="00BC42FD"/>
    <w:rsid w:val="00BD258E"/>
    <w:rsid w:val="00BD577B"/>
    <w:rsid w:val="00BF2F29"/>
    <w:rsid w:val="00C438B3"/>
    <w:rsid w:val="00C72A95"/>
    <w:rsid w:val="00C801E7"/>
    <w:rsid w:val="00C914D2"/>
    <w:rsid w:val="00CA48BC"/>
    <w:rsid w:val="00CA5CF0"/>
    <w:rsid w:val="00CE04A0"/>
    <w:rsid w:val="00CE42C3"/>
    <w:rsid w:val="00CF74E7"/>
    <w:rsid w:val="00D0345C"/>
    <w:rsid w:val="00D03F9E"/>
    <w:rsid w:val="00D46A87"/>
    <w:rsid w:val="00D52B85"/>
    <w:rsid w:val="00D61059"/>
    <w:rsid w:val="00D9106C"/>
    <w:rsid w:val="00D94038"/>
    <w:rsid w:val="00D9412C"/>
    <w:rsid w:val="00DA1125"/>
    <w:rsid w:val="00DA2BC3"/>
    <w:rsid w:val="00DB44DB"/>
    <w:rsid w:val="00DB58E7"/>
    <w:rsid w:val="00DB5A5C"/>
    <w:rsid w:val="00DB67CF"/>
    <w:rsid w:val="00DC17D7"/>
    <w:rsid w:val="00DC617E"/>
    <w:rsid w:val="00DD2FA9"/>
    <w:rsid w:val="00DD3CC8"/>
    <w:rsid w:val="00DD7AA3"/>
    <w:rsid w:val="00DF5120"/>
    <w:rsid w:val="00E13743"/>
    <w:rsid w:val="00E207C1"/>
    <w:rsid w:val="00E217AA"/>
    <w:rsid w:val="00E25F38"/>
    <w:rsid w:val="00E26267"/>
    <w:rsid w:val="00E262F9"/>
    <w:rsid w:val="00E3535D"/>
    <w:rsid w:val="00E3591E"/>
    <w:rsid w:val="00E3710E"/>
    <w:rsid w:val="00E646CD"/>
    <w:rsid w:val="00E72123"/>
    <w:rsid w:val="00E77913"/>
    <w:rsid w:val="00E96999"/>
    <w:rsid w:val="00EB2F6D"/>
    <w:rsid w:val="00EB5F08"/>
    <w:rsid w:val="00ED2660"/>
    <w:rsid w:val="00EE625D"/>
    <w:rsid w:val="00EF0D8C"/>
    <w:rsid w:val="00EF130B"/>
    <w:rsid w:val="00EF3A48"/>
    <w:rsid w:val="00F715B5"/>
    <w:rsid w:val="00F8247F"/>
    <w:rsid w:val="00F94009"/>
    <w:rsid w:val="00FC5EF3"/>
    <w:rsid w:val="00FC6C3A"/>
    <w:rsid w:val="00FD5896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093CFD-10DC-4D1D-9B07-F84B3165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135</cp:revision>
  <cp:lastPrinted>2017-06-29T21:41:00Z</cp:lastPrinted>
  <dcterms:created xsi:type="dcterms:W3CDTF">2014-07-14T18:49:00Z</dcterms:created>
  <dcterms:modified xsi:type="dcterms:W3CDTF">2017-09-17T00:14:00Z</dcterms:modified>
</cp:coreProperties>
</file>