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93CF1" w14:textId="77777777" w:rsidR="00CC7734" w:rsidRDefault="00CC7734" w:rsidP="0052554B">
      <w:pPr>
        <w:rPr>
          <w:rFonts w:ascii="Arial" w:hAnsi="Arial" w:cs="Arial"/>
          <w:b/>
          <w:sz w:val="28"/>
          <w:lang w:val="es-SV"/>
        </w:rPr>
      </w:pPr>
    </w:p>
    <w:p w14:paraId="0C389196" w14:textId="77777777" w:rsidR="002C5EFD" w:rsidRDefault="002C5EFD" w:rsidP="00C0613F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860F167" w:rsidR="002E75CE" w:rsidRPr="00A91290" w:rsidRDefault="00FC03CA" w:rsidP="00C0613F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5417BB60" w14:textId="76660063" w:rsidR="00C0613F" w:rsidRDefault="00FC03CA" w:rsidP="00C0613F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B7711E">
        <w:rPr>
          <w:rFonts w:ascii="Arial" w:hAnsi="Arial" w:cs="Arial"/>
          <w:b/>
          <w:sz w:val="28"/>
          <w:lang w:val="es-SV"/>
        </w:rPr>
        <w:t>0</w:t>
      </w:r>
      <w:r w:rsidR="00541D5F">
        <w:rPr>
          <w:rFonts w:ascii="Arial" w:hAnsi="Arial" w:cs="Arial"/>
          <w:b/>
          <w:sz w:val="28"/>
          <w:lang w:val="es-SV"/>
        </w:rPr>
        <w:t>67</w:t>
      </w:r>
      <w:r w:rsidR="00E6384C">
        <w:rPr>
          <w:rFonts w:ascii="Arial" w:hAnsi="Arial" w:cs="Arial"/>
          <w:b/>
          <w:sz w:val="28"/>
          <w:lang w:val="es-SV"/>
        </w:rPr>
        <w:t>-</w:t>
      </w:r>
      <w:r w:rsidR="00541D5F">
        <w:rPr>
          <w:rFonts w:ascii="Arial" w:hAnsi="Arial" w:cs="Arial"/>
          <w:b/>
          <w:sz w:val="28"/>
          <w:lang w:val="es-SV"/>
        </w:rPr>
        <w:t>5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59C67E58" w14:textId="77777777" w:rsidR="00CC6E3E" w:rsidRDefault="00CC6E3E" w:rsidP="00E57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268269A5" w14:textId="5EF5B6FE" w:rsidR="00643E04" w:rsidRPr="00A91290" w:rsidRDefault="00540E26" w:rsidP="00CC7734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A91290">
        <w:rPr>
          <w:rFonts w:ascii="Arial" w:hAnsi="Arial" w:cs="Arial"/>
        </w:rPr>
        <w:t xml:space="preserve">En las oficinas de la </w:t>
      </w:r>
      <w:r w:rsidR="001B3162">
        <w:rPr>
          <w:rFonts w:ascii="Arial" w:hAnsi="Arial" w:cs="Arial"/>
        </w:rPr>
        <w:t>Defen</w:t>
      </w:r>
      <w:r w:rsidR="00F520D1">
        <w:rPr>
          <w:rFonts w:ascii="Arial" w:hAnsi="Arial" w:cs="Arial"/>
        </w:rPr>
        <w:t xml:space="preserve">soría del Consumidor, a las </w:t>
      </w:r>
      <w:r w:rsidR="00CB1CE6">
        <w:rPr>
          <w:rFonts w:ascii="Arial" w:hAnsi="Arial" w:cs="Arial"/>
        </w:rPr>
        <w:t>doce</w:t>
      </w:r>
      <w:r w:rsidRPr="00A91290">
        <w:rPr>
          <w:rFonts w:ascii="Arial" w:hAnsi="Arial" w:cs="Arial"/>
        </w:rPr>
        <w:t xml:space="preserve"> horas</w:t>
      </w:r>
      <w:r w:rsidR="00F3704A">
        <w:rPr>
          <w:rFonts w:ascii="Arial" w:hAnsi="Arial" w:cs="Arial"/>
        </w:rPr>
        <w:t xml:space="preserve"> </w:t>
      </w:r>
      <w:r w:rsidRPr="00A91290">
        <w:rPr>
          <w:rFonts w:ascii="Arial" w:hAnsi="Arial" w:cs="Arial"/>
        </w:rPr>
        <w:t xml:space="preserve">del día </w:t>
      </w:r>
      <w:r w:rsidR="00663DF7">
        <w:rPr>
          <w:rFonts w:ascii="Arial" w:hAnsi="Arial" w:cs="Arial"/>
        </w:rPr>
        <w:t>quince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E57DF9">
        <w:rPr>
          <w:rFonts w:ascii="Arial" w:hAnsi="Arial" w:cs="Arial"/>
        </w:rPr>
        <w:t>junio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541D5F">
        <w:rPr>
          <w:rFonts w:ascii="Arial" w:hAnsi="Arial" w:cs="Arial"/>
          <w:b/>
        </w:rPr>
        <w:t>067</w:t>
      </w:r>
      <w:r w:rsidR="00E6384C">
        <w:rPr>
          <w:rFonts w:ascii="Arial" w:hAnsi="Arial" w:cs="Arial"/>
          <w:b/>
        </w:rPr>
        <w:t>-</w:t>
      </w:r>
      <w:r w:rsidR="00541D5F">
        <w:rPr>
          <w:rFonts w:ascii="Arial" w:hAnsi="Arial" w:cs="Arial"/>
          <w:b/>
        </w:rPr>
        <w:t>5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</w:t>
      </w:r>
      <w:r w:rsidR="00875BFE">
        <w:rPr>
          <w:rFonts w:ascii="Arial" w:hAnsi="Arial" w:cs="Arial"/>
          <w:b/>
        </w:rPr>
        <w:t>7</w:t>
      </w:r>
      <w:r w:rsidR="00153EB3">
        <w:rPr>
          <w:rFonts w:ascii="Arial" w:hAnsi="Arial" w:cs="Arial"/>
        </w:rPr>
        <w:t xml:space="preserve">, conteniendo el siguiente requerimiento: </w:t>
      </w:r>
      <w:r w:rsidR="00541D5F">
        <w:rPr>
          <w:rFonts w:ascii="Arial" w:eastAsiaTheme="minorHAnsi" w:hAnsi="Arial" w:cs="Arial"/>
          <w:b/>
          <w:szCs w:val="21"/>
          <w:lang w:val="es-SV" w:eastAsia="en-US"/>
        </w:rPr>
        <w:t>“</w:t>
      </w:r>
      <w:r w:rsidR="00541D5F" w:rsidRPr="00AE684D">
        <w:rPr>
          <w:rFonts w:ascii="Arial" w:eastAsiaTheme="minorHAnsi" w:hAnsi="Arial" w:cs="Arial"/>
          <w:b/>
          <w:szCs w:val="21"/>
          <w:lang w:val="es-SV" w:eastAsia="en-US"/>
        </w:rPr>
        <w:t xml:space="preserve">Enfocados en los casos: </w:t>
      </w:r>
      <w:proofErr w:type="spellStart"/>
      <w:r w:rsidR="005D15D4" w:rsidRPr="005D15D4">
        <w:rPr>
          <w:rFonts w:ascii="Arial" w:eastAsiaTheme="minorHAnsi" w:hAnsi="Arial" w:cs="Arial"/>
          <w:b/>
          <w:szCs w:val="21"/>
          <w:highlight w:val="black"/>
          <w:lang w:val="es-SV" w:eastAsia="en-US"/>
        </w:rPr>
        <w:t>xxxxxxxxxxxxxxxxxxxxxxx</w:t>
      </w:r>
      <w:proofErr w:type="spellEnd"/>
      <w:r w:rsidR="00541D5F" w:rsidRPr="00AE684D">
        <w:rPr>
          <w:rFonts w:ascii="Arial" w:eastAsiaTheme="minorHAnsi" w:hAnsi="Arial" w:cs="Arial"/>
          <w:b/>
          <w:szCs w:val="21"/>
          <w:lang w:val="es-SV" w:eastAsia="en-US"/>
        </w:rPr>
        <w:t>, necesito documentación sobre las denuncias hechas por los ciudadanos con respecto al incumplimiento de los contratos y abuso d</w:t>
      </w:r>
      <w:r w:rsidR="00541D5F">
        <w:rPr>
          <w:rFonts w:ascii="Arial" w:eastAsiaTheme="minorHAnsi" w:hAnsi="Arial" w:cs="Arial"/>
          <w:b/>
          <w:szCs w:val="21"/>
          <w:lang w:val="es-SV" w:eastAsia="en-US"/>
        </w:rPr>
        <w:t xml:space="preserve">e intereses a los consumidores. </w:t>
      </w:r>
      <w:r w:rsidR="00541D5F" w:rsidRPr="00AE684D">
        <w:rPr>
          <w:rFonts w:ascii="Arial" w:eastAsiaTheme="minorHAnsi" w:hAnsi="Arial" w:cs="Arial"/>
          <w:b/>
          <w:szCs w:val="21"/>
          <w:lang w:val="es-SV" w:eastAsia="en-US"/>
        </w:rPr>
        <w:t>En un periodo de tiempo de los últimos 5 años (2013-2017)</w:t>
      </w:r>
      <w:r w:rsidR="00541D5F">
        <w:rPr>
          <w:rFonts w:ascii="Arial" w:eastAsiaTheme="minorHAnsi" w:hAnsi="Arial" w:cs="Arial"/>
          <w:b/>
          <w:szCs w:val="21"/>
          <w:lang w:val="es-SV" w:eastAsia="en-US"/>
        </w:rPr>
        <w:t xml:space="preserve">: </w:t>
      </w:r>
      <w:r w:rsidR="00541D5F" w:rsidRPr="00AE684D">
        <w:rPr>
          <w:rFonts w:ascii="Arial" w:eastAsiaTheme="minorHAnsi" w:hAnsi="Arial" w:cs="Arial"/>
          <w:b/>
          <w:szCs w:val="21"/>
          <w:lang w:val="es-SV" w:eastAsia="en-US"/>
        </w:rPr>
        <w:t>¿Cuantas denuncias fueron hechas por año?</w:t>
      </w:r>
      <w:r w:rsidR="00541D5F">
        <w:rPr>
          <w:rFonts w:ascii="Arial" w:eastAsiaTheme="minorHAnsi" w:hAnsi="Arial" w:cs="Arial"/>
          <w:b/>
          <w:szCs w:val="21"/>
          <w:lang w:val="es-SV" w:eastAsia="en-US"/>
        </w:rPr>
        <w:t xml:space="preserve">; </w:t>
      </w:r>
      <w:r w:rsidR="00541D5F" w:rsidRPr="00AE684D">
        <w:rPr>
          <w:rFonts w:ascii="Arial" w:eastAsiaTheme="minorHAnsi" w:hAnsi="Arial" w:cs="Arial"/>
          <w:b/>
          <w:szCs w:val="21"/>
          <w:lang w:val="es-SV" w:eastAsia="en-US"/>
        </w:rPr>
        <w:t>¿Cuáles meses son los más propensos a la denuncia ciudadana?</w:t>
      </w:r>
      <w:r w:rsidR="00541D5F">
        <w:rPr>
          <w:rFonts w:ascii="Arial" w:eastAsiaTheme="minorHAnsi" w:hAnsi="Arial" w:cs="Arial"/>
          <w:b/>
          <w:szCs w:val="21"/>
          <w:lang w:val="es-SV" w:eastAsia="en-US"/>
        </w:rPr>
        <w:t>; ¿</w:t>
      </w:r>
      <w:r w:rsidR="00541D5F" w:rsidRPr="00AE684D">
        <w:rPr>
          <w:rFonts w:ascii="Arial" w:eastAsiaTheme="minorHAnsi" w:hAnsi="Arial" w:cs="Arial"/>
          <w:b/>
          <w:szCs w:val="21"/>
          <w:lang w:val="es-SV" w:eastAsia="en-US"/>
        </w:rPr>
        <w:t>Cuál es el monto mayor y menor por el que han denu</w:t>
      </w:r>
      <w:r w:rsidR="00541D5F">
        <w:rPr>
          <w:rFonts w:ascii="Arial" w:eastAsiaTheme="minorHAnsi" w:hAnsi="Arial" w:cs="Arial"/>
          <w:b/>
          <w:szCs w:val="21"/>
          <w:lang w:val="es-SV" w:eastAsia="en-US"/>
        </w:rPr>
        <w:t xml:space="preserve">nciado a los </w:t>
      </w:r>
      <w:proofErr w:type="spellStart"/>
      <w:r w:rsidR="005D15D4" w:rsidRPr="005D15D4">
        <w:rPr>
          <w:rFonts w:ascii="Arial" w:eastAsiaTheme="minorHAnsi" w:hAnsi="Arial" w:cs="Arial"/>
          <w:b/>
          <w:szCs w:val="21"/>
          <w:highlight w:val="black"/>
          <w:lang w:val="es-SV" w:eastAsia="en-US"/>
        </w:rPr>
        <w:t>xxxxxxxxxxxxxxxxxxxxxxxx</w:t>
      </w:r>
      <w:proofErr w:type="spellEnd"/>
      <w:r w:rsidR="00541D5F" w:rsidRPr="00AE684D">
        <w:rPr>
          <w:rFonts w:ascii="Arial" w:eastAsiaTheme="minorHAnsi" w:hAnsi="Arial" w:cs="Arial"/>
          <w:b/>
          <w:szCs w:val="21"/>
          <w:lang w:val="es-SV" w:eastAsia="en-US"/>
        </w:rPr>
        <w:t>?</w:t>
      </w:r>
      <w:r w:rsidR="00541D5F">
        <w:rPr>
          <w:rFonts w:ascii="Arial" w:eastAsiaTheme="minorHAnsi" w:hAnsi="Arial" w:cs="Arial"/>
          <w:b/>
          <w:szCs w:val="21"/>
          <w:lang w:val="es-SV" w:eastAsia="en-US"/>
        </w:rPr>
        <w:t xml:space="preserve">; </w:t>
      </w:r>
      <w:r w:rsidR="00541D5F" w:rsidRPr="00AE684D">
        <w:rPr>
          <w:rFonts w:ascii="Arial" w:eastAsiaTheme="minorHAnsi" w:hAnsi="Arial" w:cs="Arial"/>
          <w:b/>
          <w:szCs w:val="21"/>
          <w:lang w:val="es-SV" w:eastAsia="en-US"/>
        </w:rPr>
        <w:t>¿Cuáles son las razones por las cuales se hacen más denuncias?</w:t>
      </w:r>
      <w:r w:rsidR="00541D5F">
        <w:rPr>
          <w:rFonts w:ascii="Arial" w:eastAsiaTheme="minorHAnsi" w:hAnsi="Arial" w:cs="Arial"/>
          <w:b/>
          <w:szCs w:val="21"/>
          <w:lang w:val="es-SV" w:eastAsia="en-US"/>
        </w:rPr>
        <w:t xml:space="preserve">; </w:t>
      </w:r>
      <w:r w:rsidR="00541D5F" w:rsidRPr="00AE684D">
        <w:rPr>
          <w:rFonts w:ascii="Arial" w:eastAsiaTheme="minorHAnsi" w:hAnsi="Arial" w:cs="Arial"/>
          <w:b/>
          <w:szCs w:val="21"/>
          <w:lang w:val="es-SV" w:eastAsia="en-US"/>
        </w:rPr>
        <w:t>¿Cuánto tiempo se lleva el proceso de resolución de los casos de denuncias?</w:t>
      </w:r>
      <w:r w:rsidR="00541D5F">
        <w:rPr>
          <w:rFonts w:ascii="Arial" w:eastAsiaTheme="minorHAnsi" w:hAnsi="Arial" w:cs="Arial"/>
          <w:b/>
          <w:szCs w:val="21"/>
          <w:lang w:val="es-SV" w:eastAsia="en-US"/>
        </w:rPr>
        <w:t xml:space="preserve"> y </w:t>
      </w:r>
      <w:r w:rsidR="00541D5F" w:rsidRPr="00AE684D">
        <w:rPr>
          <w:rFonts w:ascii="Arial" w:eastAsiaTheme="minorHAnsi" w:hAnsi="Arial" w:cs="Arial"/>
          <w:b/>
          <w:szCs w:val="21"/>
          <w:lang w:val="es-SV" w:eastAsia="en-US"/>
        </w:rPr>
        <w:t>¿A favor de quienes se da la resolución de los</w:t>
      </w:r>
      <w:r w:rsidR="00541D5F">
        <w:rPr>
          <w:rFonts w:ascii="Arial" w:eastAsiaTheme="minorHAnsi" w:hAnsi="Arial" w:cs="Arial"/>
          <w:b/>
          <w:szCs w:val="21"/>
          <w:lang w:val="es-SV" w:eastAsia="en-US"/>
        </w:rPr>
        <w:t xml:space="preserve"> casos en las denuncias hechas?”</w:t>
      </w:r>
      <w:r w:rsidR="000B550B">
        <w:rPr>
          <w:rFonts w:ascii="Arial" w:hAnsi="Arial" w:cs="Arial"/>
          <w:b/>
        </w:rPr>
        <w:t xml:space="preserve">, </w:t>
      </w:r>
      <w:r w:rsidR="00B14B11" w:rsidRPr="00B14B11">
        <w:rPr>
          <w:rFonts w:ascii="Arial" w:hAnsi="Arial" w:cs="Arial"/>
          <w:color w:val="000000"/>
          <w:lang w:eastAsia="es-SV"/>
        </w:rPr>
        <w:t>se ana</w:t>
      </w:r>
      <w:r w:rsidR="008F5828">
        <w:rPr>
          <w:rFonts w:ascii="Arial" w:hAnsi="Arial" w:cs="Arial"/>
          <w:color w:val="000000"/>
          <w:lang w:eastAsia="es-SV"/>
        </w:rPr>
        <w:t>lizó el fondo de lo solicitado</w:t>
      </w:r>
      <w:r w:rsidR="004D0A1B">
        <w:rPr>
          <w:rFonts w:ascii="Arial" w:hAnsi="Arial" w:cs="Arial"/>
          <w:color w:val="000000"/>
          <w:lang w:eastAsia="es-SV"/>
        </w:rPr>
        <w:t xml:space="preserve"> y se realiza</w:t>
      </w:r>
      <w:r w:rsidR="005475BA">
        <w:rPr>
          <w:rFonts w:ascii="Arial" w:hAnsi="Arial" w:cs="Arial"/>
          <w:color w:val="000000"/>
          <w:lang w:eastAsia="es-SV"/>
        </w:rPr>
        <w:t>ron</w:t>
      </w:r>
      <w:r w:rsidR="004D0A1B">
        <w:rPr>
          <w:rFonts w:ascii="Arial" w:hAnsi="Arial" w:cs="Arial"/>
          <w:color w:val="000000"/>
          <w:lang w:eastAsia="es-SV"/>
        </w:rPr>
        <w:t xml:space="preserve"> las gestiones correspondientes</w:t>
      </w:r>
      <w:r w:rsidR="00E57DF9">
        <w:rPr>
          <w:rFonts w:ascii="Arial" w:hAnsi="Arial" w:cs="Arial"/>
          <w:color w:val="000000"/>
          <w:lang w:eastAsia="es-SV"/>
        </w:rPr>
        <w:t xml:space="preserve"> con la unidad administrativa competente</w:t>
      </w:r>
      <w:r w:rsidR="004D0A1B">
        <w:rPr>
          <w:rFonts w:ascii="Arial" w:hAnsi="Arial" w:cs="Arial"/>
          <w:color w:val="000000"/>
          <w:lang w:eastAsia="es-SV"/>
        </w:rPr>
        <w:t xml:space="preserve">, </w:t>
      </w:r>
      <w:r w:rsidR="004D0A1B">
        <w:rPr>
          <w:rFonts w:ascii="Arial" w:hAnsi="Arial" w:cs="Arial"/>
        </w:rPr>
        <w:t>según lo dispuesto en</w:t>
      </w:r>
      <w:r w:rsidR="00907042">
        <w:rPr>
          <w:rFonts w:ascii="Arial" w:hAnsi="Arial" w:cs="Arial"/>
        </w:rPr>
        <w:t xml:space="preserve"> los Artículos 50 letra</w:t>
      </w:r>
      <w:r w:rsidR="00643E04">
        <w:rPr>
          <w:rFonts w:ascii="Arial" w:hAnsi="Arial" w:cs="Arial"/>
        </w:rPr>
        <w:t xml:space="preserve"> </w:t>
      </w:r>
      <w:r w:rsidR="00907042">
        <w:rPr>
          <w:rFonts w:ascii="Arial" w:hAnsi="Arial" w:cs="Arial"/>
        </w:rPr>
        <w:t>“d”</w:t>
      </w:r>
      <w:r w:rsidR="008F5828">
        <w:rPr>
          <w:rFonts w:ascii="Arial" w:hAnsi="Arial" w:cs="Arial"/>
        </w:rPr>
        <w:t xml:space="preserve"> </w:t>
      </w:r>
      <w:r w:rsidR="004D0A1B">
        <w:rPr>
          <w:rFonts w:ascii="Arial" w:hAnsi="Arial" w:cs="Arial"/>
        </w:rPr>
        <w:t xml:space="preserve">y 70 </w:t>
      </w:r>
      <w:r w:rsidR="008F5828">
        <w:rPr>
          <w:rFonts w:ascii="Arial" w:hAnsi="Arial" w:cs="Arial"/>
        </w:rPr>
        <w:t>de la</w:t>
      </w:r>
      <w:r w:rsidR="00632A40" w:rsidRPr="00A91290">
        <w:rPr>
          <w:rFonts w:ascii="Arial" w:hAnsi="Arial" w:cs="Arial"/>
        </w:rPr>
        <w:t xml:space="preserve"> Ley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de Acceso a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>la Información Pública–LAIP</w:t>
      </w:r>
      <w:r w:rsidR="00643E04">
        <w:rPr>
          <w:rFonts w:ascii="Arial" w:hAnsi="Arial" w:cs="Arial"/>
        </w:rPr>
        <w:t>.</w:t>
      </w:r>
      <w:r w:rsidR="00B14B11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Asimismo,</w:t>
      </w:r>
      <w:r w:rsidR="00177608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habiendo verificado el cumplimiento de los requisitos establecidos</w:t>
      </w:r>
      <w:r w:rsidR="0093705A">
        <w:rPr>
          <w:rFonts w:ascii="Arial" w:hAnsi="Arial" w:cs="Arial"/>
        </w:rPr>
        <w:t xml:space="preserve"> en</w:t>
      </w:r>
      <w:r w:rsidR="003C6797">
        <w:rPr>
          <w:rFonts w:ascii="Arial" w:hAnsi="Arial" w:cs="Arial"/>
        </w:rPr>
        <w:t xml:space="preserve"> el Artículo 66</w:t>
      </w:r>
      <w:r w:rsidR="00643E04">
        <w:rPr>
          <w:rFonts w:ascii="Arial" w:hAnsi="Arial" w:cs="Arial"/>
        </w:rPr>
        <w:t xml:space="preserve"> de la LAIP y </w:t>
      </w:r>
      <w:r w:rsidR="00643E04" w:rsidRPr="00A91290">
        <w:rPr>
          <w:rFonts w:ascii="Arial" w:hAnsi="Arial" w:cs="Arial"/>
        </w:rPr>
        <w:t>con</w:t>
      </w:r>
      <w:r w:rsidR="00643E04">
        <w:rPr>
          <w:rFonts w:ascii="Arial" w:hAnsi="Arial" w:cs="Arial"/>
        </w:rPr>
        <w:t xml:space="preserve"> base </w:t>
      </w:r>
      <w:r w:rsidR="00BD53AD">
        <w:rPr>
          <w:rFonts w:ascii="Arial" w:hAnsi="Arial" w:cs="Arial"/>
        </w:rPr>
        <w:t xml:space="preserve">a </w:t>
      </w:r>
      <w:r w:rsidR="00643E04" w:rsidRPr="00A91290">
        <w:rPr>
          <w:rFonts w:ascii="Arial" w:hAnsi="Arial" w:cs="Arial"/>
        </w:rPr>
        <w:t xml:space="preserve">los Artículos </w:t>
      </w:r>
      <w:r w:rsidR="00E57DF9">
        <w:rPr>
          <w:rFonts w:ascii="Arial" w:hAnsi="Arial" w:cs="Arial"/>
        </w:rPr>
        <w:t xml:space="preserve">50 letras “h”, “i”, </w:t>
      </w:r>
      <w:r w:rsidR="003C6797">
        <w:rPr>
          <w:rFonts w:ascii="Arial" w:hAnsi="Arial" w:cs="Arial"/>
        </w:rPr>
        <w:t>61</w:t>
      </w:r>
      <w:r w:rsidR="00643E04">
        <w:rPr>
          <w:rFonts w:ascii="Arial" w:hAnsi="Arial" w:cs="Arial"/>
        </w:rPr>
        <w:t>,</w:t>
      </w:r>
      <w:r w:rsidR="00643E04" w:rsidRPr="00A91290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62, </w:t>
      </w:r>
      <w:r w:rsidR="00643E04" w:rsidRPr="00A91290">
        <w:rPr>
          <w:rFonts w:ascii="Arial" w:hAnsi="Arial" w:cs="Arial"/>
        </w:rPr>
        <w:t>65, 72 y 102 de</w:t>
      </w:r>
      <w:r w:rsidR="00643E04">
        <w:rPr>
          <w:rFonts w:ascii="Arial" w:hAnsi="Arial" w:cs="Arial"/>
        </w:rPr>
        <w:t>l mismo cuerpo legal, se resuelve:</w:t>
      </w:r>
    </w:p>
    <w:p w14:paraId="318ADC79" w14:textId="77777777" w:rsidR="00BD58F6" w:rsidRPr="00B14B11" w:rsidRDefault="00BD58F6" w:rsidP="00CC7734">
      <w:pPr>
        <w:pStyle w:val="Prrafodelista"/>
        <w:rPr>
          <w:rFonts w:ascii="Arial" w:hAnsi="Arial" w:cs="Arial"/>
          <w:lang w:val="es-SV"/>
        </w:rPr>
      </w:pPr>
    </w:p>
    <w:p w14:paraId="4FACF226" w14:textId="786C8D88" w:rsidR="00CC7734" w:rsidRDefault="005475BA" w:rsidP="00541D5F">
      <w:pPr>
        <w:pStyle w:val="Prrafodelista"/>
        <w:numPr>
          <w:ilvl w:val="0"/>
          <w:numId w:val="48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907042">
        <w:rPr>
          <w:rFonts w:ascii="Arial" w:hAnsi="Arial" w:cs="Arial"/>
          <w:lang w:val="es-SV"/>
        </w:rPr>
        <w:t xml:space="preserve">Proporcionar en archivo adjunto, </w:t>
      </w:r>
      <w:r w:rsidR="00541D5F">
        <w:rPr>
          <w:rFonts w:ascii="Arial" w:hAnsi="Arial" w:cs="Arial"/>
          <w:lang w:val="es-SV"/>
        </w:rPr>
        <w:t>respuesta a los requerimientos interpuestos, conforme a lo comunicado por la Jefatura de la Unidad de Análisis en Consumo y Mercado, de la Defensoría del Consumidor.</w:t>
      </w:r>
    </w:p>
    <w:p w14:paraId="45AA65EC" w14:textId="77777777" w:rsidR="00907042" w:rsidRPr="00907042" w:rsidRDefault="00907042" w:rsidP="00CC7734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07702FFC" w14:textId="1D7C3916" w:rsidR="00D24258" w:rsidRPr="00E57DF9" w:rsidRDefault="00A206A9" w:rsidP="00CC7734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E57DF9">
        <w:rPr>
          <w:rFonts w:ascii="Arial" w:hAnsi="Arial" w:cs="Arial"/>
          <w:lang w:val="es-SV"/>
        </w:rPr>
        <w:t xml:space="preserve">Notificar </w:t>
      </w:r>
      <w:r w:rsidR="002D4AE3" w:rsidRPr="00E57DF9">
        <w:rPr>
          <w:rFonts w:ascii="Arial" w:hAnsi="Arial" w:cs="Arial"/>
          <w:lang w:val="es-SV"/>
        </w:rPr>
        <w:t>al solicitante la presente resolución</w:t>
      </w:r>
      <w:r w:rsidR="00E44A7E" w:rsidRPr="00E57DF9">
        <w:rPr>
          <w:rFonts w:ascii="Arial" w:hAnsi="Arial" w:cs="Arial"/>
          <w:lang w:val="es-SV"/>
        </w:rPr>
        <w:t xml:space="preserve"> a </w:t>
      </w:r>
      <w:r w:rsidRPr="00E57DF9">
        <w:rPr>
          <w:rFonts w:ascii="Arial" w:hAnsi="Arial" w:cs="Arial"/>
          <w:lang w:val="es-SV"/>
        </w:rPr>
        <w:t>su correo electrónico</w:t>
      </w:r>
      <w:r w:rsidR="00907042">
        <w:rPr>
          <w:rFonts w:ascii="Arial" w:hAnsi="Arial" w:cs="Arial"/>
          <w:lang w:val="es-SV"/>
        </w:rPr>
        <w:t>,</w:t>
      </w:r>
      <w:r w:rsidRPr="00E57DF9">
        <w:rPr>
          <w:rFonts w:ascii="Arial" w:hAnsi="Arial" w:cs="Arial"/>
          <w:lang w:val="es-SV"/>
        </w:rPr>
        <w:t xml:space="preserve"> como medio indicado para recibir notificaciones.</w:t>
      </w:r>
    </w:p>
    <w:p w14:paraId="1D0B77AB" w14:textId="77777777" w:rsidR="00C0613F" w:rsidRPr="00B14B11" w:rsidRDefault="00C0613F" w:rsidP="00CC7734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0F3ED110" w:rsidR="00FC03CA" w:rsidRPr="00A91290" w:rsidRDefault="00E44A7E" w:rsidP="00CC773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541D5F">
        <w:rPr>
          <w:rFonts w:ascii="Arial" w:hAnsi="Arial" w:cs="Arial"/>
          <w:b/>
          <w:lang w:val="es-SV"/>
        </w:rPr>
        <w:t>067</w:t>
      </w:r>
      <w:r w:rsidR="00907042">
        <w:rPr>
          <w:rFonts w:ascii="Arial" w:hAnsi="Arial" w:cs="Arial"/>
          <w:b/>
          <w:lang w:val="es-SV"/>
        </w:rPr>
        <w:t>-</w:t>
      </w:r>
      <w:r w:rsidR="00541D5F">
        <w:rPr>
          <w:rFonts w:ascii="Arial" w:hAnsi="Arial" w:cs="Arial"/>
          <w:b/>
          <w:lang w:val="es-SV"/>
        </w:rPr>
        <w:t>5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>dentro del plazo legal establecido en el Artículo 71 inciso</w:t>
      </w:r>
      <w:r w:rsidR="00310F13">
        <w:rPr>
          <w:rFonts w:ascii="Arial" w:hAnsi="Arial" w:cs="Arial"/>
          <w:lang w:val="es-SV"/>
        </w:rPr>
        <w:t xml:space="preserve"> </w:t>
      </w:r>
      <w:r w:rsidR="00541D5F">
        <w:rPr>
          <w:rFonts w:ascii="Arial" w:hAnsi="Arial" w:cs="Arial"/>
          <w:lang w:val="es-SV"/>
        </w:rPr>
        <w:t>segundo</w:t>
      </w:r>
      <w:r w:rsidR="002D4AE3">
        <w:rPr>
          <w:rFonts w:ascii="Arial" w:hAnsi="Arial" w:cs="Arial"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 </w:t>
      </w:r>
      <w:r w:rsidR="0057489C">
        <w:rPr>
          <w:rFonts w:ascii="Arial" w:hAnsi="Arial" w:cs="Arial"/>
          <w:lang w:val="es-SV"/>
        </w:rPr>
        <w:t>la LAIP</w:t>
      </w:r>
      <w:r w:rsidR="00B03269">
        <w:rPr>
          <w:rFonts w:ascii="Arial" w:hAnsi="Arial" w:cs="Arial"/>
          <w:lang w:val="es-SV"/>
        </w:rPr>
        <w:t xml:space="preserve"> y notificado </w:t>
      </w:r>
      <w:r w:rsidR="00643E04">
        <w:rPr>
          <w:rFonts w:ascii="Arial" w:hAnsi="Arial" w:cs="Arial"/>
          <w:lang w:val="es-SV"/>
        </w:rPr>
        <w:t>en</w:t>
      </w:r>
      <w:r w:rsidR="00B03269">
        <w:rPr>
          <w:rFonts w:ascii="Arial" w:hAnsi="Arial" w:cs="Arial"/>
          <w:lang w:val="es-SV"/>
        </w:rPr>
        <w:t xml:space="preserve"> </w:t>
      </w:r>
      <w:r w:rsidR="006A6294">
        <w:rPr>
          <w:rFonts w:ascii="Arial" w:hAnsi="Arial" w:cs="Arial"/>
          <w:lang w:val="es-SV"/>
        </w:rPr>
        <w:t xml:space="preserve">la </w:t>
      </w:r>
      <w:r w:rsidR="00541D5F">
        <w:rPr>
          <w:rFonts w:ascii="Arial" w:hAnsi="Arial" w:cs="Arial"/>
          <w:lang w:val="es-SV"/>
        </w:rPr>
        <w:t>Resolución de ampliación del plazo.</w:t>
      </w:r>
    </w:p>
    <w:p w14:paraId="565A6A5B" w14:textId="77777777" w:rsidR="00451C81" w:rsidRDefault="00451C81" w:rsidP="00C0613F">
      <w:pPr>
        <w:jc w:val="center"/>
        <w:rPr>
          <w:rFonts w:ascii="Arial" w:hAnsi="Arial" w:cs="Arial"/>
        </w:rPr>
      </w:pPr>
    </w:p>
    <w:p w14:paraId="708C3B30" w14:textId="77777777" w:rsidR="008466E0" w:rsidRPr="002A3BA6" w:rsidRDefault="008466E0" w:rsidP="008466E0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4EC7A61C" w14:textId="77777777" w:rsidR="008466E0" w:rsidRDefault="008466E0" w:rsidP="008466E0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5C3C5BCF" w14:textId="77777777" w:rsidR="008466E0" w:rsidRDefault="008466E0" w:rsidP="008466E0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29AF3A9" w14:textId="77777777" w:rsidR="008466E0" w:rsidRPr="009640FB" w:rsidRDefault="008466E0" w:rsidP="008466E0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228CB9D5" w14:textId="77777777" w:rsidR="00907042" w:rsidRPr="008466E0" w:rsidRDefault="00907042" w:rsidP="00C0613F">
      <w:pPr>
        <w:jc w:val="center"/>
        <w:rPr>
          <w:rFonts w:ascii="Arial" w:hAnsi="Arial" w:cs="Arial"/>
          <w:lang w:val="es-SV"/>
        </w:rPr>
      </w:pPr>
    </w:p>
    <w:sectPr w:rsidR="00907042" w:rsidRPr="008466E0" w:rsidSect="00A86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943EC" w14:textId="77777777" w:rsidR="008116E2" w:rsidRDefault="008116E2" w:rsidP="00385C3D">
      <w:r>
        <w:separator/>
      </w:r>
    </w:p>
  </w:endnote>
  <w:endnote w:type="continuationSeparator" w:id="0">
    <w:p w14:paraId="55BD4AD0" w14:textId="77777777" w:rsidR="008116E2" w:rsidRDefault="008116E2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E96DD" w14:textId="77777777" w:rsidR="005D15D4" w:rsidRDefault="005D15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1C4DE" w14:textId="77777777" w:rsidR="005D15D4" w:rsidRDefault="005D15D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F5B39" w14:textId="77777777" w:rsidR="005D15D4" w:rsidRDefault="005D15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5C119" w14:textId="77777777" w:rsidR="008116E2" w:rsidRDefault="008116E2" w:rsidP="00385C3D">
      <w:r>
        <w:separator/>
      </w:r>
    </w:p>
  </w:footnote>
  <w:footnote w:type="continuationSeparator" w:id="0">
    <w:p w14:paraId="0F7B1DFD" w14:textId="77777777" w:rsidR="008116E2" w:rsidRDefault="008116E2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8116E2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BDE2C" w14:textId="44445B23" w:rsidR="005D15D4" w:rsidRDefault="005D15D4" w:rsidP="005D15D4">
    <w:pPr>
      <w:jc w:val="center"/>
      <w:rPr>
        <w:rFonts w:eastAsia="Arial Unicode MS" w:cstheme="majorBidi"/>
        <w:b/>
        <w:bCs/>
        <w:sz w:val="18"/>
        <w:szCs w:val="28"/>
        <w:lang w:eastAsia="en-US"/>
      </w:rPr>
    </w:pPr>
    <w:r>
      <w:rPr>
        <w:rFonts w:eastAsia="Arial Unicode MS" w:cstheme="majorBidi"/>
        <w:b/>
        <w:bCs/>
        <w:sz w:val="18"/>
        <w:szCs w:val="28"/>
        <w:lang w:eastAsia="en-US"/>
      </w:rPr>
      <w:t xml:space="preserve">Versión pública de acuerdo a lo dispuesto en el Art. </w:t>
    </w:r>
    <w:r>
      <w:rPr>
        <w:rFonts w:eastAsia="Arial Unicode MS" w:cstheme="majorBidi"/>
        <w:b/>
        <w:bCs/>
        <w:sz w:val="18"/>
        <w:szCs w:val="28"/>
        <w:lang w:eastAsia="en-US"/>
      </w:rPr>
      <w:t>30 de la LAIP, se elimina</w:t>
    </w:r>
    <w:r>
      <w:rPr>
        <w:rFonts w:eastAsia="Arial Unicode MS" w:cstheme="majorBidi"/>
        <w:b/>
        <w:bCs/>
        <w:sz w:val="18"/>
        <w:szCs w:val="28"/>
        <w:lang w:eastAsia="en-US"/>
      </w:rPr>
      <w:t xml:space="preserve">n nombres </w:t>
    </w:r>
    <w:bookmarkStart w:id="0" w:name="_GoBack"/>
    <w:bookmarkEnd w:id="0"/>
    <w:r>
      <w:rPr>
        <w:rFonts w:eastAsia="Arial Unicode MS" w:cstheme="majorBidi"/>
        <w:b/>
        <w:bCs/>
        <w:sz w:val="18"/>
        <w:szCs w:val="28"/>
        <w:lang w:eastAsia="en-US"/>
      </w:rPr>
      <w:t>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8116E2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33192"/>
    <w:multiLevelType w:val="hybridMultilevel"/>
    <w:tmpl w:val="8264C746"/>
    <w:lvl w:ilvl="0" w:tplc="5836A37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47528"/>
    <w:multiLevelType w:val="hybridMultilevel"/>
    <w:tmpl w:val="049888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C434E8"/>
    <w:multiLevelType w:val="hybridMultilevel"/>
    <w:tmpl w:val="E00A7BE6"/>
    <w:lvl w:ilvl="0" w:tplc="CA8250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41"/>
  </w:num>
  <w:num w:numId="4">
    <w:abstractNumId w:val="29"/>
  </w:num>
  <w:num w:numId="5">
    <w:abstractNumId w:val="47"/>
  </w:num>
  <w:num w:numId="6">
    <w:abstractNumId w:val="15"/>
  </w:num>
  <w:num w:numId="7">
    <w:abstractNumId w:val="31"/>
  </w:num>
  <w:num w:numId="8">
    <w:abstractNumId w:val="42"/>
  </w:num>
  <w:num w:numId="9">
    <w:abstractNumId w:val="35"/>
  </w:num>
  <w:num w:numId="10">
    <w:abstractNumId w:val="24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43"/>
  </w:num>
  <w:num w:numId="14">
    <w:abstractNumId w:val="45"/>
  </w:num>
  <w:num w:numId="15">
    <w:abstractNumId w:val="21"/>
  </w:num>
  <w:num w:numId="16">
    <w:abstractNumId w:val="38"/>
  </w:num>
  <w:num w:numId="17">
    <w:abstractNumId w:val="7"/>
  </w:num>
  <w:num w:numId="18">
    <w:abstractNumId w:val="23"/>
  </w:num>
  <w:num w:numId="19">
    <w:abstractNumId w:val="37"/>
  </w:num>
  <w:num w:numId="20">
    <w:abstractNumId w:val="10"/>
  </w:num>
  <w:num w:numId="21">
    <w:abstractNumId w:val="22"/>
  </w:num>
  <w:num w:numId="22">
    <w:abstractNumId w:val="14"/>
  </w:num>
  <w:num w:numId="23">
    <w:abstractNumId w:val="26"/>
  </w:num>
  <w:num w:numId="24">
    <w:abstractNumId w:val="18"/>
  </w:num>
  <w:num w:numId="25">
    <w:abstractNumId w:val="40"/>
  </w:num>
  <w:num w:numId="26">
    <w:abstractNumId w:val="3"/>
  </w:num>
  <w:num w:numId="27">
    <w:abstractNumId w:val="9"/>
  </w:num>
  <w:num w:numId="28">
    <w:abstractNumId w:val="30"/>
  </w:num>
  <w:num w:numId="29">
    <w:abstractNumId w:val="11"/>
  </w:num>
  <w:num w:numId="30">
    <w:abstractNumId w:val="13"/>
  </w:num>
  <w:num w:numId="31">
    <w:abstractNumId w:val="1"/>
  </w:num>
  <w:num w:numId="32">
    <w:abstractNumId w:val="32"/>
  </w:num>
  <w:num w:numId="33">
    <w:abstractNumId w:val="34"/>
  </w:num>
  <w:num w:numId="34">
    <w:abstractNumId w:val="0"/>
  </w:num>
  <w:num w:numId="35">
    <w:abstractNumId w:val="25"/>
  </w:num>
  <w:num w:numId="36">
    <w:abstractNumId w:val="27"/>
  </w:num>
  <w:num w:numId="37">
    <w:abstractNumId w:val="20"/>
  </w:num>
  <w:num w:numId="38">
    <w:abstractNumId w:val="8"/>
  </w:num>
  <w:num w:numId="39">
    <w:abstractNumId w:val="36"/>
  </w:num>
  <w:num w:numId="40">
    <w:abstractNumId w:val="12"/>
  </w:num>
  <w:num w:numId="41">
    <w:abstractNumId w:val="16"/>
  </w:num>
  <w:num w:numId="42">
    <w:abstractNumId w:val="4"/>
  </w:num>
  <w:num w:numId="43">
    <w:abstractNumId w:val="2"/>
  </w:num>
  <w:num w:numId="44">
    <w:abstractNumId w:val="39"/>
  </w:num>
  <w:num w:numId="45">
    <w:abstractNumId w:val="19"/>
  </w:num>
  <w:num w:numId="46">
    <w:abstractNumId w:val="33"/>
  </w:num>
  <w:num w:numId="47">
    <w:abstractNumId w:val="44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0534"/>
    <w:rsid w:val="0000060A"/>
    <w:rsid w:val="00002E57"/>
    <w:rsid w:val="000034BA"/>
    <w:rsid w:val="00005448"/>
    <w:rsid w:val="0000548E"/>
    <w:rsid w:val="0000607C"/>
    <w:rsid w:val="00014D44"/>
    <w:rsid w:val="0001763F"/>
    <w:rsid w:val="00020FF0"/>
    <w:rsid w:val="0003002D"/>
    <w:rsid w:val="0003229F"/>
    <w:rsid w:val="000414BC"/>
    <w:rsid w:val="00041961"/>
    <w:rsid w:val="00044191"/>
    <w:rsid w:val="00044E4A"/>
    <w:rsid w:val="00060117"/>
    <w:rsid w:val="0006399B"/>
    <w:rsid w:val="00065FB2"/>
    <w:rsid w:val="0007017C"/>
    <w:rsid w:val="0007026D"/>
    <w:rsid w:val="000770FC"/>
    <w:rsid w:val="000807A7"/>
    <w:rsid w:val="00081378"/>
    <w:rsid w:val="00081C31"/>
    <w:rsid w:val="00081EE7"/>
    <w:rsid w:val="000833E7"/>
    <w:rsid w:val="000975C0"/>
    <w:rsid w:val="000A0BA2"/>
    <w:rsid w:val="000A1F9B"/>
    <w:rsid w:val="000B1E82"/>
    <w:rsid w:val="000B49BD"/>
    <w:rsid w:val="000B5362"/>
    <w:rsid w:val="000B550B"/>
    <w:rsid w:val="000B6793"/>
    <w:rsid w:val="000B67C8"/>
    <w:rsid w:val="000B6A03"/>
    <w:rsid w:val="000C1183"/>
    <w:rsid w:val="000D4964"/>
    <w:rsid w:val="000D7878"/>
    <w:rsid w:val="000D7D41"/>
    <w:rsid w:val="000E4E75"/>
    <w:rsid w:val="000E6AD4"/>
    <w:rsid w:val="000E6B6C"/>
    <w:rsid w:val="001127E3"/>
    <w:rsid w:val="00114C68"/>
    <w:rsid w:val="00120759"/>
    <w:rsid w:val="001314BF"/>
    <w:rsid w:val="001334CC"/>
    <w:rsid w:val="00135297"/>
    <w:rsid w:val="00147D2D"/>
    <w:rsid w:val="00153EB3"/>
    <w:rsid w:val="00162E31"/>
    <w:rsid w:val="001749C2"/>
    <w:rsid w:val="00176E22"/>
    <w:rsid w:val="00177608"/>
    <w:rsid w:val="00180FCE"/>
    <w:rsid w:val="001813D1"/>
    <w:rsid w:val="00182567"/>
    <w:rsid w:val="00184152"/>
    <w:rsid w:val="00185C4A"/>
    <w:rsid w:val="0019212B"/>
    <w:rsid w:val="00192148"/>
    <w:rsid w:val="0019476C"/>
    <w:rsid w:val="00194A8E"/>
    <w:rsid w:val="001A26FF"/>
    <w:rsid w:val="001A578F"/>
    <w:rsid w:val="001B3162"/>
    <w:rsid w:val="001B674C"/>
    <w:rsid w:val="001D32EC"/>
    <w:rsid w:val="001E09B3"/>
    <w:rsid w:val="001E155E"/>
    <w:rsid w:val="001E4A9A"/>
    <w:rsid w:val="001E4C98"/>
    <w:rsid w:val="00203695"/>
    <w:rsid w:val="00207E31"/>
    <w:rsid w:val="0021233A"/>
    <w:rsid w:val="00214BC5"/>
    <w:rsid w:val="002161D6"/>
    <w:rsid w:val="002235A2"/>
    <w:rsid w:val="00227B0C"/>
    <w:rsid w:val="0023367E"/>
    <w:rsid w:val="00237EAD"/>
    <w:rsid w:val="0024307B"/>
    <w:rsid w:val="002449CB"/>
    <w:rsid w:val="00246EA6"/>
    <w:rsid w:val="0026479E"/>
    <w:rsid w:val="00267558"/>
    <w:rsid w:val="00272DD4"/>
    <w:rsid w:val="00276012"/>
    <w:rsid w:val="002778EC"/>
    <w:rsid w:val="00281DB1"/>
    <w:rsid w:val="00286553"/>
    <w:rsid w:val="00290F5A"/>
    <w:rsid w:val="002A0791"/>
    <w:rsid w:val="002A4D47"/>
    <w:rsid w:val="002A7FD9"/>
    <w:rsid w:val="002B74D3"/>
    <w:rsid w:val="002C31B0"/>
    <w:rsid w:val="002C35F8"/>
    <w:rsid w:val="002C5EFD"/>
    <w:rsid w:val="002D157F"/>
    <w:rsid w:val="002D3A1B"/>
    <w:rsid w:val="002D4AE3"/>
    <w:rsid w:val="002E1E59"/>
    <w:rsid w:val="002E3430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0F13"/>
    <w:rsid w:val="0031654B"/>
    <w:rsid w:val="003201DF"/>
    <w:rsid w:val="00332110"/>
    <w:rsid w:val="00332D74"/>
    <w:rsid w:val="00344A6A"/>
    <w:rsid w:val="00347AFC"/>
    <w:rsid w:val="003540A6"/>
    <w:rsid w:val="00357773"/>
    <w:rsid w:val="00360AA7"/>
    <w:rsid w:val="00363B0C"/>
    <w:rsid w:val="0036534D"/>
    <w:rsid w:val="00366EE5"/>
    <w:rsid w:val="00375B68"/>
    <w:rsid w:val="00375C58"/>
    <w:rsid w:val="003776E1"/>
    <w:rsid w:val="00385C3D"/>
    <w:rsid w:val="00392D78"/>
    <w:rsid w:val="00397253"/>
    <w:rsid w:val="003A2F0B"/>
    <w:rsid w:val="003A678A"/>
    <w:rsid w:val="003C2551"/>
    <w:rsid w:val="003C4424"/>
    <w:rsid w:val="003C6797"/>
    <w:rsid w:val="003C7452"/>
    <w:rsid w:val="003E650B"/>
    <w:rsid w:val="003F3285"/>
    <w:rsid w:val="003F53D8"/>
    <w:rsid w:val="003F585E"/>
    <w:rsid w:val="003F703D"/>
    <w:rsid w:val="00405239"/>
    <w:rsid w:val="00411DFD"/>
    <w:rsid w:val="00416D44"/>
    <w:rsid w:val="00430AE9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576E"/>
    <w:rsid w:val="004B7499"/>
    <w:rsid w:val="004B77F1"/>
    <w:rsid w:val="004D008A"/>
    <w:rsid w:val="004D0A1B"/>
    <w:rsid w:val="004D204C"/>
    <w:rsid w:val="004D2DD4"/>
    <w:rsid w:val="004D661F"/>
    <w:rsid w:val="004E65EA"/>
    <w:rsid w:val="00500440"/>
    <w:rsid w:val="00502220"/>
    <w:rsid w:val="00503F7C"/>
    <w:rsid w:val="005076E8"/>
    <w:rsid w:val="0051087B"/>
    <w:rsid w:val="005141AD"/>
    <w:rsid w:val="005245E9"/>
    <w:rsid w:val="0052554B"/>
    <w:rsid w:val="00527EBF"/>
    <w:rsid w:val="00535E69"/>
    <w:rsid w:val="00537C6F"/>
    <w:rsid w:val="00540E26"/>
    <w:rsid w:val="00541D5F"/>
    <w:rsid w:val="005424A7"/>
    <w:rsid w:val="005475BA"/>
    <w:rsid w:val="00552DA2"/>
    <w:rsid w:val="00555C29"/>
    <w:rsid w:val="00567D56"/>
    <w:rsid w:val="005718CC"/>
    <w:rsid w:val="0057489C"/>
    <w:rsid w:val="00580AE1"/>
    <w:rsid w:val="00585FC7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D15D4"/>
    <w:rsid w:val="005D7EE8"/>
    <w:rsid w:val="005E020D"/>
    <w:rsid w:val="005E243D"/>
    <w:rsid w:val="005E26B4"/>
    <w:rsid w:val="005E555F"/>
    <w:rsid w:val="005E744B"/>
    <w:rsid w:val="005F4345"/>
    <w:rsid w:val="006111AB"/>
    <w:rsid w:val="00614638"/>
    <w:rsid w:val="00615259"/>
    <w:rsid w:val="00623F78"/>
    <w:rsid w:val="00630B4F"/>
    <w:rsid w:val="00632A40"/>
    <w:rsid w:val="00636CFE"/>
    <w:rsid w:val="00637568"/>
    <w:rsid w:val="00643E04"/>
    <w:rsid w:val="00654A54"/>
    <w:rsid w:val="00654CD2"/>
    <w:rsid w:val="00660DD0"/>
    <w:rsid w:val="00663DF7"/>
    <w:rsid w:val="0067517C"/>
    <w:rsid w:val="00675537"/>
    <w:rsid w:val="006802B7"/>
    <w:rsid w:val="00680468"/>
    <w:rsid w:val="006842E7"/>
    <w:rsid w:val="00687596"/>
    <w:rsid w:val="00687C0A"/>
    <w:rsid w:val="00690890"/>
    <w:rsid w:val="00690D94"/>
    <w:rsid w:val="006941A3"/>
    <w:rsid w:val="006979B6"/>
    <w:rsid w:val="006A26F9"/>
    <w:rsid w:val="006A535E"/>
    <w:rsid w:val="006A6294"/>
    <w:rsid w:val="006B2330"/>
    <w:rsid w:val="006B64CB"/>
    <w:rsid w:val="006B6EAE"/>
    <w:rsid w:val="006C2E43"/>
    <w:rsid w:val="006D605A"/>
    <w:rsid w:val="006E14E4"/>
    <w:rsid w:val="006E2CC8"/>
    <w:rsid w:val="006E2F94"/>
    <w:rsid w:val="006E3067"/>
    <w:rsid w:val="006F4F50"/>
    <w:rsid w:val="00702DE1"/>
    <w:rsid w:val="00712168"/>
    <w:rsid w:val="007147BC"/>
    <w:rsid w:val="00730E8F"/>
    <w:rsid w:val="00731FF7"/>
    <w:rsid w:val="00747F8B"/>
    <w:rsid w:val="007512C7"/>
    <w:rsid w:val="00760485"/>
    <w:rsid w:val="0076126D"/>
    <w:rsid w:val="007707B5"/>
    <w:rsid w:val="00772B6D"/>
    <w:rsid w:val="00777AA8"/>
    <w:rsid w:val="0078524C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116E2"/>
    <w:rsid w:val="008200A9"/>
    <w:rsid w:val="00821D95"/>
    <w:rsid w:val="0084158A"/>
    <w:rsid w:val="008466E0"/>
    <w:rsid w:val="008505C0"/>
    <w:rsid w:val="00870D42"/>
    <w:rsid w:val="00874C9A"/>
    <w:rsid w:val="00875BFE"/>
    <w:rsid w:val="00882C78"/>
    <w:rsid w:val="008953D0"/>
    <w:rsid w:val="00897B43"/>
    <w:rsid w:val="008B3185"/>
    <w:rsid w:val="008B3F15"/>
    <w:rsid w:val="008B72C7"/>
    <w:rsid w:val="008B7B33"/>
    <w:rsid w:val="008C1696"/>
    <w:rsid w:val="008C683B"/>
    <w:rsid w:val="008D7CAC"/>
    <w:rsid w:val="008E15C2"/>
    <w:rsid w:val="008F19CE"/>
    <w:rsid w:val="008F5828"/>
    <w:rsid w:val="008F5B31"/>
    <w:rsid w:val="00907042"/>
    <w:rsid w:val="009214AD"/>
    <w:rsid w:val="00921F14"/>
    <w:rsid w:val="00923436"/>
    <w:rsid w:val="00927D68"/>
    <w:rsid w:val="009366FF"/>
    <w:rsid w:val="0093705A"/>
    <w:rsid w:val="00941BE9"/>
    <w:rsid w:val="00946F00"/>
    <w:rsid w:val="009540D5"/>
    <w:rsid w:val="00960E29"/>
    <w:rsid w:val="00963E24"/>
    <w:rsid w:val="00965C5C"/>
    <w:rsid w:val="0096692B"/>
    <w:rsid w:val="00970039"/>
    <w:rsid w:val="009704B6"/>
    <w:rsid w:val="00972A9A"/>
    <w:rsid w:val="00977438"/>
    <w:rsid w:val="0098666C"/>
    <w:rsid w:val="00991543"/>
    <w:rsid w:val="0099407F"/>
    <w:rsid w:val="009A17D8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303E"/>
    <w:rsid w:val="00A15EC5"/>
    <w:rsid w:val="00A16F25"/>
    <w:rsid w:val="00A20114"/>
    <w:rsid w:val="00A206A9"/>
    <w:rsid w:val="00A228F5"/>
    <w:rsid w:val="00A30B41"/>
    <w:rsid w:val="00A331FA"/>
    <w:rsid w:val="00A3688F"/>
    <w:rsid w:val="00A407D3"/>
    <w:rsid w:val="00A42003"/>
    <w:rsid w:val="00A43DA4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10F"/>
    <w:rsid w:val="00AB4428"/>
    <w:rsid w:val="00AB7294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03269"/>
    <w:rsid w:val="00B0678A"/>
    <w:rsid w:val="00B14B11"/>
    <w:rsid w:val="00B20E15"/>
    <w:rsid w:val="00B22462"/>
    <w:rsid w:val="00B238AB"/>
    <w:rsid w:val="00B34364"/>
    <w:rsid w:val="00B45541"/>
    <w:rsid w:val="00B46485"/>
    <w:rsid w:val="00B5488F"/>
    <w:rsid w:val="00B62000"/>
    <w:rsid w:val="00B70AE0"/>
    <w:rsid w:val="00B70D43"/>
    <w:rsid w:val="00B74189"/>
    <w:rsid w:val="00B76ED7"/>
    <w:rsid w:val="00B7711E"/>
    <w:rsid w:val="00B83C4A"/>
    <w:rsid w:val="00B90AE1"/>
    <w:rsid w:val="00B93B33"/>
    <w:rsid w:val="00B95140"/>
    <w:rsid w:val="00BA07AC"/>
    <w:rsid w:val="00BB525A"/>
    <w:rsid w:val="00BB5BCF"/>
    <w:rsid w:val="00BD258E"/>
    <w:rsid w:val="00BD3E4D"/>
    <w:rsid w:val="00BD53AD"/>
    <w:rsid w:val="00BD58F6"/>
    <w:rsid w:val="00BD70FD"/>
    <w:rsid w:val="00BD72AD"/>
    <w:rsid w:val="00BF0272"/>
    <w:rsid w:val="00BF48CE"/>
    <w:rsid w:val="00BF58DE"/>
    <w:rsid w:val="00C0613F"/>
    <w:rsid w:val="00C102F1"/>
    <w:rsid w:val="00C11390"/>
    <w:rsid w:val="00C12D6F"/>
    <w:rsid w:val="00C27550"/>
    <w:rsid w:val="00C3211A"/>
    <w:rsid w:val="00C61CD4"/>
    <w:rsid w:val="00C74FDD"/>
    <w:rsid w:val="00C91F1B"/>
    <w:rsid w:val="00C96813"/>
    <w:rsid w:val="00CA0056"/>
    <w:rsid w:val="00CA49EA"/>
    <w:rsid w:val="00CA559B"/>
    <w:rsid w:val="00CA5CF0"/>
    <w:rsid w:val="00CB0467"/>
    <w:rsid w:val="00CB1CE6"/>
    <w:rsid w:val="00CB3E35"/>
    <w:rsid w:val="00CC6E3E"/>
    <w:rsid w:val="00CC7734"/>
    <w:rsid w:val="00CD08B5"/>
    <w:rsid w:val="00CD3A62"/>
    <w:rsid w:val="00CD3B1C"/>
    <w:rsid w:val="00CD61E5"/>
    <w:rsid w:val="00CE15BC"/>
    <w:rsid w:val="00CE4C3C"/>
    <w:rsid w:val="00CF041E"/>
    <w:rsid w:val="00D10CF9"/>
    <w:rsid w:val="00D12E41"/>
    <w:rsid w:val="00D13240"/>
    <w:rsid w:val="00D22233"/>
    <w:rsid w:val="00D24258"/>
    <w:rsid w:val="00D31C78"/>
    <w:rsid w:val="00D374B4"/>
    <w:rsid w:val="00D4150F"/>
    <w:rsid w:val="00D43F48"/>
    <w:rsid w:val="00D5394D"/>
    <w:rsid w:val="00D62844"/>
    <w:rsid w:val="00D6413D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972AE"/>
    <w:rsid w:val="00DA1F15"/>
    <w:rsid w:val="00DA4786"/>
    <w:rsid w:val="00DB7C0A"/>
    <w:rsid w:val="00DC3ED4"/>
    <w:rsid w:val="00DC54E3"/>
    <w:rsid w:val="00DD2AC7"/>
    <w:rsid w:val="00DD4589"/>
    <w:rsid w:val="00DD5463"/>
    <w:rsid w:val="00DF1BB4"/>
    <w:rsid w:val="00DF7F37"/>
    <w:rsid w:val="00E0106E"/>
    <w:rsid w:val="00E01208"/>
    <w:rsid w:val="00E01E5E"/>
    <w:rsid w:val="00E10E96"/>
    <w:rsid w:val="00E15D82"/>
    <w:rsid w:val="00E207C1"/>
    <w:rsid w:val="00E20D20"/>
    <w:rsid w:val="00E217AA"/>
    <w:rsid w:val="00E44A7E"/>
    <w:rsid w:val="00E53649"/>
    <w:rsid w:val="00E53A54"/>
    <w:rsid w:val="00E57DF9"/>
    <w:rsid w:val="00E62B3A"/>
    <w:rsid w:val="00E6384C"/>
    <w:rsid w:val="00E6392B"/>
    <w:rsid w:val="00E658BC"/>
    <w:rsid w:val="00E6729B"/>
    <w:rsid w:val="00E74FB1"/>
    <w:rsid w:val="00E76068"/>
    <w:rsid w:val="00E77D9E"/>
    <w:rsid w:val="00E84AC2"/>
    <w:rsid w:val="00E90724"/>
    <w:rsid w:val="00E925A7"/>
    <w:rsid w:val="00E97195"/>
    <w:rsid w:val="00EA018D"/>
    <w:rsid w:val="00EA07FD"/>
    <w:rsid w:val="00EA3AB2"/>
    <w:rsid w:val="00EA4B51"/>
    <w:rsid w:val="00EB31B4"/>
    <w:rsid w:val="00EB56C5"/>
    <w:rsid w:val="00EC4077"/>
    <w:rsid w:val="00EC72BE"/>
    <w:rsid w:val="00ED1CAE"/>
    <w:rsid w:val="00ED7000"/>
    <w:rsid w:val="00ED772A"/>
    <w:rsid w:val="00EF0D8C"/>
    <w:rsid w:val="00EF14E5"/>
    <w:rsid w:val="00EF206D"/>
    <w:rsid w:val="00EF675E"/>
    <w:rsid w:val="00F03580"/>
    <w:rsid w:val="00F04BBA"/>
    <w:rsid w:val="00F06263"/>
    <w:rsid w:val="00F12692"/>
    <w:rsid w:val="00F17E26"/>
    <w:rsid w:val="00F23116"/>
    <w:rsid w:val="00F23380"/>
    <w:rsid w:val="00F36990"/>
    <w:rsid w:val="00F3704A"/>
    <w:rsid w:val="00F37F48"/>
    <w:rsid w:val="00F4046D"/>
    <w:rsid w:val="00F4712A"/>
    <w:rsid w:val="00F520D1"/>
    <w:rsid w:val="00F56E5B"/>
    <w:rsid w:val="00F66F92"/>
    <w:rsid w:val="00F72FCC"/>
    <w:rsid w:val="00F7771B"/>
    <w:rsid w:val="00F801A4"/>
    <w:rsid w:val="00F8247F"/>
    <w:rsid w:val="00F82BD2"/>
    <w:rsid w:val="00F833DB"/>
    <w:rsid w:val="00F87C76"/>
    <w:rsid w:val="00F91E08"/>
    <w:rsid w:val="00FA25B6"/>
    <w:rsid w:val="00FA78F4"/>
    <w:rsid w:val="00FB64C5"/>
    <w:rsid w:val="00FC03CA"/>
    <w:rsid w:val="00FD12C7"/>
    <w:rsid w:val="00FD1BC4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1D6D4E-49C7-41E4-B509-2A39027D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4</cp:revision>
  <cp:lastPrinted>2017-05-23T15:12:00Z</cp:lastPrinted>
  <dcterms:created xsi:type="dcterms:W3CDTF">2017-07-06T18:24:00Z</dcterms:created>
  <dcterms:modified xsi:type="dcterms:W3CDTF">2019-03-29T16:28:00Z</dcterms:modified>
</cp:coreProperties>
</file>