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E1E99" w14:textId="77777777" w:rsidR="00E44A7E" w:rsidRDefault="00E44A7E" w:rsidP="00C467B3">
      <w:pPr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6FC51400" w:rsid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05</w:t>
      </w:r>
      <w:r w:rsidR="00504268">
        <w:rPr>
          <w:rFonts w:ascii="Arial" w:hAnsi="Arial" w:cs="Arial"/>
          <w:b/>
          <w:sz w:val="28"/>
          <w:lang w:val="es-SV"/>
        </w:rPr>
        <w:t>9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504268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7122B048" w14:textId="77777777" w:rsidR="0084158A" w:rsidRDefault="0084158A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0B6793">
      <w:pPr>
        <w:jc w:val="center"/>
        <w:rPr>
          <w:rFonts w:ascii="Arial" w:hAnsi="Arial" w:cs="Arial"/>
          <w:b/>
          <w:lang w:val="es-SV"/>
        </w:rPr>
      </w:pPr>
    </w:p>
    <w:p w14:paraId="268269A5" w14:textId="2814EB38" w:rsidR="00643E04" w:rsidRPr="00A91290" w:rsidRDefault="00540E26" w:rsidP="00A228F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504268">
        <w:rPr>
          <w:rFonts w:ascii="Arial" w:hAnsi="Arial" w:cs="Arial"/>
        </w:rPr>
        <w:t>ocho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504268">
        <w:rPr>
          <w:rFonts w:ascii="Arial" w:hAnsi="Arial" w:cs="Arial"/>
        </w:rPr>
        <w:t>cincuenta y dos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504268">
        <w:rPr>
          <w:rFonts w:ascii="Arial" w:hAnsi="Arial" w:cs="Arial"/>
        </w:rPr>
        <w:t>veintidós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504268">
        <w:rPr>
          <w:rFonts w:ascii="Arial" w:hAnsi="Arial" w:cs="Arial"/>
          <w:b/>
        </w:rPr>
        <w:t>059</w:t>
      </w:r>
      <w:r w:rsidR="00E6384C">
        <w:rPr>
          <w:rFonts w:ascii="Arial" w:hAnsi="Arial" w:cs="Arial"/>
          <w:b/>
        </w:rPr>
        <w:t>-</w:t>
      </w:r>
      <w:r w:rsidR="00F7622E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177608">
        <w:rPr>
          <w:rFonts w:ascii="Arial" w:hAnsi="Arial" w:cs="Arial"/>
        </w:rPr>
        <w:t xml:space="preserve"> </w:t>
      </w:r>
      <w:r w:rsidR="00504268">
        <w:rPr>
          <w:rFonts w:ascii="Arial" w:hAnsi="Arial" w:cs="Arial"/>
        </w:rPr>
        <w:t xml:space="preserve">del </w:t>
      </w:r>
      <w:r w:rsidR="00504268" w:rsidRPr="00C05D86">
        <w:rPr>
          <w:rFonts w:ascii="Arial" w:hAnsi="Arial" w:cs="Arial"/>
        </w:rPr>
        <w:t xml:space="preserve">señor </w:t>
      </w:r>
      <w:r w:rsidR="00504268" w:rsidRPr="00C467B3">
        <w:rPr>
          <w:rFonts w:ascii="Arial" w:hAnsi="Arial" w:cs="Arial"/>
          <w:b/>
          <w:highlight w:val="black"/>
        </w:rPr>
        <w:t>Oscar René Franco Sánchez</w:t>
      </w:r>
      <w:r w:rsidR="00504268" w:rsidRPr="00C05D86">
        <w:rPr>
          <w:rFonts w:ascii="Arial" w:hAnsi="Arial" w:cs="Arial"/>
          <w:b/>
        </w:rPr>
        <w:t xml:space="preserve">, </w:t>
      </w:r>
      <w:r w:rsidR="00504268" w:rsidRPr="00C05D86">
        <w:rPr>
          <w:rFonts w:ascii="Arial" w:hAnsi="Arial" w:cs="Arial"/>
        </w:rPr>
        <w:t xml:space="preserve">quien se identifica con su Documento Único de Identidad </w:t>
      </w:r>
      <w:r w:rsidR="00504268" w:rsidRPr="00C467B3">
        <w:rPr>
          <w:rFonts w:ascii="Arial" w:hAnsi="Arial" w:cs="Arial"/>
          <w:highlight w:val="black"/>
        </w:rPr>
        <w:t>número cero cuatro cero seis tres cinco cuatro cuatro guión siete</w:t>
      </w:r>
      <w:r w:rsidR="00504268" w:rsidRPr="00C05D86">
        <w:rPr>
          <w:rFonts w:ascii="Arial" w:hAnsi="Arial" w:cs="Arial"/>
        </w:rPr>
        <w:t xml:space="preserve"> y requirió</w:t>
      </w:r>
      <w:r w:rsidR="00504268" w:rsidRPr="00EE29AC">
        <w:rPr>
          <w:rFonts w:ascii="Arial" w:hAnsi="Arial" w:cs="Arial"/>
        </w:rPr>
        <w:t xml:space="preserve">: </w:t>
      </w:r>
      <w:r w:rsidR="00504268" w:rsidRPr="0096536B">
        <w:rPr>
          <w:rFonts w:ascii="Arial" w:hAnsi="Arial" w:cs="Arial"/>
          <w:b/>
        </w:rPr>
        <w:t>1. ¿Cuáles son los procesos de contratación</w:t>
      </w:r>
      <w:r w:rsidR="00504268">
        <w:rPr>
          <w:rFonts w:ascii="Arial" w:hAnsi="Arial" w:cs="Arial"/>
          <w:b/>
        </w:rPr>
        <w:t xml:space="preserve"> de personal de su institución? y </w:t>
      </w:r>
      <w:r w:rsidR="00504268" w:rsidRPr="0096536B">
        <w:rPr>
          <w:rFonts w:ascii="Arial" w:hAnsi="Arial" w:cs="Arial"/>
          <w:b/>
        </w:rPr>
        <w:t>2. ¿Consideran que existe nepotismo en los mecanismos de contratación de personal de su institución?</w:t>
      </w:r>
      <w:r w:rsidR="006A535E">
        <w:rPr>
          <w:rFonts w:ascii="Arial" w:hAnsi="Arial" w:cs="Arial"/>
          <w:b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504268">
        <w:rPr>
          <w:rFonts w:ascii="Arial" w:hAnsi="Arial" w:cs="Arial"/>
          <w:color w:val="000000"/>
          <w:lang w:eastAsia="es-SV"/>
        </w:rPr>
        <w:t>lizó el fondo de lo solicitado y se realizaron</w:t>
      </w:r>
      <w:r w:rsidR="00632A40" w:rsidRPr="00A91290">
        <w:rPr>
          <w:rFonts w:ascii="Arial" w:hAnsi="Arial" w:cs="Arial"/>
        </w:rPr>
        <w:t xml:space="preserve"> las gestiones correspondientes, a fin de obtener la información de interés en cumplimiento </w:t>
      </w:r>
      <w:r w:rsidR="00504268">
        <w:rPr>
          <w:rFonts w:ascii="Arial" w:hAnsi="Arial" w:cs="Arial"/>
        </w:rPr>
        <w:t xml:space="preserve">al </w:t>
      </w:r>
      <w:r w:rsidR="003C6797">
        <w:rPr>
          <w:rFonts w:ascii="Arial" w:hAnsi="Arial" w:cs="Arial"/>
        </w:rPr>
        <w:t>Artículo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50426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de la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</w:t>
      </w:r>
      <w:r w:rsidR="00504268">
        <w:rPr>
          <w:rFonts w:ascii="Arial" w:hAnsi="Arial" w:cs="Arial"/>
        </w:rPr>
        <w:t xml:space="preserve">regulados en </w:t>
      </w:r>
      <w:r w:rsidR="003C6797">
        <w:rPr>
          <w:rFonts w:ascii="Arial" w:hAnsi="Arial" w:cs="Arial"/>
        </w:rPr>
        <w:t>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2B74D3">
      <w:pPr>
        <w:pStyle w:val="Prrafodelista"/>
        <w:rPr>
          <w:rFonts w:ascii="Arial" w:hAnsi="Arial" w:cs="Arial"/>
          <w:lang w:val="es-SV"/>
        </w:rPr>
      </w:pPr>
    </w:p>
    <w:p w14:paraId="5F022E47" w14:textId="067BBBC5" w:rsidR="002B74D3" w:rsidRPr="00504268" w:rsidRDefault="00504268" w:rsidP="00504268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04268">
        <w:rPr>
          <w:rFonts w:ascii="Arial" w:hAnsi="Arial" w:cs="Arial"/>
          <w:lang w:val="es-SV"/>
        </w:rPr>
        <w:t>Orientar</w:t>
      </w:r>
      <w:r w:rsidR="00BD7D35">
        <w:rPr>
          <w:rFonts w:ascii="Arial" w:hAnsi="Arial" w:cs="Arial"/>
          <w:lang w:val="es-SV"/>
        </w:rPr>
        <w:t>le</w:t>
      </w:r>
      <w:r w:rsidRPr="00504268">
        <w:rPr>
          <w:rFonts w:ascii="Arial" w:hAnsi="Arial" w:cs="Arial"/>
          <w:lang w:val="es-SV"/>
        </w:rPr>
        <w:t xml:space="preserve"> que </w:t>
      </w:r>
      <w:r w:rsidR="00BD7D35">
        <w:rPr>
          <w:rFonts w:ascii="Arial" w:hAnsi="Arial" w:cs="Arial"/>
          <w:lang w:val="es-SV"/>
        </w:rPr>
        <w:t xml:space="preserve">el </w:t>
      </w:r>
      <w:r w:rsidRPr="00504268">
        <w:rPr>
          <w:rFonts w:ascii="Arial" w:hAnsi="Arial" w:cs="Arial"/>
          <w:color w:val="000000"/>
          <w:shd w:val="clear" w:color="auto" w:fill="FFFFFF"/>
        </w:rPr>
        <w:t xml:space="preserve">Procedimiento de Contratación del Talento Humano de la Defensoría del Consumidor, se encuentra publicado en el Portal de Transparencia ubicado en el sitio web </w:t>
      </w:r>
      <w:hyperlink r:id="rId8" w:history="1">
        <w:r w:rsidRPr="00F7622E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www.defensoria.gob.sv</w:t>
        </w:r>
      </w:hyperlink>
      <w:r w:rsidRPr="00F7622E">
        <w:rPr>
          <w:rFonts w:ascii="Arial" w:hAnsi="Arial" w:cs="Arial"/>
          <w:shd w:val="clear" w:color="auto" w:fill="FFFFFF"/>
        </w:rPr>
        <w:t xml:space="preserve">, </w:t>
      </w:r>
      <w:r w:rsidRPr="00504268">
        <w:rPr>
          <w:rFonts w:ascii="Arial" w:hAnsi="Arial" w:cs="Arial"/>
          <w:color w:val="000000"/>
          <w:shd w:val="clear" w:color="auto" w:fill="FFFFFF"/>
        </w:rPr>
        <w:t>ítem denominado “Marco Normativo-</w:t>
      </w:r>
      <w:r w:rsidRPr="00504268">
        <w:rPr>
          <w:rFonts w:ascii="Arial" w:hAnsi="Arial" w:cs="Arial"/>
        </w:rPr>
        <w:t xml:space="preserve"> </w:t>
      </w:r>
      <w:r w:rsidRPr="00504268">
        <w:rPr>
          <w:rFonts w:ascii="Arial" w:hAnsi="Arial" w:cs="Arial"/>
          <w:color w:val="000000"/>
          <w:shd w:val="clear" w:color="auto" w:fill="FFFFFF"/>
        </w:rPr>
        <w:t>Procedimientos de selección y contratación de personal”, como parte de la info</w:t>
      </w:r>
      <w:r w:rsidR="00BD7D35">
        <w:rPr>
          <w:rFonts w:ascii="Arial" w:hAnsi="Arial" w:cs="Arial"/>
          <w:color w:val="000000"/>
          <w:shd w:val="clear" w:color="auto" w:fill="FFFFFF"/>
        </w:rPr>
        <w:t>rmación oficiosa institucional,</w:t>
      </w:r>
      <w:r w:rsidRPr="0050426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conforme</w:t>
      </w:r>
      <w:r w:rsidRPr="00504268">
        <w:rPr>
          <w:rFonts w:ascii="Arial" w:hAnsi="Arial" w:cs="Arial"/>
          <w:color w:val="000000"/>
          <w:shd w:val="clear" w:color="auto" w:fill="FFFFFF"/>
        </w:rPr>
        <w:t xml:space="preserve"> a lo regulado en el Artículo 10 numeral 5) de la LAIP. </w:t>
      </w:r>
    </w:p>
    <w:p w14:paraId="6FE632E6" w14:textId="77777777" w:rsidR="000B6793" w:rsidRDefault="000B6793" w:rsidP="002B74D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2C55FA5" w14:textId="1D323569" w:rsidR="00504268" w:rsidRDefault="00504268" w:rsidP="000E12FB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Informar que el proceso de contratación del talento humano de la Defensoría del Consumidor, se lleva a cabo cumpliendo los pasos establecidos en el procedimiento mencionado</w:t>
      </w:r>
      <w:r w:rsidR="00F7622E">
        <w:rPr>
          <w:rFonts w:ascii="Arial" w:hAnsi="Arial" w:cs="Arial"/>
          <w:lang w:val="es-SV"/>
        </w:rPr>
        <w:t>, actuando dentro del marco legal y valores institucionales como son la transparencia, probidad, imparcialidad e identificación institucional.</w:t>
      </w:r>
    </w:p>
    <w:p w14:paraId="58F311FC" w14:textId="77777777" w:rsidR="00504268" w:rsidRPr="00504268" w:rsidRDefault="00504268" w:rsidP="00504268">
      <w:pPr>
        <w:pStyle w:val="Prrafodelista"/>
        <w:rPr>
          <w:rFonts w:ascii="Arial" w:hAnsi="Arial" w:cs="Arial"/>
          <w:lang w:val="es-SV"/>
        </w:rPr>
      </w:pPr>
    </w:p>
    <w:p w14:paraId="56CFF429" w14:textId="15B34C09" w:rsidR="000B6793" w:rsidRPr="00A228F5" w:rsidRDefault="00A206A9" w:rsidP="000E12FB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228F5">
        <w:rPr>
          <w:rFonts w:ascii="Arial" w:hAnsi="Arial" w:cs="Arial"/>
          <w:lang w:val="es-SV"/>
        </w:rPr>
        <w:t xml:space="preserve">Notificar </w:t>
      </w:r>
      <w:r w:rsidR="002D4AE3" w:rsidRPr="00A228F5">
        <w:rPr>
          <w:rFonts w:ascii="Arial" w:hAnsi="Arial" w:cs="Arial"/>
          <w:lang w:val="es-SV"/>
        </w:rPr>
        <w:t>al</w:t>
      </w:r>
      <w:r w:rsidR="00F7622E">
        <w:rPr>
          <w:rFonts w:ascii="Arial" w:hAnsi="Arial" w:cs="Arial"/>
          <w:lang w:val="es-SV"/>
        </w:rPr>
        <w:t xml:space="preserve"> </w:t>
      </w:r>
      <w:r w:rsidR="002D4AE3" w:rsidRPr="00A228F5">
        <w:rPr>
          <w:rFonts w:ascii="Arial" w:hAnsi="Arial" w:cs="Arial"/>
          <w:lang w:val="es-SV"/>
        </w:rPr>
        <w:t>solicitante la presente resolución</w:t>
      </w:r>
      <w:r w:rsidR="00E44A7E" w:rsidRPr="00A228F5">
        <w:rPr>
          <w:rFonts w:ascii="Arial" w:hAnsi="Arial" w:cs="Arial"/>
          <w:lang w:val="es-SV"/>
        </w:rPr>
        <w:t xml:space="preserve"> a </w:t>
      </w:r>
      <w:r w:rsidRPr="00A228F5">
        <w:rPr>
          <w:rFonts w:ascii="Arial" w:hAnsi="Arial" w:cs="Arial"/>
          <w:lang w:val="es-SV"/>
        </w:rPr>
        <w:t>su correo electrónico</w:t>
      </w:r>
      <w:r w:rsidR="002D4AE3" w:rsidRPr="00A228F5">
        <w:rPr>
          <w:rFonts w:ascii="Arial" w:hAnsi="Arial" w:cs="Arial"/>
          <w:lang w:val="es-SV"/>
        </w:rPr>
        <w:t>,</w:t>
      </w:r>
      <w:r w:rsidRPr="00A228F5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Pr="00B14B11" w:rsidRDefault="00D24258" w:rsidP="002B74D3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639D6239" w:rsidR="00FC03CA" w:rsidRDefault="00E44A7E" w:rsidP="002B74D3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177608">
        <w:rPr>
          <w:rFonts w:ascii="Arial" w:hAnsi="Arial" w:cs="Arial"/>
          <w:b/>
          <w:lang w:val="es-SV"/>
        </w:rPr>
        <w:t>05</w:t>
      </w:r>
      <w:r w:rsidR="00F7622E">
        <w:rPr>
          <w:rFonts w:ascii="Arial" w:hAnsi="Arial" w:cs="Arial"/>
          <w:b/>
          <w:lang w:val="es-SV"/>
        </w:rPr>
        <w:t>9</w:t>
      </w:r>
      <w:r w:rsidR="00B90AE1">
        <w:rPr>
          <w:rFonts w:ascii="Arial" w:hAnsi="Arial" w:cs="Arial"/>
          <w:b/>
          <w:lang w:val="es-SV"/>
        </w:rPr>
        <w:t>-</w:t>
      </w:r>
      <w:r w:rsidR="00F7622E">
        <w:rPr>
          <w:rFonts w:ascii="Arial" w:hAnsi="Arial" w:cs="Arial"/>
          <w:b/>
          <w:lang w:val="es-SV"/>
        </w:rPr>
        <w:t>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52414A9F" w14:textId="77777777" w:rsidR="00C467B3" w:rsidRDefault="00C467B3" w:rsidP="002B74D3">
      <w:pPr>
        <w:jc w:val="both"/>
        <w:rPr>
          <w:rFonts w:ascii="Arial" w:hAnsi="Arial" w:cs="Arial"/>
          <w:lang w:val="es-SV"/>
        </w:rPr>
      </w:pPr>
    </w:p>
    <w:p w14:paraId="778DCDA4" w14:textId="77777777" w:rsidR="009F329B" w:rsidRPr="002A3BA6" w:rsidRDefault="009F329B" w:rsidP="009F329B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16170358" w14:textId="77777777" w:rsidR="009F329B" w:rsidRDefault="009F329B" w:rsidP="009F329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BE7F6B4" w14:textId="77777777" w:rsidR="009F329B" w:rsidRDefault="009F329B" w:rsidP="009F329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65A6A5B" w14:textId="6C6C85B0" w:rsidR="00451C81" w:rsidRPr="009F329B" w:rsidRDefault="009F329B" w:rsidP="000B6793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  <w:bookmarkStart w:id="0" w:name="_GoBack"/>
      <w:bookmarkEnd w:id="0"/>
    </w:p>
    <w:sectPr w:rsidR="00451C81" w:rsidRPr="009F329B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83CB9" w14:textId="77777777" w:rsidR="00494BFC" w:rsidRDefault="00494BFC" w:rsidP="00385C3D">
      <w:r>
        <w:separator/>
      </w:r>
    </w:p>
  </w:endnote>
  <w:endnote w:type="continuationSeparator" w:id="0">
    <w:p w14:paraId="7B9B6770" w14:textId="77777777" w:rsidR="00494BFC" w:rsidRDefault="00494BF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B9A81" w14:textId="77777777" w:rsidR="00494BFC" w:rsidRDefault="00494BFC" w:rsidP="00385C3D">
      <w:r>
        <w:separator/>
      </w:r>
    </w:p>
  </w:footnote>
  <w:footnote w:type="continuationSeparator" w:id="0">
    <w:p w14:paraId="75C1C10B" w14:textId="77777777" w:rsidR="00494BFC" w:rsidRDefault="00494BF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94BF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64E5271B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2AB0061B" w14:textId="77777777" w:rsidR="00C467B3" w:rsidRDefault="00C467B3" w:rsidP="00C467B3">
    <w:pPr>
      <w:jc w:val="center"/>
      <w:rPr>
        <w:rFonts w:eastAsia="Arial Unicode MS" w:cstheme="majorBidi"/>
        <w:b/>
        <w:bCs/>
        <w:sz w:val="18"/>
        <w:szCs w:val="28"/>
        <w:lang w:eastAsia="en-US"/>
      </w:rPr>
    </w:pPr>
    <w:r>
      <w:rPr>
        <w:rFonts w:eastAsia="Arial Unicode MS" w:cstheme="majorBidi"/>
        <w:b/>
        <w:bCs/>
        <w:sz w:val="18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3DE701D1" w14:textId="77777777" w:rsidR="00C467B3" w:rsidRDefault="00C467B3" w:rsidP="00C467B3"/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94BF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607C"/>
    <w:rsid w:val="00014D44"/>
    <w:rsid w:val="0001763F"/>
    <w:rsid w:val="00020FF0"/>
    <w:rsid w:val="0003002D"/>
    <w:rsid w:val="0003229F"/>
    <w:rsid w:val="000414BC"/>
    <w:rsid w:val="0004196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793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62E31"/>
    <w:rsid w:val="001749C2"/>
    <w:rsid w:val="00176E22"/>
    <w:rsid w:val="00177608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1BA9"/>
    <w:rsid w:val="0021233A"/>
    <w:rsid w:val="00214BC5"/>
    <w:rsid w:val="002161D6"/>
    <w:rsid w:val="00227B0C"/>
    <w:rsid w:val="0023367E"/>
    <w:rsid w:val="00237EAD"/>
    <w:rsid w:val="0024307B"/>
    <w:rsid w:val="002449CB"/>
    <w:rsid w:val="00256E91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94BFC"/>
    <w:rsid w:val="004A10C2"/>
    <w:rsid w:val="004B0654"/>
    <w:rsid w:val="004B0C21"/>
    <w:rsid w:val="004B255E"/>
    <w:rsid w:val="004B37DF"/>
    <w:rsid w:val="004B576E"/>
    <w:rsid w:val="004B77F1"/>
    <w:rsid w:val="004D008A"/>
    <w:rsid w:val="004D204C"/>
    <w:rsid w:val="004D2DD4"/>
    <w:rsid w:val="004D661F"/>
    <w:rsid w:val="004E65EA"/>
    <w:rsid w:val="00500440"/>
    <w:rsid w:val="00502220"/>
    <w:rsid w:val="00503F7C"/>
    <w:rsid w:val="00504268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06DD"/>
    <w:rsid w:val="005A7ADA"/>
    <w:rsid w:val="005B083B"/>
    <w:rsid w:val="005B7ACE"/>
    <w:rsid w:val="005C042A"/>
    <w:rsid w:val="005D0FCD"/>
    <w:rsid w:val="005E020D"/>
    <w:rsid w:val="005E243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41A3"/>
    <w:rsid w:val="006A26F9"/>
    <w:rsid w:val="006A535E"/>
    <w:rsid w:val="006A6294"/>
    <w:rsid w:val="006B2330"/>
    <w:rsid w:val="006B64CB"/>
    <w:rsid w:val="006B6EAE"/>
    <w:rsid w:val="006D605A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06B21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329B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2AD"/>
    <w:rsid w:val="00BD7D35"/>
    <w:rsid w:val="00BF0272"/>
    <w:rsid w:val="00BF48CE"/>
    <w:rsid w:val="00BF58DE"/>
    <w:rsid w:val="00C102F1"/>
    <w:rsid w:val="00C11390"/>
    <w:rsid w:val="00C12D6F"/>
    <w:rsid w:val="00C27550"/>
    <w:rsid w:val="00C467B3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622E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3A1B9-119B-467D-A5B8-C6FDC86B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</cp:revision>
  <cp:lastPrinted>2017-05-22T15:08:00Z</cp:lastPrinted>
  <dcterms:created xsi:type="dcterms:W3CDTF">2017-07-06T17:39:00Z</dcterms:created>
  <dcterms:modified xsi:type="dcterms:W3CDTF">2017-09-16T23:48:00Z</dcterms:modified>
</cp:coreProperties>
</file>