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A455" w14:textId="6FF83859" w:rsidR="004540D0" w:rsidRPr="00A91290" w:rsidRDefault="004540D0" w:rsidP="00042B25">
      <w:pPr>
        <w:rPr>
          <w:rFonts w:ascii="Arial" w:hAnsi="Arial" w:cs="Arial"/>
          <w:color w:val="000000" w:themeColor="text1"/>
        </w:rPr>
      </w:pPr>
    </w:p>
    <w:p w14:paraId="238E6BCA" w14:textId="77777777" w:rsidR="00A91290" w:rsidRDefault="00A91290" w:rsidP="00042B25">
      <w:pPr>
        <w:jc w:val="center"/>
        <w:rPr>
          <w:rFonts w:ascii="Arial" w:hAnsi="Arial" w:cs="Arial"/>
          <w:b/>
          <w:sz w:val="28"/>
          <w:lang w:val="es-SV"/>
        </w:rPr>
      </w:pPr>
    </w:p>
    <w:p w14:paraId="4B95B24C" w14:textId="77777777" w:rsidR="00042B25" w:rsidRDefault="00042B25" w:rsidP="00042B25">
      <w:pPr>
        <w:jc w:val="center"/>
        <w:rPr>
          <w:rFonts w:ascii="Arial" w:hAnsi="Arial" w:cs="Arial"/>
          <w:b/>
          <w:sz w:val="28"/>
          <w:lang w:val="es-SV"/>
        </w:rPr>
      </w:pPr>
    </w:p>
    <w:p w14:paraId="4389A3DC" w14:textId="77777777" w:rsidR="002E75CE" w:rsidRPr="00A91290" w:rsidRDefault="00FC03CA" w:rsidP="00042B25">
      <w:pPr>
        <w:jc w:val="center"/>
        <w:rPr>
          <w:rFonts w:ascii="Arial" w:hAnsi="Arial" w:cs="Arial"/>
          <w:b/>
          <w:sz w:val="28"/>
          <w:lang w:val="es-SV"/>
        </w:rPr>
      </w:pPr>
      <w:r w:rsidRPr="00A91290">
        <w:rPr>
          <w:rFonts w:ascii="Arial" w:hAnsi="Arial" w:cs="Arial"/>
          <w:b/>
          <w:sz w:val="28"/>
          <w:lang w:val="es-SV"/>
        </w:rPr>
        <w:t xml:space="preserve">RESOLUCIÓN </w:t>
      </w:r>
      <w:r w:rsidR="002E75CE" w:rsidRPr="00A91290">
        <w:rPr>
          <w:rFonts w:ascii="Arial" w:hAnsi="Arial" w:cs="Arial"/>
          <w:b/>
          <w:sz w:val="28"/>
          <w:lang w:val="es-SV"/>
        </w:rPr>
        <w:t>DE ENTREGA</w:t>
      </w:r>
    </w:p>
    <w:p w14:paraId="562ABC8D" w14:textId="57025DD0" w:rsidR="00042B25" w:rsidRDefault="00FC03CA" w:rsidP="00042B25">
      <w:pPr>
        <w:jc w:val="center"/>
        <w:rPr>
          <w:rFonts w:ascii="Arial" w:hAnsi="Arial" w:cs="Arial"/>
          <w:b/>
          <w:sz w:val="28"/>
          <w:lang w:val="es-SV"/>
        </w:rPr>
      </w:pPr>
      <w:r w:rsidRPr="00A91290">
        <w:rPr>
          <w:rFonts w:ascii="Arial" w:hAnsi="Arial" w:cs="Arial"/>
          <w:b/>
          <w:sz w:val="28"/>
          <w:lang w:val="es-SV"/>
        </w:rPr>
        <w:t xml:space="preserve">SOLICITUD </w:t>
      </w:r>
      <w:r w:rsidR="004B0C21" w:rsidRPr="00A91290">
        <w:rPr>
          <w:rFonts w:ascii="Arial" w:hAnsi="Arial" w:cs="Arial"/>
          <w:b/>
          <w:sz w:val="28"/>
          <w:lang w:val="es-SV"/>
        </w:rPr>
        <w:t xml:space="preserve">DE INFORMACIÓN </w:t>
      </w:r>
      <w:r w:rsidRPr="00A91290">
        <w:rPr>
          <w:rFonts w:ascii="Arial" w:hAnsi="Arial" w:cs="Arial"/>
          <w:b/>
          <w:sz w:val="28"/>
          <w:lang w:val="es-SV"/>
        </w:rPr>
        <w:t>N</w:t>
      </w:r>
      <w:r w:rsidR="004B0C21" w:rsidRPr="00A91290">
        <w:rPr>
          <w:rFonts w:ascii="Arial" w:hAnsi="Arial" w:cs="Arial"/>
          <w:b/>
          <w:sz w:val="28"/>
          <w:lang w:val="es-SV"/>
        </w:rPr>
        <w:t>o.</w:t>
      </w:r>
      <w:r w:rsidRPr="00A91290">
        <w:rPr>
          <w:rFonts w:ascii="Arial" w:hAnsi="Arial" w:cs="Arial"/>
          <w:b/>
          <w:sz w:val="28"/>
          <w:lang w:val="es-SV"/>
        </w:rPr>
        <w:t xml:space="preserve"> </w:t>
      </w:r>
      <w:r w:rsidR="006B7175">
        <w:rPr>
          <w:rFonts w:ascii="Arial" w:hAnsi="Arial" w:cs="Arial"/>
          <w:b/>
          <w:sz w:val="28"/>
          <w:lang w:val="es-SV"/>
        </w:rPr>
        <w:t>047</w:t>
      </w:r>
      <w:r w:rsidR="00E6384C">
        <w:rPr>
          <w:rFonts w:ascii="Arial" w:hAnsi="Arial" w:cs="Arial"/>
          <w:b/>
          <w:sz w:val="28"/>
          <w:lang w:val="es-SV"/>
        </w:rPr>
        <w:t>-3</w:t>
      </w:r>
      <w:r w:rsidR="007B1144" w:rsidRPr="00A91290">
        <w:rPr>
          <w:rFonts w:ascii="Arial" w:hAnsi="Arial" w:cs="Arial"/>
          <w:b/>
          <w:sz w:val="28"/>
          <w:lang w:val="es-SV"/>
        </w:rPr>
        <w:t>/201</w:t>
      </w:r>
      <w:r w:rsidR="00AC6B0C">
        <w:rPr>
          <w:rFonts w:ascii="Arial" w:hAnsi="Arial" w:cs="Arial"/>
          <w:b/>
          <w:sz w:val="28"/>
          <w:lang w:val="es-SV"/>
        </w:rPr>
        <w:t>7</w:t>
      </w:r>
    </w:p>
    <w:p w14:paraId="2A738157" w14:textId="77777777" w:rsidR="00E3660A" w:rsidRDefault="00E3660A" w:rsidP="00042B25">
      <w:pPr>
        <w:jc w:val="center"/>
        <w:rPr>
          <w:rFonts w:ascii="Arial" w:hAnsi="Arial" w:cs="Arial"/>
          <w:b/>
          <w:sz w:val="28"/>
          <w:lang w:val="es-SV"/>
        </w:rPr>
      </w:pPr>
    </w:p>
    <w:p w14:paraId="59C67E58" w14:textId="77777777" w:rsidR="00CC6E3E" w:rsidRPr="00A91290" w:rsidRDefault="00CC6E3E" w:rsidP="00042B25">
      <w:pPr>
        <w:jc w:val="center"/>
        <w:rPr>
          <w:rFonts w:ascii="Arial" w:hAnsi="Arial" w:cs="Arial"/>
          <w:b/>
          <w:lang w:val="es-SV"/>
        </w:rPr>
      </w:pPr>
    </w:p>
    <w:p w14:paraId="318ADC79" w14:textId="38AF6D58" w:rsidR="00BD58F6" w:rsidRPr="009F29FE" w:rsidRDefault="00540E26" w:rsidP="00042B25">
      <w:pPr>
        <w:shd w:val="clear" w:color="auto" w:fill="FFFFFF"/>
        <w:jc w:val="both"/>
        <w:rPr>
          <w:rFonts w:ascii="Arial" w:hAnsi="Arial" w:cs="Arial"/>
        </w:rPr>
      </w:pPr>
      <w:r w:rsidRPr="009F29FE">
        <w:rPr>
          <w:rFonts w:ascii="Arial" w:hAnsi="Arial" w:cs="Arial"/>
        </w:rPr>
        <w:t>En las oficinas de la Defensoría del Consumidor, a las</w:t>
      </w:r>
      <w:r w:rsidR="00D31C78" w:rsidRPr="009F29FE">
        <w:rPr>
          <w:rFonts w:ascii="Arial" w:hAnsi="Arial" w:cs="Arial"/>
        </w:rPr>
        <w:t xml:space="preserve"> </w:t>
      </w:r>
      <w:r w:rsidR="00D0181F">
        <w:rPr>
          <w:rFonts w:ascii="Arial" w:hAnsi="Arial" w:cs="Arial"/>
        </w:rPr>
        <w:t>quince</w:t>
      </w:r>
      <w:r w:rsidRPr="009F29FE">
        <w:rPr>
          <w:rFonts w:ascii="Arial" w:hAnsi="Arial" w:cs="Arial"/>
        </w:rPr>
        <w:t xml:space="preserve"> horas y </w:t>
      </w:r>
      <w:r w:rsidR="00E3660A">
        <w:rPr>
          <w:rFonts w:ascii="Arial" w:hAnsi="Arial" w:cs="Arial"/>
        </w:rPr>
        <w:t>treinta y siete</w:t>
      </w:r>
      <w:r w:rsidRPr="009F29FE">
        <w:rPr>
          <w:rFonts w:ascii="Arial" w:hAnsi="Arial" w:cs="Arial"/>
        </w:rPr>
        <w:t xml:space="preserve"> minutos del día </w:t>
      </w:r>
      <w:r w:rsidR="00E3660A">
        <w:rPr>
          <w:rFonts w:ascii="Arial" w:hAnsi="Arial" w:cs="Arial"/>
        </w:rPr>
        <w:t>cinco</w:t>
      </w:r>
      <w:r w:rsidRPr="009F29FE">
        <w:rPr>
          <w:rFonts w:ascii="Arial" w:hAnsi="Arial" w:cs="Arial"/>
        </w:rPr>
        <w:t xml:space="preserve"> de</w:t>
      </w:r>
      <w:r w:rsidR="002F6FD9" w:rsidRPr="009F29FE">
        <w:rPr>
          <w:rFonts w:ascii="Arial" w:hAnsi="Arial" w:cs="Arial"/>
        </w:rPr>
        <w:t xml:space="preserve"> </w:t>
      </w:r>
      <w:r w:rsidR="00E3660A">
        <w:rPr>
          <w:rFonts w:ascii="Arial" w:hAnsi="Arial" w:cs="Arial"/>
        </w:rPr>
        <w:t>abril</w:t>
      </w:r>
      <w:r w:rsidRPr="009F29FE">
        <w:rPr>
          <w:rFonts w:ascii="Arial" w:hAnsi="Arial" w:cs="Arial"/>
        </w:rPr>
        <w:t xml:space="preserve"> del año dos mil diecis</w:t>
      </w:r>
      <w:r w:rsidR="00BD58F6" w:rsidRPr="009F29FE">
        <w:rPr>
          <w:rFonts w:ascii="Arial" w:hAnsi="Arial" w:cs="Arial"/>
        </w:rPr>
        <w:t>iete</w:t>
      </w:r>
      <w:r w:rsidRPr="009F29FE">
        <w:rPr>
          <w:rFonts w:ascii="Arial" w:hAnsi="Arial" w:cs="Arial"/>
        </w:rPr>
        <w:t xml:space="preserve">, luego de haber recibido y admitido la </w:t>
      </w:r>
      <w:r w:rsidR="002F6FD9" w:rsidRPr="009F29FE">
        <w:rPr>
          <w:rFonts w:ascii="Arial" w:hAnsi="Arial" w:cs="Arial"/>
        </w:rPr>
        <w:t xml:space="preserve">solicitud de información número </w:t>
      </w:r>
      <w:r w:rsidR="006B7175" w:rsidRPr="009F29FE">
        <w:rPr>
          <w:rFonts w:ascii="Arial" w:hAnsi="Arial" w:cs="Arial"/>
          <w:b/>
        </w:rPr>
        <w:t>047</w:t>
      </w:r>
      <w:r w:rsidR="00E6384C" w:rsidRPr="009F29FE">
        <w:rPr>
          <w:rFonts w:ascii="Arial" w:hAnsi="Arial" w:cs="Arial"/>
          <w:b/>
        </w:rPr>
        <w:t>-3</w:t>
      </w:r>
      <w:r w:rsidRPr="009F29FE">
        <w:rPr>
          <w:rFonts w:ascii="Arial" w:hAnsi="Arial" w:cs="Arial"/>
          <w:b/>
        </w:rPr>
        <w:t>/201</w:t>
      </w:r>
      <w:r w:rsidR="00875BFE" w:rsidRPr="009F29FE">
        <w:rPr>
          <w:rFonts w:ascii="Arial" w:hAnsi="Arial" w:cs="Arial"/>
          <w:b/>
        </w:rPr>
        <w:t>7</w:t>
      </w:r>
      <w:r w:rsidRPr="009F29FE">
        <w:rPr>
          <w:rFonts w:ascii="Arial" w:hAnsi="Arial" w:cs="Arial"/>
        </w:rPr>
        <w:t xml:space="preserve"> presentada ante la Unidad de Acceso a la Información Pública y Transparencia de esta Institución por parte </w:t>
      </w:r>
      <w:r w:rsidR="00A407D3" w:rsidRPr="009F29FE">
        <w:rPr>
          <w:rFonts w:ascii="Arial" w:hAnsi="Arial" w:cs="Arial"/>
        </w:rPr>
        <w:t xml:space="preserve">de la </w:t>
      </w:r>
      <w:r w:rsidR="006B7175" w:rsidRPr="009F29FE">
        <w:rPr>
          <w:rFonts w:ascii="Arial" w:hAnsi="Arial" w:cs="Arial"/>
          <w:lang w:val="es-SV"/>
        </w:rPr>
        <w:t xml:space="preserve">señorita </w:t>
      </w:r>
      <w:proofErr w:type="spellStart"/>
      <w:r w:rsidR="0045275F" w:rsidRPr="0045275F">
        <w:rPr>
          <w:rFonts w:ascii="Arial" w:hAnsi="Arial" w:cs="Arial"/>
          <w:b/>
          <w:highlight w:val="black"/>
          <w:lang w:val="es-SV"/>
        </w:rPr>
        <w:t>xxxxxxxxxxxxxxxxxxxxxxxxxxxx</w:t>
      </w:r>
      <w:proofErr w:type="spellEnd"/>
      <w:r w:rsidR="006B7175" w:rsidRPr="009F29FE">
        <w:rPr>
          <w:rFonts w:ascii="Arial" w:hAnsi="Arial" w:cs="Arial"/>
          <w:b/>
          <w:lang w:val="es-SV"/>
        </w:rPr>
        <w:t xml:space="preserve">, </w:t>
      </w:r>
      <w:r w:rsidR="006B7175" w:rsidRPr="009F29FE">
        <w:rPr>
          <w:rFonts w:ascii="Arial" w:hAnsi="Arial" w:cs="Arial"/>
          <w:lang w:val="es-SV"/>
        </w:rPr>
        <w:t xml:space="preserve">quien se identifica con su Documento Único de Identidad número </w:t>
      </w:r>
      <w:proofErr w:type="spellStart"/>
      <w:r w:rsidR="0045275F" w:rsidRPr="0045275F">
        <w:rPr>
          <w:rFonts w:ascii="Arial" w:hAnsi="Arial" w:cs="Arial"/>
          <w:highlight w:val="black"/>
          <w:lang w:val="es-SV"/>
        </w:rPr>
        <w:t>xxxxxxxxxxxxxxxxxxxxxxxxxxxxxxxxxxxxxxxxxxxxxxxxxxxxxxx</w:t>
      </w:r>
      <w:proofErr w:type="spellEnd"/>
      <w:r w:rsidR="00B03269" w:rsidRPr="009F29FE">
        <w:rPr>
          <w:rFonts w:ascii="Arial" w:hAnsi="Arial" w:cs="Arial"/>
        </w:rPr>
        <w:t xml:space="preserve"> y requirió: </w:t>
      </w:r>
      <w:r w:rsidR="006B7175" w:rsidRPr="009F29FE">
        <w:rPr>
          <w:rFonts w:ascii="Arial" w:hAnsi="Arial" w:cs="Arial"/>
          <w:b/>
          <w:color w:val="000000"/>
          <w:lang w:val="es-US" w:eastAsia="es-SV"/>
        </w:rPr>
        <w:t>“Necesito que me hagan llegar por medio de correo electrónico, algún manual de procedimientos en la Defensoría del Consumidor, es decir, un manual con información útil para los consumidores, para que sepan que procedimiento seguir en caso de que necesiten denunciar algún inconveniente con algún proveedor. La mayoría de instituciones tienen ese tipo de manuales para que las personas tengan un mejor entendimiento sobre los pasos a seguir, les agradecería que me mandarán en formato de imagen el o los referidos manuales. Información que requiero para fines educativos.</w:t>
      </w:r>
      <w:r w:rsidR="006B7175" w:rsidRPr="009F29FE">
        <w:rPr>
          <w:rFonts w:ascii="Arial" w:hAnsi="Arial" w:cs="Arial"/>
          <w:b/>
        </w:rPr>
        <w:t>”,</w:t>
      </w:r>
      <w:r w:rsidR="00B03269" w:rsidRPr="009F29FE">
        <w:rPr>
          <w:rFonts w:ascii="Arial" w:hAnsi="Arial" w:cs="Arial"/>
          <w:b/>
        </w:rPr>
        <w:t xml:space="preserve"> </w:t>
      </w:r>
      <w:r w:rsidR="00B14B11" w:rsidRPr="009F29FE">
        <w:rPr>
          <w:rFonts w:ascii="Arial" w:hAnsi="Arial" w:cs="Arial"/>
          <w:color w:val="000000"/>
          <w:lang w:eastAsia="es-SV"/>
        </w:rPr>
        <w:t>se analizó el fondo de lo solicitado y</w:t>
      </w:r>
      <w:r w:rsidR="002F6FD9" w:rsidRPr="009F29FE">
        <w:rPr>
          <w:rFonts w:ascii="Arial" w:hAnsi="Arial" w:cs="Arial"/>
          <w:color w:val="000000"/>
          <w:lang w:eastAsia="es-SV"/>
        </w:rPr>
        <w:t xml:space="preserve"> </w:t>
      </w:r>
      <w:r w:rsidR="00632A40" w:rsidRPr="009F29FE">
        <w:rPr>
          <w:rFonts w:ascii="Arial" w:hAnsi="Arial" w:cs="Arial"/>
          <w:color w:val="000000"/>
          <w:lang w:eastAsia="es-SV"/>
        </w:rPr>
        <w:t>s</w:t>
      </w:r>
      <w:r w:rsidR="00632A40" w:rsidRPr="009F29FE">
        <w:rPr>
          <w:rFonts w:ascii="Arial" w:hAnsi="Arial" w:cs="Arial"/>
        </w:rPr>
        <w:t xml:space="preserve">e realizaron las gestiones correspondientes, a fin de obtener la información de interés en cumplimiento </w:t>
      </w:r>
      <w:r w:rsidR="00B14B11" w:rsidRPr="009F29FE">
        <w:rPr>
          <w:rFonts w:ascii="Arial" w:hAnsi="Arial" w:cs="Arial"/>
        </w:rPr>
        <w:t xml:space="preserve">de los Artículos 50 letras </w:t>
      </w:r>
      <w:r w:rsidR="00E3660A">
        <w:rPr>
          <w:rFonts w:ascii="Arial" w:hAnsi="Arial" w:cs="Arial"/>
        </w:rPr>
        <w:t xml:space="preserve">“d”, “h”, </w:t>
      </w:r>
      <w:r w:rsidR="00632A40" w:rsidRPr="009F29FE">
        <w:rPr>
          <w:rFonts w:ascii="Arial" w:hAnsi="Arial" w:cs="Arial"/>
        </w:rPr>
        <w:t>“i”</w:t>
      </w:r>
      <w:r w:rsidR="00E3660A">
        <w:rPr>
          <w:rFonts w:ascii="Arial" w:hAnsi="Arial" w:cs="Arial"/>
        </w:rPr>
        <w:t xml:space="preserve"> y “j”</w:t>
      </w:r>
      <w:r w:rsidR="006802B7" w:rsidRPr="009F29FE">
        <w:rPr>
          <w:rFonts w:ascii="Arial" w:hAnsi="Arial" w:cs="Arial"/>
        </w:rPr>
        <w:t>,</w:t>
      </w:r>
      <w:r w:rsidR="00E3660A">
        <w:rPr>
          <w:rFonts w:ascii="Arial" w:hAnsi="Arial" w:cs="Arial"/>
        </w:rPr>
        <w:t xml:space="preserve"> y 70</w:t>
      </w:r>
      <w:r w:rsidR="00632A40" w:rsidRPr="009F29FE">
        <w:rPr>
          <w:rFonts w:ascii="Arial" w:hAnsi="Arial" w:cs="Arial"/>
        </w:rPr>
        <w:t xml:space="preserve"> de la Ley de Acceso a </w:t>
      </w:r>
      <w:r w:rsidR="00B14B11" w:rsidRPr="009F29FE">
        <w:rPr>
          <w:rFonts w:ascii="Arial" w:hAnsi="Arial" w:cs="Arial"/>
        </w:rPr>
        <w:t xml:space="preserve">la Información Pública –LAIP-, Asimismo, </w:t>
      </w:r>
      <w:r w:rsidR="00632A40" w:rsidRPr="009F29FE">
        <w:rPr>
          <w:rFonts w:ascii="Arial" w:hAnsi="Arial" w:cs="Arial"/>
        </w:rPr>
        <w:t>considerando que no se encuentra entre las excepciones enumeradas en lo</w:t>
      </w:r>
      <w:r w:rsidR="00BF48CE" w:rsidRPr="009F29FE">
        <w:rPr>
          <w:rFonts w:ascii="Arial" w:hAnsi="Arial" w:cs="Arial"/>
        </w:rPr>
        <w:t>s Artículos 19 y 24 de la LAIP</w:t>
      </w:r>
      <w:r w:rsidR="002D3A1B" w:rsidRPr="009F29FE">
        <w:rPr>
          <w:rFonts w:ascii="Arial" w:hAnsi="Arial" w:cs="Arial"/>
        </w:rPr>
        <w:t xml:space="preserve"> y</w:t>
      </w:r>
      <w:r w:rsidR="00B14B11" w:rsidRPr="009F29FE">
        <w:rPr>
          <w:rFonts w:ascii="Arial" w:hAnsi="Arial" w:cs="Arial"/>
        </w:rPr>
        <w:t xml:space="preserve"> </w:t>
      </w:r>
      <w:r w:rsidR="00632A40" w:rsidRPr="009F29FE">
        <w:rPr>
          <w:rFonts w:ascii="Arial" w:hAnsi="Arial" w:cs="Arial"/>
        </w:rPr>
        <w:t>conforme a lo dispuesto a los Artículos 61, 65,</w:t>
      </w:r>
      <w:r w:rsidR="00E3660A">
        <w:rPr>
          <w:rFonts w:ascii="Arial" w:hAnsi="Arial" w:cs="Arial"/>
        </w:rPr>
        <w:t xml:space="preserve"> </w:t>
      </w:r>
      <w:r w:rsidR="00632A40" w:rsidRPr="009F29FE">
        <w:rPr>
          <w:rFonts w:ascii="Arial" w:hAnsi="Arial" w:cs="Arial"/>
        </w:rPr>
        <w:t>72 y 102 de</w:t>
      </w:r>
      <w:r w:rsidR="00B14B11" w:rsidRPr="009F29FE">
        <w:rPr>
          <w:rFonts w:ascii="Arial" w:hAnsi="Arial" w:cs="Arial"/>
        </w:rPr>
        <w:t xml:space="preserve">l mismo cuerpo legal, se </w:t>
      </w:r>
      <w:r w:rsidR="009755BA" w:rsidRPr="009F29FE">
        <w:rPr>
          <w:rFonts w:ascii="Arial" w:hAnsi="Arial" w:cs="Arial"/>
        </w:rPr>
        <w:t>resuelve</w:t>
      </w:r>
      <w:r w:rsidR="00B14B11" w:rsidRPr="009F29FE">
        <w:rPr>
          <w:rFonts w:ascii="Arial" w:hAnsi="Arial" w:cs="Arial"/>
        </w:rPr>
        <w:t>:</w:t>
      </w:r>
    </w:p>
    <w:p w14:paraId="0F48D6BE" w14:textId="77777777" w:rsidR="009755BA" w:rsidRDefault="009755BA" w:rsidP="00042B25">
      <w:pPr>
        <w:shd w:val="clear" w:color="auto" w:fill="FFFFFF"/>
        <w:jc w:val="both"/>
        <w:rPr>
          <w:rFonts w:ascii="Arial" w:hAnsi="Arial" w:cs="Arial"/>
          <w:lang w:val="es-SV"/>
        </w:rPr>
      </w:pPr>
    </w:p>
    <w:p w14:paraId="40CA17D8" w14:textId="21A04DAD" w:rsidR="00D0181F" w:rsidRDefault="00D0181F" w:rsidP="00C40F9C">
      <w:pPr>
        <w:pStyle w:val="Prrafodelista"/>
        <w:numPr>
          <w:ilvl w:val="0"/>
          <w:numId w:val="44"/>
        </w:numPr>
        <w:shd w:val="clear" w:color="auto" w:fill="FFFFFF" w:themeFill="background1"/>
        <w:jc w:val="both"/>
        <w:rPr>
          <w:rFonts w:ascii="Arial" w:hAnsi="Arial" w:cs="Arial"/>
          <w:lang w:val="es-SV"/>
        </w:rPr>
      </w:pPr>
      <w:r>
        <w:rPr>
          <w:rFonts w:ascii="Arial" w:hAnsi="Arial" w:cs="Arial"/>
          <w:lang w:val="es-SV"/>
        </w:rPr>
        <w:t>Proporcionar copia del documento entregado por la Dirección Centro de Solución de Controversias, en respuesta al requerimiento de información.</w:t>
      </w:r>
    </w:p>
    <w:p w14:paraId="381FC2B2" w14:textId="77777777" w:rsidR="00D0181F" w:rsidRDefault="00D0181F" w:rsidP="00D0181F">
      <w:pPr>
        <w:pStyle w:val="Prrafodelista"/>
        <w:shd w:val="clear" w:color="auto" w:fill="FFFFFF" w:themeFill="background1"/>
        <w:ind w:left="360"/>
        <w:jc w:val="both"/>
        <w:rPr>
          <w:rFonts w:ascii="Arial" w:hAnsi="Arial" w:cs="Arial"/>
          <w:lang w:val="es-SV"/>
        </w:rPr>
      </w:pPr>
    </w:p>
    <w:p w14:paraId="36DD0CF5" w14:textId="77777777" w:rsidR="00E3660A" w:rsidRDefault="00E3660A" w:rsidP="00D0181F">
      <w:pPr>
        <w:pStyle w:val="Prrafodelista"/>
        <w:shd w:val="clear" w:color="auto" w:fill="FFFFFF" w:themeFill="background1"/>
        <w:ind w:left="360"/>
        <w:jc w:val="both"/>
        <w:rPr>
          <w:rFonts w:ascii="Arial" w:hAnsi="Arial" w:cs="Arial"/>
          <w:lang w:val="es-SV"/>
        </w:rPr>
      </w:pPr>
    </w:p>
    <w:p w14:paraId="2210A160" w14:textId="62732836" w:rsidR="00042B25" w:rsidRPr="009F29FE" w:rsidRDefault="009755BA" w:rsidP="00C40F9C">
      <w:pPr>
        <w:pStyle w:val="Prrafodelista"/>
        <w:numPr>
          <w:ilvl w:val="0"/>
          <w:numId w:val="44"/>
        </w:numPr>
        <w:shd w:val="clear" w:color="auto" w:fill="FFFFFF" w:themeFill="background1"/>
        <w:jc w:val="both"/>
        <w:rPr>
          <w:rFonts w:ascii="Arial" w:hAnsi="Arial" w:cs="Arial"/>
          <w:lang w:val="es-SV"/>
        </w:rPr>
      </w:pPr>
      <w:r w:rsidRPr="009F29FE">
        <w:rPr>
          <w:rFonts w:ascii="Arial" w:hAnsi="Arial" w:cs="Arial"/>
          <w:lang w:val="es-SV"/>
        </w:rPr>
        <w:t>Informar que la Defensoría del Consumidor</w:t>
      </w:r>
      <w:r w:rsidR="00E3660A">
        <w:rPr>
          <w:rFonts w:ascii="Arial" w:hAnsi="Arial" w:cs="Arial"/>
          <w:lang w:val="es-SV"/>
        </w:rPr>
        <w:t xml:space="preserve"> -DC-</w:t>
      </w:r>
      <w:r w:rsidR="006B7175" w:rsidRPr="009F29FE">
        <w:rPr>
          <w:rFonts w:ascii="Arial" w:hAnsi="Arial" w:cs="Arial"/>
          <w:lang w:val="es-SV"/>
        </w:rPr>
        <w:t xml:space="preserve">, a través del Portal de Transparencia ubicado en el sitio web institucional </w:t>
      </w:r>
      <w:hyperlink r:id="rId8" w:history="1">
        <w:r w:rsidR="006B7175" w:rsidRPr="009F29FE">
          <w:rPr>
            <w:rStyle w:val="Hipervnculo"/>
            <w:rFonts w:ascii="Arial" w:hAnsi="Arial" w:cs="Arial"/>
            <w:color w:val="auto"/>
            <w:u w:val="none"/>
            <w:lang w:val="es-SV"/>
          </w:rPr>
          <w:t>www.defensoria.gob.sv</w:t>
        </w:r>
      </w:hyperlink>
      <w:r w:rsidR="006B7175" w:rsidRPr="009F29FE">
        <w:rPr>
          <w:rFonts w:ascii="Arial" w:hAnsi="Arial" w:cs="Arial"/>
          <w:lang w:val="es-SV"/>
        </w:rPr>
        <w:t>, sección “Marco de gestión estratégica</w:t>
      </w:r>
      <w:r w:rsidR="00042B25" w:rsidRPr="009F29FE">
        <w:rPr>
          <w:rFonts w:ascii="Arial" w:hAnsi="Arial" w:cs="Arial"/>
          <w:lang w:val="es-SV"/>
        </w:rPr>
        <w:t xml:space="preserve"> - Servicios”, publica </w:t>
      </w:r>
      <w:r w:rsidR="009F29FE">
        <w:rPr>
          <w:rFonts w:ascii="Arial" w:hAnsi="Arial" w:cs="Arial"/>
          <w:lang w:val="es-SV"/>
        </w:rPr>
        <w:t>para disposición de</w:t>
      </w:r>
      <w:r w:rsidR="006B7175" w:rsidRPr="009F29FE">
        <w:rPr>
          <w:rFonts w:ascii="Arial" w:hAnsi="Arial" w:cs="Arial"/>
          <w:lang w:val="es-SV"/>
        </w:rPr>
        <w:t xml:space="preserve"> nuestras usuarios y usuarios</w:t>
      </w:r>
      <w:r w:rsidR="009F29FE">
        <w:rPr>
          <w:rFonts w:ascii="Arial" w:hAnsi="Arial" w:cs="Arial"/>
          <w:lang w:val="es-SV"/>
        </w:rPr>
        <w:t>,</w:t>
      </w:r>
      <w:r w:rsidR="006B7175" w:rsidRPr="009F29FE">
        <w:rPr>
          <w:rFonts w:ascii="Arial" w:hAnsi="Arial" w:cs="Arial"/>
          <w:lang w:val="es-SV"/>
        </w:rPr>
        <w:t xml:space="preserve"> los </w:t>
      </w:r>
      <w:r w:rsidR="00042B25" w:rsidRPr="009F29FE">
        <w:rPr>
          <w:rFonts w:ascii="Arial" w:hAnsi="Arial" w:cs="Arial"/>
          <w:lang w:val="es-SV"/>
        </w:rPr>
        <w:t>tipos de atención que ofrecemos.</w:t>
      </w:r>
    </w:p>
    <w:p w14:paraId="730BAC39" w14:textId="77777777" w:rsidR="00042B25" w:rsidRPr="009F29FE" w:rsidRDefault="00042B25" w:rsidP="00042B25">
      <w:pPr>
        <w:pStyle w:val="Prrafodelista"/>
        <w:shd w:val="clear" w:color="auto" w:fill="FFFFFF" w:themeFill="background1"/>
        <w:ind w:left="360"/>
        <w:jc w:val="both"/>
        <w:rPr>
          <w:rFonts w:ascii="Arial" w:hAnsi="Arial" w:cs="Arial"/>
          <w:lang w:val="es-SV"/>
        </w:rPr>
      </w:pPr>
    </w:p>
    <w:p w14:paraId="08EBBA42" w14:textId="008694D8" w:rsidR="006B7175" w:rsidRPr="009F29FE" w:rsidRDefault="00042B25" w:rsidP="00042B25">
      <w:pPr>
        <w:pStyle w:val="Prrafodelista"/>
        <w:shd w:val="clear" w:color="auto" w:fill="FFFFFF" w:themeFill="background1"/>
        <w:ind w:left="360"/>
        <w:jc w:val="both"/>
        <w:rPr>
          <w:rFonts w:ascii="Arial" w:hAnsi="Arial" w:cs="Arial"/>
          <w:lang w:val="es-SV"/>
        </w:rPr>
      </w:pPr>
      <w:r w:rsidRPr="009F29FE">
        <w:rPr>
          <w:rFonts w:ascii="Arial" w:hAnsi="Arial" w:cs="Arial"/>
          <w:lang w:val="es-SV"/>
        </w:rPr>
        <w:t>E</w:t>
      </w:r>
      <w:r w:rsidR="006C57DE">
        <w:rPr>
          <w:rFonts w:ascii="Arial" w:hAnsi="Arial" w:cs="Arial"/>
          <w:lang w:val="es-SV"/>
        </w:rPr>
        <w:t>n esa sección, puede consultar</w:t>
      </w:r>
      <w:r w:rsidRPr="009F29FE">
        <w:rPr>
          <w:rFonts w:ascii="Arial" w:hAnsi="Arial" w:cs="Arial"/>
          <w:lang w:val="es-SV"/>
        </w:rPr>
        <w:t xml:space="preserve"> </w:t>
      </w:r>
      <w:r w:rsidR="006B7175" w:rsidRPr="009F29FE">
        <w:rPr>
          <w:rFonts w:ascii="Arial" w:hAnsi="Arial" w:cs="Arial"/>
          <w:lang w:val="es-SV"/>
        </w:rPr>
        <w:t xml:space="preserve">información general </w:t>
      </w:r>
      <w:r w:rsidRPr="009F29FE">
        <w:rPr>
          <w:rFonts w:ascii="Arial" w:hAnsi="Arial" w:cs="Arial"/>
          <w:lang w:val="es-SV"/>
        </w:rPr>
        <w:t xml:space="preserve">de los servicios </w:t>
      </w:r>
      <w:r w:rsidR="006B7175" w:rsidRPr="009F29FE">
        <w:rPr>
          <w:rFonts w:ascii="Arial" w:hAnsi="Arial" w:cs="Arial"/>
          <w:lang w:val="es-SV"/>
        </w:rPr>
        <w:t>como</w:t>
      </w:r>
      <w:r w:rsidRPr="009F29FE">
        <w:rPr>
          <w:rFonts w:ascii="Arial" w:hAnsi="Arial" w:cs="Arial"/>
          <w:lang w:val="es-SV"/>
        </w:rPr>
        <w:t>:</w:t>
      </w:r>
      <w:r w:rsidR="006B7175" w:rsidRPr="009F29FE">
        <w:rPr>
          <w:rFonts w:ascii="Arial" w:hAnsi="Arial" w:cs="Arial"/>
          <w:lang w:val="es-SV"/>
        </w:rPr>
        <w:t xml:space="preserve"> definición, requisitos generales, tiempo de respuesta, área encargada, persona encargada del servicio y dirección donde solicitarlo. </w:t>
      </w:r>
    </w:p>
    <w:p w14:paraId="5CE3463C" w14:textId="77777777" w:rsidR="00042B25" w:rsidRPr="009F29FE" w:rsidRDefault="00042B25" w:rsidP="00042B25">
      <w:pPr>
        <w:shd w:val="clear" w:color="auto" w:fill="FFFFFF" w:themeFill="background1"/>
        <w:jc w:val="both"/>
        <w:rPr>
          <w:rFonts w:ascii="Arial" w:hAnsi="Arial" w:cs="Arial"/>
          <w:lang w:val="es-SV"/>
        </w:rPr>
      </w:pPr>
    </w:p>
    <w:p w14:paraId="56553A89" w14:textId="3B2B52F1" w:rsidR="006B7175" w:rsidRPr="009F29FE" w:rsidRDefault="00834D29" w:rsidP="00042B25">
      <w:pPr>
        <w:shd w:val="clear" w:color="auto" w:fill="FFFFFF" w:themeFill="background1"/>
        <w:ind w:left="360"/>
        <w:jc w:val="both"/>
        <w:rPr>
          <w:rFonts w:ascii="Arial" w:hAnsi="Arial" w:cs="Arial"/>
          <w:lang w:val="es-SV"/>
        </w:rPr>
      </w:pPr>
      <w:r>
        <w:rPr>
          <w:rFonts w:ascii="Arial" w:hAnsi="Arial" w:cs="Arial"/>
          <w:lang w:val="es-SV"/>
        </w:rPr>
        <w:t>Asimismo</w:t>
      </w:r>
      <w:r w:rsidR="006B7175" w:rsidRPr="009F29FE">
        <w:rPr>
          <w:rFonts w:ascii="Arial" w:hAnsi="Arial" w:cs="Arial"/>
          <w:lang w:val="es-SV"/>
        </w:rPr>
        <w:t xml:space="preserve">, </w:t>
      </w:r>
      <w:r w:rsidR="00042B25" w:rsidRPr="009F29FE">
        <w:rPr>
          <w:rFonts w:ascii="Arial" w:hAnsi="Arial" w:cs="Arial"/>
          <w:lang w:val="es-SV"/>
        </w:rPr>
        <w:t xml:space="preserve">se muestran </w:t>
      </w:r>
      <w:r w:rsidR="006B7175" w:rsidRPr="009F29FE">
        <w:rPr>
          <w:rFonts w:ascii="Arial" w:hAnsi="Arial" w:cs="Arial"/>
          <w:lang w:val="es-SV"/>
        </w:rPr>
        <w:t>los pasos que se siguen en cada servicio</w:t>
      </w:r>
      <w:r w:rsidR="00042B25" w:rsidRPr="009F29FE">
        <w:rPr>
          <w:rFonts w:ascii="Arial" w:hAnsi="Arial" w:cs="Arial"/>
          <w:lang w:val="es-SV"/>
        </w:rPr>
        <w:t>,</w:t>
      </w:r>
      <w:r w:rsidR="006B7175" w:rsidRPr="009F29FE">
        <w:rPr>
          <w:rFonts w:ascii="Arial" w:hAnsi="Arial" w:cs="Arial"/>
          <w:lang w:val="es-SV"/>
        </w:rPr>
        <w:t xml:space="preserve"> con descripción de las personas responsables, requisitos, horarios, duración, tiempo de respuesta y documentos a presentar. </w:t>
      </w:r>
    </w:p>
    <w:p w14:paraId="4540385B" w14:textId="77777777" w:rsidR="00042B25" w:rsidRDefault="00042B25" w:rsidP="00042B25">
      <w:pPr>
        <w:shd w:val="clear" w:color="auto" w:fill="FFFFFF" w:themeFill="background1"/>
        <w:ind w:left="360"/>
        <w:jc w:val="both"/>
        <w:rPr>
          <w:rFonts w:ascii="Arial" w:hAnsi="Arial" w:cs="Arial"/>
          <w:lang w:val="es-SV"/>
        </w:rPr>
      </w:pPr>
    </w:p>
    <w:p w14:paraId="256F63BA" w14:textId="77777777" w:rsidR="00E3660A" w:rsidRDefault="00E3660A" w:rsidP="00042B25">
      <w:pPr>
        <w:shd w:val="clear" w:color="auto" w:fill="FFFFFF" w:themeFill="background1"/>
        <w:ind w:left="360"/>
        <w:jc w:val="both"/>
        <w:rPr>
          <w:rFonts w:ascii="Arial" w:hAnsi="Arial" w:cs="Arial"/>
          <w:lang w:val="es-SV"/>
        </w:rPr>
      </w:pPr>
    </w:p>
    <w:p w14:paraId="3D51918A" w14:textId="77777777" w:rsidR="00E3660A" w:rsidRDefault="00E3660A" w:rsidP="00042B25">
      <w:pPr>
        <w:shd w:val="clear" w:color="auto" w:fill="FFFFFF" w:themeFill="background1"/>
        <w:ind w:left="360"/>
        <w:jc w:val="both"/>
        <w:rPr>
          <w:rFonts w:ascii="Arial" w:hAnsi="Arial" w:cs="Arial"/>
          <w:lang w:val="es-SV"/>
        </w:rPr>
      </w:pPr>
    </w:p>
    <w:p w14:paraId="7D493318" w14:textId="77777777" w:rsidR="00E3660A" w:rsidRDefault="00E3660A" w:rsidP="00042B25">
      <w:pPr>
        <w:shd w:val="clear" w:color="auto" w:fill="FFFFFF" w:themeFill="background1"/>
        <w:ind w:left="360"/>
        <w:jc w:val="both"/>
        <w:rPr>
          <w:rFonts w:ascii="Arial" w:hAnsi="Arial" w:cs="Arial"/>
          <w:lang w:val="es-SV"/>
        </w:rPr>
      </w:pPr>
    </w:p>
    <w:p w14:paraId="7C3A295C" w14:textId="77777777" w:rsidR="00E3660A" w:rsidRDefault="00E3660A" w:rsidP="00042B25">
      <w:pPr>
        <w:shd w:val="clear" w:color="auto" w:fill="FFFFFF" w:themeFill="background1"/>
        <w:ind w:left="360"/>
        <w:jc w:val="both"/>
        <w:rPr>
          <w:rFonts w:ascii="Arial" w:hAnsi="Arial" w:cs="Arial"/>
          <w:lang w:val="es-SV"/>
        </w:rPr>
      </w:pPr>
    </w:p>
    <w:p w14:paraId="4608DDBD" w14:textId="77777777" w:rsidR="006C57DE" w:rsidRDefault="006C57DE" w:rsidP="00042B25">
      <w:pPr>
        <w:shd w:val="clear" w:color="auto" w:fill="FFFFFF" w:themeFill="background1"/>
        <w:ind w:left="360"/>
        <w:jc w:val="both"/>
        <w:rPr>
          <w:rFonts w:ascii="Arial" w:hAnsi="Arial" w:cs="Arial"/>
          <w:lang w:val="es-SV"/>
        </w:rPr>
      </w:pPr>
    </w:p>
    <w:p w14:paraId="2F873F95" w14:textId="22ACDAA1" w:rsidR="00042B25" w:rsidRPr="009F29FE" w:rsidRDefault="00042B25" w:rsidP="00042B25">
      <w:pPr>
        <w:shd w:val="clear" w:color="auto" w:fill="FFFFFF" w:themeFill="background1"/>
        <w:ind w:left="360"/>
        <w:jc w:val="both"/>
        <w:rPr>
          <w:rFonts w:ascii="Arial" w:hAnsi="Arial" w:cs="Arial"/>
          <w:lang w:val="es-SV"/>
        </w:rPr>
      </w:pPr>
      <w:r w:rsidRPr="009F29FE">
        <w:rPr>
          <w:rFonts w:ascii="Arial" w:hAnsi="Arial" w:cs="Arial"/>
          <w:lang w:val="es-SV"/>
        </w:rPr>
        <w:t>Esta información es útil, a fin de brindar una comprensión clara e inmediata de nuestras atenciones</w:t>
      </w:r>
      <w:r w:rsidR="006C57DE">
        <w:rPr>
          <w:rFonts w:ascii="Arial" w:hAnsi="Arial" w:cs="Arial"/>
          <w:lang w:val="es-SV"/>
        </w:rPr>
        <w:t xml:space="preserve"> y el proceso que se aplica en é</w:t>
      </w:r>
      <w:r w:rsidR="009F29FE">
        <w:rPr>
          <w:rFonts w:ascii="Arial" w:hAnsi="Arial" w:cs="Arial"/>
          <w:lang w:val="es-SV"/>
        </w:rPr>
        <w:t>stas</w:t>
      </w:r>
      <w:r w:rsidRPr="009F29FE">
        <w:rPr>
          <w:rFonts w:ascii="Arial" w:hAnsi="Arial" w:cs="Arial"/>
          <w:lang w:val="es-SV"/>
        </w:rPr>
        <w:t>, donde está incluido todo sobre la denuncia personal o colectiva</w:t>
      </w:r>
      <w:r w:rsidR="00070242">
        <w:rPr>
          <w:rFonts w:ascii="Arial" w:hAnsi="Arial" w:cs="Arial"/>
          <w:lang w:val="es-SV"/>
        </w:rPr>
        <w:t>. P</w:t>
      </w:r>
      <w:r w:rsidRPr="009F29FE">
        <w:rPr>
          <w:rFonts w:ascii="Arial" w:hAnsi="Arial" w:cs="Arial"/>
          <w:lang w:val="es-SV"/>
        </w:rPr>
        <w:t>uede consultar</w:t>
      </w:r>
      <w:r w:rsidR="00070242">
        <w:rPr>
          <w:rFonts w:ascii="Arial" w:hAnsi="Arial" w:cs="Arial"/>
          <w:lang w:val="es-SV"/>
        </w:rPr>
        <w:t>lo</w:t>
      </w:r>
      <w:r w:rsidRPr="009F29FE">
        <w:rPr>
          <w:rFonts w:ascii="Arial" w:hAnsi="Arial" w:cs="Arial"/>
          <w:lang w:val="es-SV"/>
        </w:rPr>
        <w:t xml:space="preserve"> en el siguiente link:  </w:t>
      </w:r>
    </w:p>
    <w:p w14:paraId="2F861015" w14:textId="729EF3F8" w:rsidR="00042B25" w:rsidRPr="009F29FE" w:rsidRDefault="00CC7495" w:rsidP="00042B25">
      <w:pPr>
        <w:shd w:val="clear" w:color="auto" w:fill="FFFFFF" w:themeFill="background1"/>
        <w:ind w:left="360"/>
        <w:jc w:val="both"/>
        <w:rPr>
          <w:rFonts w:ascii="Arial" w:hAnsi="Arial" w:cs="Arial"/>
          <w:lang w:val="es-SV"/>
        </w:rPr>
      </w:pPr>
      <w:hyperlink r:id="rId9" w:history="1">
        <w:r w:rsidR="00042B25" w:rsidRPr="009F29FE">
          <w:rPr>
            <w:rStyle w:val="Hipervnculo"/>
            <w:rFonts w:ascii="Arial" w:hAnsi="Arial" w:cs="Arial"/>
            <w:color w:val="auto"/>
            <w:u w:val="none"/>
            <w:lang w:val="es-SV"/>
          </w:rPr>
          <w:t>http://publica.gobiernoabierto.gob.sv/institutions/defensoria-del-consumidor/information_standards/servicios</w:t>
        </w:r>
      </w:hyperlink>
    </w:p>
    <w:p w14:paraId="55057A63" w14:textId="77777777" w:rsidR="00042B25" w:rsidRDefault="00042B25" w:rsidP="00042B25">
      <w:pPr>
        <w:shd w:val="clear" w:color="auto" w:fill="FFFFFF" w:themeFill="background1"/>
        <w:ind w:left="360"/>
        <w:jc w:val="both"/>
        <w:rPr>
          <w:rFonts w:ascii="Arial" w:hAnsi="Arial" w:cs="Arial"/>
          <w:lang w:val="es-SV"/>
        </w:rPr>
      </w:pPr>
    </w:p>
    <w:p w14:paraId="5946E845" w14:textId="77777777" w:rsidR="00E3660A" w:rsidRPr="009F29FE" w:rsidRDefault="00E3660A" w:rsidP="00042B25">
      <w:pPr>
        <w:shd w:val="clear" w:color="auto" w:fill="FFFFFF" w:themeFill="background1"/>
        <w:ind w:left="360"/>
        <w:jc w:val="both"/>
        <w:rPr>
          <w:rFonts w:ascii="Arial" w:hAnsi="Arial" w:cs="Arial"/>
          <w:lang w:val="es-SV"/>
        </w:rPr>
      </w:pPr>
    </w:p>
    <w:p w14:paraId="10D5E3FC" w14:textId="1E6A33F6" w:rsidR="00042B25" w:rsidRDefault="00D0181F" w:rsidP="00042B25">
      <w:pPr>
        <w:pStyle w:val="Prrafodelista"/>
        <w:numPr>
          <w:ilvl w:val="0"/>
          <w:numId w:val="44"/>
        </w:numPr>
        <w:shd w:val="clear" w:color="auto" w:fill="FFFFFF" w:themeFill="background1"/>
        <w:jc w:val="both"/>
        <w:rPr>
          <w:rFonts w:ascii="Arial" w:hAnsi="Arial" w:cs="Arial"/>
          <w:lang w:val="es-SV"/>
        </w:rPr>
      </w:pPr>
      <w:r>
        <w:rPr>
          <w:rFonts w:ascii="Arial" w:hAnsi="Arial" w:cs="Arial"/>
          <w:lang w:val="es-SV"/>
        </w:rPr>
        <w:t xml:space="preserve">Comunicar que la </w:t>
      </w:r>
      <w:r w:rsidR="00E3660A">
        <w:rPr>
          <w:rFonts w:ascii="Arial" w:hAnsi="Arial" w:cs="Arial"/>
          <w:lang w:val="es-SV"/>
        </w:rPr>
        <w:t>DC,</w:t>
      </w:r>
      <w:r>
        <w:rPr>
          <w:rFonts w:ascii="Arial" w:hAnsi="Arial" w:cs="Arial"/>
          <w:lang w:val="es-SV"/>
        </w:rPr>
        <w:t xml:space="preserve"> cuenta con una Carta de derechos de las usuarias y usuarios de los Centros de Solución de Controversias </w:t>
      </w:r>
      <w:r w:rsidR="00E3660A">
        <w:rPr>
          <w:rFonts w:ascii="Arial" w:hAnsi="Arial" w:cs="Arial"/>
          <w:lang w:val="es-SV"/>
        </w:rPr>
        <w:t>de la Defensoría del Consumidor,</w:t>
      </w:r>
      <w:r w:rsidR="006C57DE">
        <w:rPr>
          <w:rFonts w:ascii="Arial" w:hAnsi="Arial" w:cs="Arial"/>
          <w:lang w:val="es-SV"/>
        </w:rPr>
        <w:t xml:space="preserve"> compartida por la Dirección Centro de Solución de Controversias, la</w:t>
      </w:r>
      <w:r w:rsidR="00E3660A">
        <w:rPr>
          <w:rFonts w:ascii="Arial" w:hAnsi="Arial" w:cs="Arial"/>
          <w:lang w:val="es-SV"/>
        </w:rPr>
        <w:t xml:space="preserve"> cual se brinda en un archiv</w:t>
      </w:r>
      <w:r w:rsidR="006C57DE">
        <w:rPr>
          <w:rFonts w:ascii="Arial" w:hAnsi="Arial" w:cs="Arial"/>
          <w:lang w:val="es-SV"/>
        </w:rPr>
        <w:t>o adjunto y puede descargarla</w:t>
      </w:r>
      <w:r w:rsidR="00E3660A">
        <w:rPr>
          <w:rFonts w:ascii="Arial" w:hAnsi="Arial" w:cs="Arial"/>
          <w:lang w:val="es-SV"/>
        </w:rPr>
        <w:t xml:space="preserve"> a través del siguiente link:</w:t>
      </w:r>
    </w:p>
    <w:p w14:paraId="7BF16C3D" w14:textId="1BF844D8" w:rsidR="00042B25" w:rsidRPr="009F29FE" w:rsidRDefault="00E3660A" w:rsidP="00E3660A">
      <w:pPr>
        <w:pStyle w:val="Prrafodelista"/>
        <w:shd w:val="clear" w:color="auto" w:fill="FFFFFF" w:themeFill="background1"/>
        <w:ind w:left="360"/>
        <w:jc w:val="both"/>
        <w:rPr>
          <w:rFonts w:ascii="Arial" w:hAnsi="Arial" w:cs="Arial"/>
          <w:lang w:val="es-SV"/>
        </w:rPr>
      </w:pPr>
      <w:r w:rsidRPr="00E3660A">
        <w:rPr>
          <w:rFonts w:ascii="Arial" w:hAnsi="Arial" w:cs="Arial"/>
          <w:lang w:val="es-SV"/>
        </w:rPr>
        <w:t>https://defensoria.gob.sv/materiales/materiales-didacticos/</w:t>
      </w:r>
    </w:p>
    <w:p w14:paraId="77D24DA1" w14:textId="77777777" w:rsidR="00042B25" w:rsidRDefault="00042B25" w:rsidP="00042B25">
      <w:pPr>
        <w:shd w:val="clear" w:color="auto" w:fill="FFFFFF" w:themeFill="background1"/>
        <w:jc w:val="both"/>
        <w:rPr>
          <w:rFonts w:ascii="Arial" w:hAnsi="Arial" w:cs="Arial"/>
          <w:lang w:val="es-SV"/>
        </w:rPr>
      </w:pPr>
    </w:p>
    <w:p w14:paraId="1E75DB87" w14:textId="77777777" w:rsidR="00E3660A" w:rsidRPr="009F29FE" w:rsidRDefault="00E3660A" w:rsidP="00042B25">
      <w:pPr>
        <w:shd w:val="clear" w:color="auto" w:fill="FFFFFF" w:themeFill="background1"/>
        <w:jc w:val="both"/>
        <w:rPr>
          <w:rFonts w:ascii="Arial" w:hAnsi="Arial" w:cs="Arial"/>
          <w:lang w:val="es-SV"/>
        </w:rPr>
      </w:pPr>
    </w:p>
    <w:p w14:paraId="6310FC64" w14:textId="2D0518C6" w:rsidR="00042B25" w:rsidRPr="009F29FE" w:rsidRDefault="00042B25" w:rsidP="00042B25">
      <w:pPr>
        <w:pStyle w:val="Prrafodelista"/>
        <w:numPr>
          <w:ilvl w:val="0"/>
          <w:numId w:val="44"/>
        </w:numPr>
        <w:shd w:val="clear" w:color="auto" w:fill="FFFFFF" w:themeFill="background1"/>
        <w:jc w:val="both"/>
        <w:rPr>
          <w:rFonts w:ascii="Arial" w:hAnsi="Arial" w:cs="Arial"/>
          <w:lang w:val="es-SV"/>
        </w:rPr>
      </w:pPr>
      <w:r w:rsidRPr="009F29FE">
        <w:rPr>
          <w:rFonts w:ascii="Arial" w:hAnsi="Arial" w:cs="Arial"/>
          <w:lang w:val="es-SV"/>
        </w:rPr>
        <w:t xml:space="preserve">Orientar sobre los videos que la </w:t>
      </w:r>
      <w:r w:rsidR="00E3660A">
        <w:rPr>
          <w:rFonts w:ascii="Arial" w:hAnsi="Arial" w:cs="Arial"/>
          <w:lang w:val="es-SV"/>
        </w:rPr>
        <w:t>DC</w:t>
      </w:r>
      <w:r w:rsidR="00D12884">
        <w:rPr>
          <w:rFonts w:ascii="Arial" w:hAnsi="Arial" w:cs="Arial"/>
          <w:lang w:val="es-SV"/>
        </w:rPr>
        <w:t>,</w:t>
      </w:r>
      <w:r w:rsidRPr="009F29FE">
        <w:rPr>
          <w:rFonts w:ascii="Arial" w:hAnsi="Arial" w:cs="Arial"/>
          <w:lang w:val="es-SV"/>
        </w:rPr>
        <w:t xml:space="preserve"> ha colocado a través de </w:t>
      </w:r>
      <w:r w:rsidR="00D12884">
        <w:rPr>
          <w:rFonts w:ascii="Arial" w:hAnsi="Arial" w:cs="Arial"/>
          <w:lang w:val="es-SV"/>
        </w:rPr>
        <w:t xml:space="preserve">la página web </w:t>
      </w:r>
      <w:hyperlink r:id="rId10" w:history="1">
        <w:r w:rsidRPr="009F29FE">
          <w:rPr>
            <w:rStyle w:val="Hipervnculo"/>
            <w:rFonts w:ascii="Arial" w:hAnsi="Arial" w:cs="Arial"/>
            <w:color w:val="auto"/>
            <w:u w:val="none"/>
            <w:lang w:val="es-SV"/>
          </w:rPr>
          <w:t>www.defensoria.gob.sv</w:t>
        </w:r>
      </w:hyperlink>
      <w:r w:rsidRPr="009F29FE">
        <w:rPr>
          <w:rFonts w:ascii="Arial" w:hAnsi="Arial" w:cs="Arial"/>
          <w:lang w:val="es-SV"/>
        </w:rPr>
        <w:t>, sección “Multimedia – Videos</w:t>
      </w:r>
      <w:r w:rsidR="009F29FE" w:rsidRPr="009F29FE">
        <w:rPr>
          <w:rFonts w:ascii="Arial" w:hAnsi="Arial" w:cs="Arial"/>
          <w:lang w:val="es-SV"/>
        </w:rPr>
        <w:t xml:space="preserve"> o </w:t>
      </w:r>
      <w:r w:rsidR="00D12884">
        <w:rPr>
          <w:rFonts w:ascii="Arial" w:hAnsi="Arial" w:cs="Arial"/>
          <w:lang w:val="es-SV"/>
        </w:rPr>
        <w:t>A</w:t>
      </w:r>
      <w:r w:rsidR="00D12884" w:rsidRPr="009F29FE">
        <w:rPr>
          <w:rFonts w:ascii="Arial" w:hAnsi="Arial" w:cs="Arial"/>
          <w:lang w:val="es-SV"/>
        </w:rPr>
        <w:t>udiovisuales educativos</w:t>
      </w:r>
      <w:r w:rsidRPr="009F29FE">
        <w:rPr>
          <w:rFonts w:ascii="Arial" w:hAnsi="Arial" w:cs="Arial"/>
          <w:lang w:val="es-SV"/>
        </w:rPr>
        <w:t xml:space="preserve">”, donde puede </w:t>
      </w:r>
      <w:r w:rsidR="003D295E" w:rsidRPr="009F29FE">
        <w:rPr>
          <w:rFonts w:ascii="Arial" w:hAnsi="Arial" w:cs="Arial"/>
          <w:lang w:val="es-SV"/>
        </w:rPr>
        <w:t>consultar los referen</w:t>
      </w:r>
      <w:r w:rsidR="006C57DE">
        <w:rPr>
          <w:rFonts w:ascii="Arial" w:hAnsi="Arial" w:cs="Arial"/>
          <w:lang w:val="es-SV"/>
        </w:rPr>
        <w:t xml:space="preserve">tes a los servicios que se brindan </w:t>
      </w:r>
      <w:r w:rsidR="003D295E" w:rsidRPr="009F29FE">
        <w:rPr>
          <w:rFonts w:ascii="Arial" w:hAnsi="Arial" w:cs="Arial"/>
          <w:lang w:val="es-SV"/>
        </w:rPr>
        <w:t>como:</w:t>
      </w:r>
    </w:p>
    <w:p w14:paraId="288EDBBE" w14:textId="77777777" w:rsidR="003D295E" w:rsidRDefault="003D295E" w:rsidP="003D295E">
      <w:pPr>
        <w:pStyle w:val="Prrafodelista"/>
        <w:shd w:val="clear" w:color="auto" w:fill="FFFFFF" w:themeFill="background1"/>
        <w:ind w:left="360"/>
        <w:jc w:val="both"/>
        <w:rPr>
          <w:rFonts w:ascii="Arial" w:hAnsi="Arial" w:cs="Arial"/>
          <w:lang w:val="es-SV"/>
        </w:rPr>
      </w:pPr>
    </w:p>
    <w:p w14:paraId="6D6F7A3B" w14:textId="77777777" w:rsidR="00A17F49" w:rsidRDefault="00A17F49" w:rsidP="00A17F49">
      <w:pPr>
        <w:pStyle w:val="Prrafodelista"/>
        <w:numPr>
          <w:ilvl w:val="0"/>
          <w:numId w:val="46"/>
        </w:numPr>
        <w:shd w:val="clear" w:color="auto" w:fill="FFFFFF" w:themeFill="background1"/>
        <w:ind w:left="360"/>
        <w:jc w:val="both"/>
        <w:rPr>
          <w:rFonts w:ascii="Arial" w:hAnsi="Arial" w:cs="Arial"/>
          <w:lang w:val="es-SV"/>
        </w:rPr>
      </w:pPr>
      <w:r>
        <w:rPr>
          <w:rFonts w:ascii="Arial" w:hAnsi="Arial" w:cs="Arial"/>
          <w:lang w:val="es-SV"/>
        </w:rPr>
        <w:t>“</w:t>
      </w:r>
      <w:r w:rsidRPr="009F29FE">
        <w:rPr>
          <w:rFonts w:ascii="Arial" w:hAnsi="Arial" w:cs="Arial"/>
          <w:lang w:val="es-SV"/>
        </w:rPr>
        <w:t>Conozcamos los medios altern</w:t>
      </w:r>
      <w:r>
        <w:rPr>
          <w:rFonts w:ascii="Arial" w:hAnsi="Arial" w:cs="Arial"/>
          <w:lang w:val="es-SV"/>
        </w:rPr>
        <w:t>os de solución de controversias”.</w:t>
      </w:r>
    </w:p>
    <w:p w14:paraId="1AF32C5C" w14:textId="1F11E551" w:rsidR="00A17F49" w:rsidRPr="00A17F49" w:rsidRDefault="00A17F49" w:rsidP="00A17F49">
      <w:pPr>
        <w:shd w:val="clear" w:color="auto" w:fill="FFFFFF" w:themeFill="background1"/>
        <w:jc w:val="both"/>
        <w:rPr>
          <w:rFonts w:ascii="Arial" w:hAnsi="Arial" w:cs="Arial"/>
          <w:lang w:val="es-SV"/>
        </w:rPr>
      </w:pPr>
      <w:r>
        <w:rPr>
          <w:rFonts w:ascii="Arial" w:hAnsi="Arial" w:cs="Arial"/>
          <w:lang w:val="es-SV"/>
        </w:rPr>
        <w:t xml:space="preserve">Este video, puede consultarlo en </w:t>
      </w:r>
      <w:r w:rsidRPr="00A17F49">
        <w:rPr>
          <w:rFonts w:ascii="Arial" w:hAnsi="Arial" w:cs="Arial"/>
          <w:lang w:val="es-SV"/>
        </w:rPr>
        <w:t>el link: https://defensoria.gob.sv/multimedia/videos/</w:t>
      </w:r>
    </w:p>
    <w:p w14:paraId="11343573" w14:textId="77777777" w:rsidR="00A17F49" w:rsidRPr="009F29FE" w:rsidRDefault="00A17F49" w:rsidP="00A17F49">
      <w:pPr>
        <w:pStyle w:val="Prrafodelista"/>
        <w:shd w:val="clear" w:color="auto" w:fill="FFFFFF" w:themeFill="background1"/>
        <w:ind w:left="0"/>
        <w:jc w:val="both"/>
        <w:rPr>
          <w:rFonts w:ascii="Arial" w:hAnsi="Arial" w:cs="Arial"/>
          <w:lang w:val="es-SV"/>
        </w:rPr>
      </w:pPr>
    </w:p>
    <w:p w14:paraId="1F0BD507" w14:textId="416BF5DC" w:rsidR="009F29FE" w:rsidRPr="009F29FE" w:rsidRDefault="009F29FE" w:rsidP="00A17F49">
      <w:pPr>
        <w:pStyle w:val="Prrafodelista"/>
        <w:numPr>
          <w:ilvl w:val="0"/>
          <w:numId w:val="46"/>
        </w:numPr>
        <w:shd w:val="clear" w:color="auto" w:fill="FFFFFF" w:themeFill="background1"/>
        <w:ind w:left="360"/>
        <w:jc w:val="both"/>
        <w:rPr>
          <w:rFonts w:ascii="Arial" w:hAnsi="Arial" w:cs="Arial"/>
          <w:lang w:val="es-SV"/>
        </w:rPr>
      </w:pPr>
      <w:r w:rsidRPr="009F29FE">
        <w:rPr>
          <w:rFonts w:ascii="Arial" w:hAnsi="Arial" w:cs="Arial"/>
          <w:lang w:val="es-SV"/>
        </w:rPr>
        <w:t>¿Sabe dónde denunciar si un proveedor vulnera sus derechos como consumidor?</w:t>
      </w:r>
      <w:r w:rsidR="00A17F49">
        <w:rPr>
          <w:rFonts w:ascii="Arial" w:hAnsi="Arial" w:cs="Arial"/>
          <w:lang w:val="es-SV"/>
        </w:rPr>
        <w:t xml:space="preserve"> (Página1) </w:t>
      </w:r>
    </w:p>
    <w:p w14:paraId="798E95AA" w14:textId="0A7793CA" w:rsidR="009F29FE" w:rsidRPr="009F29FE" w:rsidRDefault="009F29FE" w:rsidP="00A17F49">
      <w:pPr>
        <w:pStyle w:val="Prrafodelista"/>
        <w:numPr>
          <w:ilvl w:val="0"/>
          <w:numId w:val="46"/>
        </w:numPr>
        <w:shd w:val="clear" w:color="auto" w:fill="FFFFFF" w:themeFill="background1"/>
        <w:ind w:left="360"/>
        <w:jc w:val="both"/>
        <w:rPr>
          <w:rFonts w:ascii="Arial" w:hAnsi="Arial" w:cs="Arial"/>
          <w:lang w:val="es-SV"/>
        </w:rPr>
      </w:pPr>
      <w:r w:rsidRPr="009F29FE">
        <w:rPr>
          <w:rFonts w:ascii="Arial" w:hAnsi="Arial" w:cs="Arial"/>
          <w:lang w:val="es-SV"/>
        </w:rPr>
        <w:t>¿Sabe cómo poner una denuncia en la Defensoría?</w:t>
      </w:r>
      <w:r w:rsidR="00A17F49">
        <w:rPr>
          <w:rFonts w:ascii="Arial" w:hAnsi="Arial" w:cs="Arial"/>
          <w:lang w:val="es-SV"/>
        </w:rPr>
        <w:t xml:space="preserve"> (Página 2).</w:t>
      </w:r>
    </w:p>
    <w:p w14:paraId="41B5422D" w14:textId="077817C5" w:rsidR="009F29FE" w:rsidRPr="009F29FE" w:rsidRDefault="009F29FE" w:rsidP="00A17F49">
      <w:pPr>
        <w:pStyle w:val="Prrafodelista"/>
        <w:numPr>
          <w:ilvl w:val="0"/>
          <w:numId w:val="46"/>
        </w:numPr>
        <w:shd w:val="clear" w:color="auto" w:fill="FFFFFF" w:themeFill="background1"/>
        <w:ind w:left="360"/>
        <w:jc w:val="both"/>
        <w:rPr>
          <w:rFonts w:ascii="Arial" w:hAnsi="Arial" w:cs="Arial"/>
          <w:lang w:val="es-SV"/>
        </w:rPr>
      </w:pPr>
      <w:r w:rsidRPr="009F29FE">
        <w:rPr>
          <w:rFonts w:ascii="Arial" w:hAnsi="Arial" w:cs="Arial"/>
          <w:lang w:val="es-SV"/>
        </w:rPr>
        <w:t>ABC Medios Alternos de Solución de Conflictos</w:t>
      </w:r>
      <w:r w:rsidR="00A17F49">
        <w:rPr>
          <w:rFonts w:ascii="Arial" w:hAnsi="Arial" w:cs="Arial"/>
          <w:lang w:val="es-SV"/>
        </w:rPr>
        <w:t xml:space="preserve"> (Página 2).</w:t>
      </w:r>
    </w:p>
    <w:p w14:paraId="4D10B2E0" w14:textId="6FE07BFB" w:rsidR="009F29FE" w:rsidRPr="009F29FE" w:rsidRDefault="009F29FE" w:rsidP="00A17F49">
      <w:pPr>
        <w:pStyle w:val="Prrafodelista"/>
        <w:numPr>
          <w:ilvl w:val="0"/>
          <w:numId w:val="46"/>
        </w:numPr>
        <w:shd w:val="clear" w:color="auto" w:fill="FFFFFF" w:themeFill="background1"/>
        <w:ind w:left="360"/>
        <w:jc w:val="both"/>
        <w:rPr>
          <w:rFonts w:ascii="Arial" w:hAnsi="Arial" w:cs="Arial"/>
          <w:lang w:val="es-SV"/>
        </w:rPr>
      </w:pPr>
      <w:r w:rsidRPr="009F29FE">
        <w:rPr>
          <w:rFonts w:ascii="Arial" w:hAnsi="Arial" w:cs="Arial"/>
          <w:lang w:val="es-SV"/>
        </w:rPr>
        <w:t>¿Cómo resolver controversias de consumo?</w:t>
      </w:r>
      <w:r w:rsidR="00A17F49">
        <w:rPr>
          <w:rFonts w:ascii="Arial" w:hAnsi="Arial" w:cs="Arial"/>
          <w:lang w:val="es-SV"/>
        </w:rPr>
        <w:t xml:space="preserve"> (Página 2).</w:t>
      </w:r>
    </w:p>
    <w:p w14:paraId="4C4D4612" w14:textId="3B640748" w:rsidR="009F29FE" w:rsidRPr="009F29FE" w:rsidRDefault="009F29FE" w:rsidP="00A17F49">
      <w:pPr>
        <w:pStyle w:val="Prrafodelista"/>
        <w:numPr>
          <w:ilvl w:val="0"/>
          <w:numId w:val="46"/>
        </w:numPr>
        <w:shd w:val="clear" w:color="auto" w:fill="FFFFFF" w:themeFill="background1"/>
        <w:ind w:left="360"/>
        <w:jc w:val="both"/>
        <w:rPr>
          <w:rFonts w:ascii="Arial" w:hAnsi="Arial" w:cs="Arial"/>
          <w:lang w:val="es-SV"/>
        </w:rPr>
      </w:pPr>
      <w:r w:rsidRPr="009F29FE">
        <w:rPr>
          <w:rFonts w:ascii="Arial" w:hAnsi="Arial" w:cs="Arial"/>
          <w:lang w:val="es-SV"/>
        </w:rPr>
        <w:t>Derechos bá</w:t>
      </w:r>
      <w:r w:rsidR="00A17F49">
        <w:rPr>
          <w:rFonts w:ascii="Arial" w:hAnsi="Arial" w:cs="Arial"/>
          <w:lang w:val="es-SV"/>
        </w:rPr>
        <w:t>sicos de las y los consumidoras (Página 2).</w:t>
      </w:r>
    </w:p>
    <w:p w14:paraId="4B2C7651" w14:textId="7092D1F6" w:rsidR="009F29FE" w:rsidRPr="009F29FE" w:rsidRDefault="009F29FE" w:rsidP="00A17F49">
      <w:pPr>
        <w:pStyle w:val="Prrafodelista"/>
        <w:shd w:val="clear" w:color="auto" w:fill="FFFFFF" w:themeFill="background1"/>
        <w:ind w:left="0"/>
        <w:jc w:val="both"/>
        <w:rPr>
          <w:rFonts w:ascii="Arial" w:hAnsi="Arial" w:cs="Arial"/>
          <w:lang w:val="es-SV"/>
        </w:rPr>
      </w:pPr>
      <w:r w:rsidRPr="009F29FE">
        <w:rPr>
          <w:rFonts w:ascii="Arial" w:hAnsi="Arial" w:cs="Arial"/>
          <w:lang w:val="es-SV"/>
        </w:rPr>
        <w:t>Estos videos</w:t>
      </w:r>
      <w:r w:rsidR="00A17F49">
        <w:rPr>
          <w:rFonts w:ascii="Arial" w:hAnsi="Arial" w:cs="Arial"/>
          <w:lang w:val="es-SV"/>
        </w:rPr>
        <w:t>,</w:t>
      </w:r>
      <w:r w:rsidRPr="009F29FE">
        <w:rPr>
          <w:rFonts w:ascii="Arial" w:hAnsi="Arial" w:cs="Arial"/>
          <w:lang w:val="es-SV"/>
        </w:rPr>
        <w:t xml:space="preserve"> puede </w:t>
      </w:r>
      <w:r w:rsidR="00A17F49">
        <w:rPr>
          <w:rFonts w:ascii="Arial" w:hAnsi="Arial" w:cs="Arial"/>
          <w:lang w:val="es-SV"/>
        </w:rPr>
        <w:t>consultarlos en el siguiente</w:t>
      </w:r>
      <w:r w:rsidRPr="009F29FE">
        <w:rPr>
          <w:rFonts w:ascii="Arial" w:hAnsi="Arial" w:cs="Arial"/>
          <w:lang w:val="es-SV"/>
        </w:rPr>
        <w:t xml:space="preserve"> link:</w:t>
      </w:r>
    </w:p>
    <w:p w14:paraId="4D8093B5" w14:textId="452232CD" w:rsidR="009F29FE" w:rsidRPr="00A17F49" w:rsidRDefault="00CC7495" w:rsidP="00A17F49">
      <w:pPr>
        <w:shd w:val="clear" w:color="auto" w:fill="FFFFFF" w:themeFill="background1"/>
        <w:ind w:left="-360" w:firstLine="360"/>
        <w:jc w:val="both"/>
        <w:rPr>
          <w:rFonts w:ascii="Arial" w:hAnsi="Arial" w:cs="Arial"/>
          <w:lang w:val="es-SV"/>
        </w:rPr>
      </w:pPr>
      <w:hyperlink r:id="rId11" w:history="1">
        <w:r w:rsidR="009F29FE" w:rsidRPr="00A17F49">
          <w:rPr>
            <w:rStyle w:val="Hipervnculo"/>
            <w:rFonts w:ascii="Arial" w:hAnsi="Arial" w:cs="Arial"/>
            <w:color w:val="auto"/>
            <w:u w:val="none"/>
            <w:lang w:val="es-SV"/>
          </w:rPr>
          <w:t>https://defensoria.gob.sv/multimedia/audiovisuales-educativos/</w:t>
        </w:r>
      </w:hyperlink>
    </w:p>
    <w:p w14:paraId="53B2184F" w14:textId="77777777" w:rsidR="00237409" w:rsidRDefault="00237409" w:rsidP="00A17F49">
      <w:pPr>
        <w:shd w:val="clear" w:color="auto" w:fill="FFFFFF" w:themeFill="background1"/>
        <w:jc w:val="both"/>
        <w:rPr>
          <w:rFonts w:ascii="Arial" w:hAnsi="Arial" w:cs="Arial"/>
          <w:lang w:val="es-SV"/>
        </w:rPr>
      </w:pPr>
    </w:p>
    <w:p w14:paraId="4C03B9FD" w14:textId="77777777" w:rsidR="009F29FE" w:rsidRPr="009F29FE" w:rsidRDefault="009F29FE" w:rsidP="00042B25">
      <w:pPr>
        <w:pStyle w:val="Prrafodelista"/>
        <w:shd w:val="clear" w:color="auto" w:fill="FFFFFF" w:themeFill="background1"/>
        <w:ind w:left="360"/>
        <w:jc w:val="both"/>
        <w:rPr>
          <w:rFonts w:ascii="Arial" w:hAnsi="Arial" w:cs="Arial"/>
          <w:lang w:val="es-SV"/>
        </w:rPr>
      </w:pPr>
    </w:p>
    <w:p w14:paraId="201F7DF8" w14:textId="22FA037D" w:rsidR="00081378" w:rsidRPr="00A17F49" w:rsidRDefault="00A206A9" w:rsidP="00A17F49">
      <w:pPr>
        <w:pStyle w:val="Prrafodelista"/>
        <w:numPr>
          <w:ilvl w:val="0"/>
          <w:numId w:val="44"/>
        </w:numPr>
        <w:shd w:val="clear" w:color="auto" w:fill="FFFFFF" w:themeFill="background1"/>
        <w:jc w:val="both"/>
        <w:rPr>
          <w:rFonts w:ascii="Arial" w:hAnsi="Arial" w:cs="Arial"/>
          <w:lang w:val="es-SV"/>
        </w:rPr>
      </w:pPr>
      <w:r w:rsidRPr="00A17F49">
        <w:rPr>
          <w:rFonts w:ascii="Arial" w:hAnsi="Arial" w:cs="Arial"/>
          <w:lang w:val="es-SV"/>
        </w:rPr>
        <w:t xml:space="preserve">Notificar </w:t>
      </w:r>
      <w:r w:rsidR="00042B25" w:rsidRPr="00A17F49">
        <w:rPr>
          <w:rFonts w:ascii="Arial" w:hAnsi="Arial" w:cs="Arial"/>
          <w:lang w:val="es-SV"/>
        </w:rPr>
        <w:t xml:space="preserve">la presente </w:t>
      </w:r>
      <w:r w:rsidR="00E44A7E" w:rsidRPr="00A17F49">
        <w:rPr>
          <w:rFonts w:ascii="Arial" w:hAnsi="Arial" w:cs="Arial"/>
          <w:lang w:val="es-SV"/>
        </w:rPr>
        <w:t xml:space="preserve">resolución </w:t>
      </w:r>
      <w:r w:rsidRPr="00A17F49">
        <w:rPr>
          <w:rFonts w:ascii="Arial" w:hAnsi="Arial" w:cs="Arial"/>
          <w:lang w:val="es-SV"/>
        </w:rPr>
        <w:t>a</w:t>
      </w:r>
      <w:r w:rsidR="003A678A" w:rsidRPr="00A17F49">
        <w:rPr>
          <w:rFonts w:ascii="Arial" w:hAnsi="Arial" w:cs="Arial"/>
          <w:lang w:val="es-SV"/>
        </w:rPr>
        <w:t xml:space="preserve"> </w:t>
      </w:r>
      <w:r w:rsidRPr="00A17F49">
        <w:rPr>
          <w:rFonts w:ascii="Arial" w:hAnsi="Arial" w:cs="Arial"/>
          <w:lang w:val="es-SV"/>
        </w:rPr>
        <w:t>l</w:t>
      </w:r>
      <w:r w:rsidR="003A678A" w:rsidRPr="00A17F49">
        <w:rPr>
          <w:rFonts w:ascii="Arial" w:hAnsi="Arial" w:cs="Arial"/>
          <w:lang w:val="es-SV"/>
        </w:rPr>
        <w:t>a</w:t>
      </w:r>
      <w:r w:rsidRPr="00A17F49">
        <w:rPr>
          <w:rFonts w:ascii="Arial" w:hAnsi="Arial" w:cs="Arial"/>
          <w:lang w:val="es-SV"/>
        </w:rPr>
        <w:t xml:space="preserve"> solicitante</w:t>
      </w:r>
      <w:r w:rsidR="00E44A7E" w:rsidRPr="00A17F49">
        <w:rPr>
          <w:rFonts w:ascii="Arial" w:hAnsi="Arial" w:cs="Arial"/>
          <w:lang w:val="es-SV"/>
        </w:rPr>
        <w:t xml:space="preserve">, a </w:t>
      </w:r>
      <w:r w:rsidRPr="00A17F49">
        <w:rPr>
          <w:rFonts w:ascii="Arial" w:hAnsi="Arial" w:cs="Arial"/>
          <w:lang w:val="es-SV"/>
        </w:rPr>
        <w:t>su correo electrónico como medio indicado para recibir notificaciones.</w:t>
      </w:r>
    </w:p>
    <w:p w14:paraId="335A5E6F" w14:textId="77777777" w:rsidR="00E44A7E" w:rsidRPr="009F29FE" w:rsidRDefault="00E44A7E" w:rsidP="00042B25">
      <w:pPr>
        <w:pStyle w:val="Prrafodelista"/>
        <w:ind w:left="360"/>
        <w:rPr>
          <w:rFonts w:ascii="Arial" w:hAnsi="Arial" w:cs="Arial"/>
          <w:lang w:val="es-SV"/>
        </w:rPr>
      </w:pPr>
    </w:p>
    <w:p w14:paraId="21C1AF8F" w14:textId="77777777" w:rsidR="009F29FE" w:rsidRPr="009F29FE" w:rsidRDefault="009F29FE" w:rsidP="00042B25">
      <w:pPr>
        <w:jc w:val="both"/>
        <w:rPr>
          <w:rFonts w:ascii="Arial" w:hAnsi="Arial" w:cs="Arial"/>
          <w:lang w:val="es-SV"/>
        </w:rPr>
      </w:pPr>
    </w:p>
    <w:p w14:paraId="185F7D2A" w14:textId="30468C3C" w:rsidR="00FC03CA" w:rsidRPr="009F29FE" w:rsidRDefault="00E44A7E" w:rsidP="00042B25">
      <w:pPr>
        <w:jc w:val="both"/>
        <w:rPr>
          <w:rFonts w:ascii="Arial" w:hAnsi="Arial" w:cs="Arial"/>
        </w:rPr>
      </w:pPr>
      <w:r w:rsidRPr="009F29FE">
        <w:rPr>
          <w:rFonts w:ascii="Arial" w:hAnsi="Arial" w:cs="Arial"/>
          <w:lang w:val="es-SV"/>
        </w:rPr>
        <w:t>Se hace constar que,</w:t>
      </w:r>
      <w:r w:rsidR="00A91290" w:rsidRPr="009F29FE">
        <w:rPr>
          <w:rFonts w:ascii="Arial" w:hAnsi="Arial" w:cs="Arial"/>
          <w:lang w:val="es-SV"/>
        </w:rPr>
        <w:t xml:space="preserve"> la Defensoría del Consumidor respondió a la solicitud de información número </w:t>
      </w:r>
      <w:r w:rsidR="009F29FE" w:rsidRPr="009F29FE">
        <w:rPr>
          <w:rFonts w:ascii="Arial" w:hAnsi="Arial" w:cs="Arial"/>
          <w:b/>
          <w:lang w:val="es-SV"/>
        </w:rPr>
        <w:t>047</w:t>
      </w:r>
      <w:r w:rsidR="00B90AE1" w:rsidRPr="009F29FE">
        <w:rPr>
          <w:rFonts w:ascii="Arial" w:hAnsi="Arial" w:cs="Arial"/>
          <w:b/>
          <w:lang w:val="es-SV"/>
        </w:rPr>
        <w:t>-3</w:t>
      </w:r>
      <w:r w:rsidR="00A91290" w:rsidRPr="009F29FE">
        <w:rPr>
          <w:rFonts w:ascii="Arial" w:hAnsi="Arial" w:cs="Arial"/>
          <w:b/>
          <w:lang w:val="es-SV"/>
        </w:rPr>
        <w:t>/201</w:t>
      </w:r>
      <w:r w:rsidR="00AC6B0C" w:rsidRPr="009F29FE">
        <w:rPr>
          <w:rFonts w:ascii="Arial" w:hAnsi="Arial" w:cs="Arial"/>
          <w:b/>
          <w:lang w:val="es-SV"/>
        </w:rPr>
        <w:t>7</w:t>
      </w:r>
      <w:r w:rsidR="00A91290" w:rsidRPr="009F29FE">
        <w:rPr>
          <w:rFonts w:ascii="Arial" w:hAnsi="Arial" w:cs="Arial"/>
          <w:b/>
          <w:lang w:val="es-SV"/>
        </w:rPr>
        <w:t>,</w:t>
      </w:r>
      <w:r w:rsidR="006C57DE">
        <w:rPr>
          <w:rFonts w:ascii="Arial" w:hAnsi="Arial" w:cs="Arial"/>
          <w:b/>
          <w:lang w:val="es-SV"/>
        </w:rPr>
        <w:t xml:space="preserve"> </w:t>
      </w:r>
      <w:r w:rsidR="00A91290" w:rsidRPr="009F29FE">
        <w:rPr>
          <w:rFonts w:ascii="Arial" w:hAnsi="Arial" w:cs="Arial"/>
          <w:lang w:val="es-SV"/>
        </w:rPr>
        <w:t xml:space="preserve">dentro del plazo legal establecido en el Artículo 71 inciso primero de </w:t>
      </w:r>
      <w:r w:rsidR="0057489C" w:rsidRPr="009F29FE">
        <w:rPr>
          <w:rFonts w:ascii="Arial" w:hAnsi="Arial" w:cs="Arial"/>
          <w:lang w:val="es-SV"/>
        </w:rPr>
        <w:t>la LAIP</w:t>
      </w:r>
      <w:r w:rsidR="009755BA" w:rsidRPr="009F29FE">
        <w:rPr>
          <w:rFonts w:ascii="Arial" w:hAnsi="Arial" w:cs="Arial"/>
          <w:lang w:val="es-SV"/>
        </w:rPr>
        <w:t>.</w:t>
      </w:r>
    </w:p>
    <w:p w14:paraId="5D85474B" w14:textId="77777777" w:rsidR="00B755DE" w:rsidRDefault="00B755DE" w:rsidP="00B755DE">
      <w:pPr>
        <w:rPr>
          <w:rFonts w:ascii="Arial" w:hAnsi="Arial" w:cs="Arial"/>
          <w:b/>
          <w:lang w:val="es-SV"/>
        </w:rPr>
      </w:pPr>
    </w:p>
    <w:p w14:paraId="5D0CE1B6" w14:textId="77777777" w:rsidR="00B755DE" w:rsidRPr="002A3BA6" w:rsidRDefault="00B755DE" w:rsidP="00B755DE">
      <w:pPr>
        <w:jc w:val="center"/>
        <w:rPr>
          <w:rFonts w:ascii="Arial" w:hAnsi="Arial" w:cs="Arial"/>
          <w:b/>
          <w:color w:val="002060"/>
          <w:lang w:val="es-SV"/>
        </w:rPr>
      </w:pPr>
      <w:r w:rsidRPr="002A3BA6">
        <w:rPr>
          <w:rFonts w:ascii="Arial" w:hAnsi="Arial" w:cs="Arial"/>
          <w:b/>
          <w:color w:val="002060"/>
          <w:lang w:val="es-SV"/>
        </w:rPr>
        <w:t>Rúbrica</w:t>
      </w:r>
    </w:p>
    <w:p w14:paraId="523BD84F" w14:textId="77777777" w:rsidR="00B755DE" w:rsidRDefault="00B755DE" w:rsidP="00B755DE">
      <w:pPr>
        <w:jc w:val="center"/>
        <w:rPr>
          <w:rFonts w:ascii="Arial" w:hAnsi="Arial" w:cs="Arial"/>
          <w:b/>
          <w:color w:val="002060"/>
          <w:lang w:val="es-SV"/>
        </w:rPr>
      </w:pPr>
    </w:p>
    <w:p w14:paraId="5CE63CB1" w14:textId="77777777" w:rsidR="00B755DE" w:rsidRDefault="00B755DE" w:rsidP="00B755DE">
      <w:pPr>
        <w:jc w:val="center"/>
        <w:rPr>
          <w:rFonts w:ascii="Arial" w:hAnsi="Arial" w:cs="Arial"/>
          <w:b/>
          <w:color w:val="002060"/>
          <w:lang w:val="es-SV"/>
        </w:rPr>
      </w:pPr>
    </w:p>
    <w:p w14:paraId="39F4B1FF" w14:textId="036B87D1" w:rsidR="0045275F" w:rsidRPr="00B755DE" w:rsidRDefault="00B755DE" w:rsidP="00B755DE">
      <w:pPr>
        <w:jc w:val="center"/>
        <w:rPr>
          <w:rFonts w:ascii="Arial" w:hAnsi="Arial" w:cs="Arial"/>
          <w:b/>
          <w:color w:val="002060"/>
          <w:lang w:val="es-SV"/>
        </w:rPr>
      </w:pPr>
      <w:r w:rsidRPr="009640FB">
        <w:rPr>
          <w:rFonts w:ascii="Arial" w:hAnsi="Arial" w:cs="Arial"/>
          <w:lang w:val="es-SV"/>
        </w:rPr>
        <w:t>Oficial de Información y Transparencia</w:t>
      </w:r>
      <w:bookmarkStart w:id="0" w:name="_GoBack"/>
      <w:bookmarkEnd w:id="0"/>
    </w:p>
    <w:sectPr w:rsidR="0045275F" w:rsidRPr="00B755DE" w:rsidSect="00A86E28">
      <w:headerReference w:type="even" r:id="rId12"/>
      <w:headerReference w:type="default" r:id="rId13"/>
      <w:headerReference w:type="first" r:id="rId14"/>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1D14E" w14:textId="77777777" w:rsidR="00CC7495" w:rsidRDefault="00CC7495" w:rsidP="00385C3D">
      <w:r>
        <w:separator/>
      </w:r>
    </w:p>
  </w:endnote>
  <w:endnote w:type="continuationSeparator" w:id="0">
    <w:p w14:paraId="77B44765" w14:textId="77777777" w:rsidR="00CC7495" w:rsidRDefault="00CC7495"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5EBF2" w14:textId="77777777" w:rsidR="00CC7495" w:rsidRDefault="00CC7495" w:rsidP="00385C3D">
      <w:r>
        <w:separator/>
      </w:r>
    </w:p>
  </w:footnote>
  <w:footnote w:type="continuationSeparator" w:id="0">
    <w:p w14:paraId="6000DF83" w14:textId="77777777" w:rsidR="00CC7495" w:rsidRDefault="00CC7495"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CC7495">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992BF" w14:textId="6CD8ADF6" w:rsidR="00491B46" w:rsidRDefault="0045275F" w:rsidP="0045275F">
    <w:pPr>
      <w:jc w:val="center"/>
    </w:pPr>
    <w:r>
      <w:rPr>
        <w:noProof/>
        <w:lang w:val="es-SV" w:eastAsia="es-SV"/>
      </w:rPr>
      <w:t xml:space="preserve">  </w:t>
    </w:r>
    <w:r>
      <w:rPr>
        <w:rFonts w:eastAsia="Arial Unicode MS" w:cstheme="majorBidi"/>
        <w:b/>
        <w:bCs/>
        <w:color w:val="000099"/>
        <w:sz w:val="18"/>
        <w:szCs w:val="28"/>
        <w:lang w:eastAsia="en-US"/>
      </w:rPr>
      <w:t>Versión pública de acuerdo a lo dispuesto en el Art. 30 de la LAIP, se elimina el nombre y Documento Único de Identidad pertenecientes a la persona solicitante por ser datos personales Art. 6 literal “a”;  los datos se ubican en el primer párrafo de la presente resolución.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CC7495">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45C6DAA"/>
    <w:multiLevelType w:val="hybridMultilevel"/>
    <w:tmpl w:val="7638E7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F9035A4"/>
    <w:multiLevelType w:val="hybridMultilevel"/>
    <w:tmpl w:val="04825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9B018D7"/>
    <w:multiLevelType w:val="hybridMultilevel"/>
    <w:tmpl w:val="683E78D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D962BD2"/>
    <w:multiLevelType w:val="hybridMultilevel"/>
    <w:tmpl w:val="7D00D29C"/>
    <w:lvl w:ilvl="0" w:tplc="5FA47E4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5AD143C"/>
    <w:multiLevelType w:val="hybridMultilevel"/>
    <w:tmpl w:val="9CACDB98"/>
    <w:lvl w:ilvl="0" w:tplc="EE609F7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8753E1E"/>
    <w:multiLevelType w:val="hybridMultilevel"/>
    <w:tmpl w:val="7DDAAE6C"/>
    <w:lvl w:ilvl="0" w:tplc="D000351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03B0147"/>
    <w:multiLevelType w:val="hybridMultilevel"/>
    <w:tmpl w:val="73AAB134"/>
    <w:lvl w:ilvl="0" w:tplc="CD2A488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1D02367"/>
    <w:multiLevelType w:val="hybridMultilevel"/>
    <w:tmpl w:val="F98280F6"/>
    <w:lvl w:ilvl="0" w:tplc="E9B2E01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76D52D77"/>
    <w:multiLevelType w:val="hybridMultilevel"/>
    <w:tmpl w:val="CC8466C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5"/>
  </w:num>
  <w:num w:numId="2">
    <w:abstractNumId w:val="16"/>
  </w:num>
  <w:num w:numId="3">
    <w:abstractNumId w:val="39"/>
  </w:num>
  <w:num w:numId="4">
    <w:abstractNumId w:val="27"/>
  </w:num>
  <w:num w:numId="5">
    <w:abstractNumId w:val="45"/>
  </w:num>
  <w:num w:numId="6">
    <w:abstractNumId w:val="14"/>
  </w:num>
  <w:num w:numId="7">
    <w:abstractNumId w:val="29"/>
  </w:num>
  <w:num w:numId="8">
    <w:abstractNumId w:val="40"/>
  </w:num>
  <w:num w:numId="9">
    <w:abstractNumId w:val="32"/>
  </w:num>
  <w:num w:numId="10">
    <w:abstractNumId w:val="22"/>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41"/>
  </w:num>
  <w:num w:numId="14">
    <w:abstractNumId w:val="42"/>
  </w:num>
  <w:num w:numId="15">
    <w:abstractNumId w:val="19"/>
  </w:num>
  <w:num w:numId="16">
    <w:abstractNumId w:val="36"/>
  </w:num>
  <w:num w:numId="17">
    <w:abstractNumId w:val="6"/>
  </w:num>
  <w:num w:numId="18">
    <w:abstractNumId w:val="21"/>
  </w:num>
  <w:num w:numId="19">
    <w:abstractNumId w:val="34"/>
  </w:num>
  <w:num w:numId="20">
    <w:abstractNumId w:val="9"/>
  </w:num>
  <w:num w:numId="21">
    <w:abstractNumId w:val="20"/>
  </w:num>
  <w:num w:numId="22">
    <w:abstractNumId w:val="13"/>
  </w:num>
  <w:num w:numId="23">
    <w:abstractNumId w:val="24"/>
  </w:num>
  <w:num w:numId="24">
    <w:abstractNumId w:val="17"/>
  </w:num>
  <w:num w:numId="25">
    <w:abstractNumId w:val="38"/>
  </w:num>
  <w:num w:numId="26">
    <w:abstractNumId w:val="3"/>
  </w:num>
  <w:num w:numId="27">
    <w:abstractNumId w:val="8"/>
  </w:num>
  <w:num w:numId="28">
    <w:abstractNumId w:val="28"/>
  </w:num>
  <w:num w:numId="29">
    <w:abstractNumId w:val="10"/>
  </w:num>
  <w:num w:numId="30">
    <w:abstractNumId w:val="12"/>
  </w:num>
  <w:num w:numId="31">
    <w:abstractNumId w:val="1"/>
  </w:num>
  <w:num w:numId="32">
    <w:abstractNumId w:val="30"/>
  </w:num>
  <w:num w:numId="33">
    <w:abstractNumId w:val="31"/>
  </w:num>
  <w:num w:numId="34">
    <w:abstractNumId w:val="0"/>
  </w:num>
  <w:num w:numId="35">
    <w:abstractNumId w:val="23"/>
  </w:num>
  <w:num w:numId="36">
    <w:abstractNumId w:val="25"/>
  </w:num>
  <w:num w:numId="37">
    <w:abstractNumId w:val="18"/>
  </w:num>
  <w:num w:numId="38">
    <w:abstractNumId w:val="7"/>
  </w:num>
  <w:num w:numId="39">
    <w:abstractNumId w:val="33"/>
  </w:num>
  <w:num w:numId="40">
    <w:abstractNumId w:val="11"/>
  </w:num>
  <w:num w:numId="41">
    <w:abstractNumId w:val="15"/>
  </w:num>
  <w:num w:numId="42">
    <w:abstractNumId w:val="4"/>
  </w:num>
  <w:num w:numId="43">
    <w:abstractNumId w:val="2"/>
  </w:num>
  <w:num w:numId="44">
    <w:abstractNumId w:val="37"/>
  </w:num>
  <w:num w:numId="45">
    <w:abstractNumId w:val="4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534"/>
    <w:rsid w:val="00002E57"/>
    <w:rsid w:val="000034BA"/>
    <w:rsid w:val="00005448"/>
    <w:rsid w:val="0000607C"/>
    <w:rsid w:val="0001763F"/>
    <w:rsid w:val="00020FF0"/>
    <w:rsid w:val="000414BC"/>
    <w:rsid w:val="00041961"/>
    <w:rsid w:val="00042B25"/>
    <w:rsid w:val="00060117"/>
    <w:rsid w:val="0006399B"/>
    <w:rsid w:val="0007017C"/>
    <w:rsid w:val="00070242"/>
    <w:rsid w:val="0007026D"/>
    <w:rsid w:val="000770FC"/>
    <w:rsid w:val="00081378"/>
    <w:rsid w:val="00081C31"/>
    <w:rsid w:val="00081EE7"/>
    <w:rsid w:val="000833E7"/>
    <w:rsid w:val="000975C0"/>
    <w:rsid w:val="000A1F9B"/>
    <w:rsid w:val="000B1E82"/>
    <w:rsid w:val="000B49BD"/>
    <w:rsid w:val="000B5362"/>
    <w:rsid w:val="000B6A03"/>
    <w:rsid w:val="000C1183"/>
    <w:rsid w:val="000D4964"/>
    <w:rsid w:val="000E6AD4"/>
    <w:rsid w:val="000E6B6C"/>
    <w:rsid w:val="001127E3"/>
    <w:rsid w:val="00120759"/>
    <w:rsid w:val="001314BF"/>
    <w:rsid w:val="001334CC"/>
    <w:rsid w:val="00135297"/>
    <w:rsid w:val="00147D2D"/>
    <w:rsid w:val="00162E31"/>
    <w:rsid w:val="001749C2"/>
    <w:rsid w:val="00176E22"/>
    <w:rsid w:val="00180FCE"/>
    <w:rsid w:val="00182567"/>
    <w:rsid w:val="00184152"/>
    <w:rsid w:val="00185C4A"/>
    <w:rsid w:val="0019212B"/>
    <w:rsid w:val="00192148"/>
    <w:rsid w:val="0019476C"/>
    <w:rsid w:val="00194A8E"/>
    <w:rsid w:val="001A26FF"/>
    <w:rsid w:val="001A578F"/>
    <w:rsid w:val="001B674C"/>
    <w:rsid w:val="001D32EC"/>
    <w:rsid w:val="001E155E"/>
    <w:rsid w:val="001E4A9A"/>
    <w:rsid w:val="001E4C98"/>
    <w:rsid w:val="00207E31"/>
    <w:rsid w:val="0021233A"/>
    <w:rsid w:val="00214BC5"/>
    <w:rsid w:val="0023367E"/>
    <w:rsid w:val="00237409"/>
    <w:rsid w:val="00237EAD"/>
    <w:rsid w:val="0024307B"/>
    <w:rsid w:val="002449CB"/>
    <w:rsid w:val="0026479E"/>
    <w:rsid w:val="00267558"/>
    <w:rsid w:val="00272DD4"/>
    <w:rsid w:val="00276012"/>
    <w:rsid w:val="002778EC"/>
    <w:rsid w:val="00281DB1"/>
    <w:rsid w:val="00286553"/>
    <w:rsid w:val="00290F5A"/>
    <w:rsid w:val="002A7FD9"/>
    <w:rsid w:val="002C31B0"/>
    <w:rsid w:val="002D157F"/>
    <w:rsid w:val="002D3A1B"/>
    <w:rsid w:val="002E1E59"/>
    <w:rsid w:val="002E75CE"/>
    <w:rsid w:val="002F322A"/>
    <w:rsid w:val="002F65AA"/>
    <w:rsid w:val="002F6FD9"/>
    <w:rsid w:val="002F729E"/>
    <w:rsid w:val="0030175B"/>
    <w:rsid w:val="00303098"/>
    <w:rsid w:val="003067ED"/>
    <w:rsid w:val="003102E6"/>
    <w:rsid w:val="0031654B"/>
    <w:rsid w:val="00332110"/>
    <w:rsid w:val="00332D74"/>
    <w:rsid w:val="00344A6A"/>
    <w:rsid w:val="00347AFC"/>
    <w:rsid w:val="00360AA7"/>
    <w:rsid w:val="0036534D"/>
    <w:rsid w:val="00366EE5"/>
    <w:rsid w:val="00375B68"/>
    <w:rsid w:val="00375C58"/>
    <w:rsid w:val="003776E1"/>
    <w:rsid w:val="00385C3D"/>
    <w:rsid w:val="00397253"/>
    <w:rsid w:val="003A2F0B"/>
    <w:rsid w:val="003A678A"/>
    <w:rsid w:val="003A6B75"/>
    <w:rsid w:val="003C2551"/>
    <w:rsid w:val="003C7452"/>
    <w:rsid w:val="003D295E"/>
    <w:rsid w:val="003D74DE"/>
    <w:rsid w:val="003F3285"/>
    <w:rsid w:val="003F53D8"/>
    <w:rsid w:val="003F585E"/>
    <w:rsid w:val="003F703D"/>
    <w:rsid w:val="00405239"/>
    <w:rsid w:val="00411DFD"/>
    <w:rsid w:val="00416D44"/>
    <w:rsid w:val="00451C81"/>
    <w:rsid w:val="0045275F"/>
    <w:rsid w:val="00452915"/>
    <w:rsid w:val="004540D0"/>
    <w:rsid w:val="00460794"/>
    <w:rsid w:val="00462C69"/>
    <w:rsid w:val="0046558E"/>
    <w:rsid w:val="00473FF0"/>
    <w:rsid w:val="00483795"/>
    <w:rsid w:val="00491B46"/>
    <w:rsid w:val="004A10C2"/>
    <w:rsid w:val="004B0654"/>
    <w:rsid w:val="004B0C21"/>
    <w:rsid w:val="004B255E"/>
    <w:rsid w:val="004B37DF"/>
    <w:rsid w:val="004B77F1"/>
    <w:rsid w:val="004D008A"/>
    <w:rsid w:val="004D204C"/>
    <w:rsid w:val="004D661F"/>
    <w:rsid w:val="00500440"/>
    <w:rsid w:val="00502220"/>
    <w:rsid w:val="00503F7C"/>
    <w:rsid w:val="005076E8"/>
    <w:rsid w:val="0051087B"/>
    <w:rsid w:val="005141AD"/>
    <w:rsid w:val="00527EBF"/>
    <w:rsid w:val="00535E69"/>
    <w:rsid w:val="00537C6F"/>
    <w:rsid w:val="00540E26"/>
    <w:rsid w:val="005424A7"/>
    <w:rsid w:val="00555C29"/>
    <w:rsid w:val="0057489C"/>
    <w:rsid w:val="00577E94"/>
    <w:rsid w:val="00593453"/>
    <w:rsid w:val="00594BD1"/>
    <w:rsid w:val="005A03D1"/>
    <w:rsid w:val="005A04F6"/>
    <w:rsid w:val="005A510F"/>
    <w:rsid w:val="005A7ADA"/>
    <w:rsid w:val="005B083B"/>
    <w:rsid w:val="005B7ACE"/>
    <w:rsid w:val="005C042A"/>
    <w:rsid w:val="005D0FCD"/>
    <w:rsid w:val="005E555F"/>
    <w:rsid w:val="005E744B"/>
    <w:rsid w:val="005F4345"/>
    <w:rsid w:val="00614638"/>
    <w:rsid w:val="00615259"/>
    <w:rsid w:val="00623F78"/>
    <w:rsid w:val="00630B4F"/>
    <w:rsid w:val="00632A40"/>
    <w:rsid w:val="00636CFE"/>
    <w:rsid w:val="00654CD2"/>
    <w:rsid w:val="00661469"/>
    <w:rsid w:val="0067517C"/>
    <w:rsid w:val="006802B7"/>
    <w:rsid w:val="00680468"/>
    <w:rsid w:val="006842E7"/>
    <w:rsid w:val="00687C0A"/>
    <w:rsid w:val="006941A3"/>
    <w:rsid w:val="006A26F9"/>
    <w:rsid w:val="006A7D20"/>
    <w:rsid w:val="006B2330"/>
    <w:rsid w:val="006B64CB"/>
    <w:rsid w:val="006B6EAE"/>
    <w:rsid w:val="006B7175"/>
    <w:rsid w:val="006C57DE"/>
    <w:rsid w:val="006D605A"/>
    <w:rsid w:val="006E14E4"/>
    <w:rsid w:val="006E2F94"/>
    <w:rsid w:val="006E3067"/>
    <w:rsid w:val="00702DE1"/>
    <w:rsid w:val="007147BC"/>
    <w:rsid w:val="00730E8F"/>
    <w:rsid w:val="00731FF7"/>
    <w:rsid w:val="00747F8B"/>
    <w:rsid w:val="007512C7"/>
    <w:rsid w:val="0076126D"/>
    <w:rsid w:val="007707B5"/>
    <w:rsid w:val="00772B6D"/>
    <w:rsid w:val="0078524C"/>
    <w:rsid w:val="007A763D"/>
    <w:rsid w:val="007B1144"/>
    <w:rsid w:val="007B3A92"/>
    <w:rsid w:val="007C2215"/>
    <w:rsid w:val="007C619A"/>
    <w:rsid w:val="007C7BC0"/>
    <w:rsid w:val="007D1E3E"/>
    <w:rsid w:val="007D688C"/>
    <w:rsid w:val="007E0B5B"/>
    <w:rsid w:val="007E0FB2"/>
    <w:rsid w:val="007E33DA"/>
    <w:rsid w:val="008014BD"/>
    <w:rsid w:val="00802FD9"/>
    <w:rsid w:val="008200A9"/>
    <w:rsid w:val="00834D29"/>
    <w:rsid w:val="00870D42"/>
    <w:rsid w:val="00874C9A"/>
    <w:rsid w:val="00875BFE"/>
    <w:rsid w:val="00882C78"/>
    <w:rsid w:val="00884C06"/>
    <w:rsid w:val="008953D0"/>
    <w:rsid w:val="00897B43"/>
    <w:rsid w:val="008B3F15"/>
    <w:rsid w:val="008B72C7"/>
    <w:rsid w:val="008C1696"/>
    <w:rsid w:val="008C683B"/>
    <w:rsid w:val="008E15C2"/>
    <w:rsid w:val="008F19CE"/>
    <w:rsid w:val="008F5B31"/>
    <w:rsid w:val="009214AD"/>
    <w:rsid w:val="00921F14"/>
    <w:rsid w:val="009366FF"/>
    <w:rsid w:val="00941BE9"/>
    <w:rsid w:val="00960E29"/>
    <w:rsid w:val="00963E24"/>
    <w:rsid w:val="00965C5C"/>
    <w:rsid w:val="0096692B"/>
    <w:rsid w:val="00970039"/>
    <w:rsid w:val="009704B6"/>
    <w:rsid w:val="00972A9A"/>
    <w:rsid w:val="009755BA"/>
    <w:rsid w:val="00977438"/>
    <w:rsid w:val="00991543"/>
    <w:rsid w:val="0099407F"/>
    <w:rsid w:val="009A6DA3"/>
    <w:rsid w:val="009B0F23"/>
    <w:rsid w:val="009C3EE1"/>
    <w:rsid w:val="009C58F9"/>
    <w:rsid w:val="009C71F6"/>
    <w:rsid w:val="009D18F8"/>
    <w:rsid w:val="009E5743"/>
    <w:rsid w:val="009F29FE"/>
    <w:rsid w:val="009F4684"/>
    <w:rsid w:val="00A009F0"/>
    <w:rsid w:val="00A0417C"/>
    <w:rsid w:val="00A11645"/>
    <w:rsid w:val="00A15EC5"/>
    <w:rsid w:val="00A16F25"/>
    <w:rsid w:val="00A17F49"/>
    <w:rsid w:val="00A20114"/>
    <w:rsid w:val="00A206A9"/>
    <w:rsid w:val="00A210A1"/>
    <w:rsid w:val="00A30B41"/>
    <w:rsid w:val="00A331FA"/>
    <w:rsid w:val="00A3688F"/>
    <w:rsid w:val="00A407D3"/>
    <w:rsid w:val="00A50147"/>
    <w:rsid w:val="00A55BD3"/>
    <w:rsid w:val="00A60607"/>
    <w:rsid w:val="00A72C95"/>
    <w:rsid w:val="00A76733"/>
    <w:rsid w:val="00A8146F"/>
    <w:rsid w:val="00A86E28"/>
    <w:rsid w:val="00A90DD5"/>
    <w:rsid w:val="00A91290"/>
    <w:rsid w:val="00A92871"/>
    <w:rsid w:val="00AA553C"/>
    <w:rsid w:val="00AB00E5"/>
    <w:rsid w:val="00AB134D"/>
    <w:rsid w:val="00AB4428"/>
    <w:rsid w:val="00AC6662"/>
    <w:rsid w:val="00AC6B0C"/>
    <w:rsid w:val="00AC73D4"/>
    <w:rsid w:val="00AE123A"/>
    <w:rsid w:val="00AF076F"/>
    <w:rsid w:val="00AF2487"/>
    <w:rsid w:val="00AF26BD"/>
    <w:rsid w:val="00AF685C"/>
    <w:rsid w:val="00AF6D62"/>
    <w:rsid w:val="00B005B2"/>
    <w:rsid w:val="00B03269"/>
    <w:rsid w:val="00B14B11"/>
    <w:rsid w:val="00B20E15"/>
    <w:rsid w:val="00B22462"/>
    <w:rsid w:val="00B238AB"/>
    <w:rsid w:val="00B23B04"/>
    <w:rsid w:val="00B34364"/>
    <w:rsid w:val="00B45541"/>
    <w:rsid w:val="00B46485"/>
    <w:rsid w:val="00B5488F"/>
    <w:rsid w:val="00B70AE0"/>
    <w:rsid w:val="00B74189"/>
    <w:rsid w:val="00B755DE"/>
    <w:rsid w:val="00B76ED7"/>
    <w:rsid w:val="00B83C4A"/>
    <w:rsid w:val="00B90AE1"/>
    <w:rsid w:val="00B93B33"/>
    <w:rsid w:val="00B95140"/>
    <w:rsid w:val="00BA07AC"/>
    <w:rsid w:val="00BB525A"/>
    <w:rsid w:val="00BB5BCF"/>
    <w:rsid w:val="00BD258E"/>
    <w:rsid w:val="00BD3E4D"/>
    <w:rsid w:val="00BD58F6"/>
    <w:rsid w:val="00BD72AD"/>
    <w:rsid w:val="00BF0272"/>
    <w:rsid w:val="00BF48CE"/>
    <w:rsid w:val="00BF58DE"/>
    <w:rsid w:val="00C102F1"/>
    <w:rsid w:val="00C11390"/>
    <w:rsid w:val="00C12D6F"/>
    <w:rsid w:val="00C27550"/>
    <w:rsid w:val="00C61CD4"/>
    <w:rsid w:val="00C74FDD"/>
    <w:rsid w:val="00C91F1B"/>
    <w:rsid w:val="00CA0056"/>
    <w:rsid w:val="00CA49EA"/>
    <w:rsid w:val="00CA559B"/>
    <w:rsid w:val="00CA5CF0"/>
    <w:rsid w:val="00CB0467"/>
    <w:rsid w:val="00CC6E3E"/>
    <w:rsid w:val="00CC7495"/>
    <w:rsid w:val="00CD08B5"/>
    <w:rsid w:val="00CD3A62"/>
    <w:rsid w:val="00CE15BC"/>
    <w:rsid w:val="00CE4C3C"/>
    <w:rsid w:val="00CF041E"/>
    <w:rsid w:val="00D0181F"/>
    <w:rsid w:val="00D12884"/>
    <w:rsid w:val="00D13240"/>
    <w:rsid w:val="00D21EBC"/>
    <w:rsid w:val="00D22233"/>
    <w:rsid w:val="00D31C78"/>
    <w:rsid w:val="00D374B4"/>
    <w:rsid w:val="00D5394D"/>
    <w:rsid w:val="00D62844"/>
    <w:rsid w:val="00D71733"/>
    <w:rsid w:val="00D728D2"/>
    <w:rsid w:val="00D75BC2"/>
    <w:rsid w:val="00D7628D"/>
    <w:rsid w:val="00D77675"/>
    <w:rsid w:val="00D840B8"/>
    <w:rsid w:val="00D9024B"/>
    <w:rsid w:val="00D93639"/>
    <w:rsid w:val="00D950A6"/>
    <w:rsid w:val="00DA1F15"/>
    <w:rsid w:val="00DA4786"/>
    <w:rsid w:val="00DB7C0A"/>
    <w:rsid w:val="00DC3ED4"/>
    <w:rsid w:val="00DC54E3"/>
    <w:rsid w:val="00DD4589"/>
    <w:rsid w:val="00DF7F37"/>
    <w:rsid w:val="00E01208"/>
    <w:rsid w:val="00E01E5E"/>
    <w:rsid w:val="00E10E96"/>
    <w:rsid w:val="00E15D82"/>
    <w:rsid w:val="00E207C1"/>
    <w:rsid w:val="00E20D20"/>
    <w:rsid w:val="00E217AA"/>
    <w:rsid w:val="00E339CE"/>
    <w:rsid w:val="00E3660A"/>
    <w:rsid w:val="00E44A7E"/>
    <w:rsid w:val="00E53649"/>
    <w:rsid w:val="00E62B3A"/>
    <w:rsid w:val="00E6384C"/>
    <w:rsid w:val="00E6392B"/>
    <w:rsid w:val="00E658BC"/>
    <w:rsid w:val="00E74FB1"/>
    <w:rsid w:val="00E76068"/>
    <w:rsid w:val="00E77D9E"/>
    <w:rsid w:val="00E84AC2"/>
    <w:rsid w:val="00E90724"/>
    <w:rsid w:val="00E97195"/>
    <w:rsid w:val="00EA4B51"/>
    <w:rsid w:val="00EB31B4"/>
    <w:rsid w:val="00EB56C5"/>
    <w:rsid w:val="00EC4077"/>
    <w:rsid w:val="00ED1CAE"/>
    <w:rsid w:val="00ED772A"/>
    <w:rsid w:val="00EE036E"/>
    <w:rsid w:val="00EF0D8C"/>
    <w:rsid w:val="00EF14E5"/>
    <w:rsid w:val="00EF206D"/>
    <w:rsid w:val="00EF675E"/>
    <w:rsid w:val="00F03580"/>
    <w:rsid w:val="00F06263"/>
    <w:rsid w:val="00F23116"/>
    <w:rsid w:val="00F23380"/>
    <w:rsid w:val="00F36990"/>
    <w:rsid w:val="00F37F48"/>
    <w:rsid w:val="00F4046D"/>
    <w:rsid w:val="00F4712A"/>
    <w:rsid w:val="00F56E5B"/>
    <w:rsid w:val="00F66F92"/>
    <w:rsid w:val="00F72FCC"/>
    <w:rsid w:val="00F7771B"/>
    <w:rsid w:val="00F801A4"/>
    <w:rsid w:val="00F8247F"/>
    <w:rsid w:val="00F82BD2"/>
    <w:rsid w:val="00F833DB"/>
    <w:rsid w:val="00F87C76"/>
    <w:rsid w:val="00F91E08"/>
    <w:rsid w:val="00FB64C5"/>
    <w:rsid w:val="00FC03CA"/>
    <w:rsid w:val="00FD12C7"/>
    <w:rsid w:val="00FD5887"/>
    <w:rsid w:val="00FD5C35"/>
    <w:rsid w:val="00FD5D97"/>
    <w:rsid w:val="00FF24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22861161">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584023696">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767076277">
      <w:bodyDiv w:val="1"/>
      <w:marLeft w:val="0"/>
      <w:marRight w:val="0"/>
      <w:marTop w:val="0"/>
      <w:marBottom w:val="0"/>
      <w:divBdr>
        <w:top w:val="none" w:sz="0" w:space="0" w:color="auto"/>
        <w:left w:val="none" w:sz="0" w:space="0" w:color="auto"/>
        <w:bottom w:val="none" w:sz="0" w:space="0" w:color="auto"/>
        <w:right w:val="none" w:sz="0" w:space="0" w:color="auto"/>
      </w:divBdr>
    </w:div>
    <w:div w:id="1954900181">
      <w:bodyDiv w:val="1"/>
      <w:marLeft w:val="0"/>
      <w:marRight w:val="0"/>
      <w:marTop w:val="0"/>
      <w:marBottom w:val="0"/>
      <w:divBdr>
        <w:top w:val="none" w:sz="0" w:space="0" w:color="auto"/>
        <w:left w:val="none" w:sz="0" w:space="0" w:color="auto"/>
        <w:bottom w:val="none" w:sz="0" w:space="0" w:color="auto"/>
        <w:right w:val="none" w:sz="0" w:space="0" w:color="auto"/>
      </w:divBdr>
    </w:div>
    <w:div w:id="1964341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ensoria.gob.s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ensoria.gob.sv/multimedia/audiovisuales-educativ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fensoria.gob.sv" TargetMode="External"/><Relationship Id="rId4" Type="http://schemas.openxmlformats.org/officeDocument/2006/relationships/settings" Target="settings.xml"/><Relationship Id="rId9" Type="http://schemas.openxmlformats.org/officeDocument/2006/relationships/hyperlink" Target="http://publica.gobiernoabierto.gob.sv/institutions/defensoria-del-consumidor/information_standards/servicio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FCBA9-880B-4A6F-B888-E290FED6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716</Words>
  <Characters>3939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71</cp:revision>
  <cp:lastPrinted>2017-04-06T16:10:00Z</cp:lastPrinted>
  <dcterms:created xsi:type="dcterms:W3CDTF">2016-10-14T15:08:00Z</dcterms:created>
  <dcterms:modified xsi:type="dcterms:W3CDTF">2017-09-16T23:35:00Z</dcterms:modified>
</cp:coreProperties>
</file>