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B4A3" w14:textId="77777777" w:rsidR="007D1E3E" w:rsidRDefault="007D1E3E" w:rsidP="00101CF7"/>
    <w:p w14:paraId="0A69775D" w14:textId="77777777" w:rsidR="004C509A" w:rsidRDefault="004C509A" w:rsidP="00090F9D">
      <w:pPr>
        <w:rPr>
          <w:rFonts w:ascii="Arial" w:hAnsi="Arial" w:cs="Arial"/>
          <w:b/>
          <w:sz w:val="28"/>
          <w:lang w:val="es-SV"/>
        </w:rPr>
      </w:pPr>
    </w:p>
    <w:p w14:paraId="632369E8" w14:textId="77777777" w:rsidR="007D6F88" w:rsidRDefault="007D6F88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478589FE" w:rsidR="00FD5C35" w:rsidRPr="00C62B0E" w:rsidRDefault="00E47E4E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7D6F88">
        <w:rPr>
          <w:rFonts w:ascii="Arial" w:hAnsi="Arial" w:cs="Arial"/>
          <w:b/>
          <w:sz w:val="28"/>
          <w:lang w:val="es-SV"/>
        </w:rPr>
        <w:t xml:space="preserve">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630273E2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B41DD0">
        <w:rPr>
          <w:rFonts w:ascii="Arial" w:hAnsi="Arial" w:cs="Arial"/>
          <w:b/>
          <w:sz w:val="28"/>
          <w:lang w:val="es-SV"/>
        </w:rPr>
        <w:t>NÚMERO 006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80055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084604DD" w:rsidR="00FD5C35" w:rsidRPr="00633381" w:rsidRDefault="00FD5C35" w:rsidP="001905A4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E47E4E">
        <w:rPr>
          <w:rFonts w:ascii="Arial" w:hAnsi="Arial" w:cs="Arial"/>
          <w:sz w:val="24"/>
          <w:szCs w:val="24"/>
        </w:rPr>
        <w:t>once horas  y veinte</w:t>
      </w:r>
      <w:r w:rsidR="00FE4EEB">
        <w:rPr>
          <w:rFonts w:ascii="Arial" w:hAnsi="Arial" w:cs="Arial"/>
          <w:sz w:val="24"/>
          <w:szCs w:val="24"/>
        </w:rPr>
        <w:t xml:space="preserve"> minutos del día uno de febrero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</w:t>
      </w:r>
      <w:r w:rsidR="00580055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D9412C">
        <w:rPr>
          <w:rFonts w:ascii="Arial" w:hAnsi="Arial" w:cs="Arial"/>
          <w:b/>
          <w:sz w:val="24"/>
          <w:szCs w:val="24"/>
        </w:rPr>
        <w:t>00</w:t>
      </w:r>
      <w:r w:rsidR="00B41DD0">
        <w:rPr>
          <w:rFonts w:ascii="Arial" w:hAnsi="Arial" w:cs="Arial"/>
          <w:b/>
          <w:sz w:val="24"/>
          <w:szCs w:val="24"/>
        </w:rPr>
        <w:t>6</w:t>
      </w:r>
      <w:r w:rsidR="00E646CD" w:rsidRPr="00633381">
        <w:rPr>
          <w:rFonts w:ascii="Arial" w:hAnsi="Arial" w:cs="Arial"/>
          <w:b/>
          <w:sz w:val="24"/>
          <w:szCs w:val="24"/>
        </w:rPr>
        <w:t>/201</w:t>
      </w:r>
      <w:r w:rsidR="00580055">
        <w:rPr>
          <w:rFonts w:ascii="Arial" w:hAnsi="Arial" w:cs="Arial"/>
          <w:b/>
          <w:sz w:val="24"/>
          <w:szCs w:val="24"/>
        </w:rPr>
        <w:t>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</w:t>
      </w:r>
      <w:r w:rsidR="00B41DD0">
        <w:rPr>
          <w:rFonts w:ascii="Arial" w:hAnsi="Arial" w:cs="Arial"/>
          <w:sz w:val="24"/>
          <w:szCs w:val="24"/>
        </w:rPr>
        <w:t xml:space="preserve"> </w:t>
      </w:r>
      <w:r w:rsidR="00B41DD0" w:rsidRPr="00B41DD0">
        <w:rPr>
          <w:rFonts w:ascii="Arial" w:hAnsi="Arial" w:cs="Arial"/>
          <w:sz w:val="24"/>
          <w:szCs w:val="24"/>
        </w:rPr>
        <w:t xml:space="preserve">la señorita </w:t>
      </w:r>
      <w:r w:rsidR="00B41DD0" w:rsidRPr="00090F9D">
        <w:rPr>
          <w:rFonts w:ascii="Arial" w:hAnsi="Arial" w:cs="Arial"/>
          <w:b/>
          <w:sz w:val="24"/>
          <w:szCs w:val="24"/>
          <w:highlight w:val="black"/>
        </w:rPr>
        <w:t>Glenda Raquel Pastor Fernández</w:t>
      </w:r>
      <w:r w:rsidR="00B41DD0" w:rsidRPr="00B41DD0">
        <w:rPr>
          <w:rFonts w:ascii="Arial" w:hAnsi="Arial" w:cs="Arial"/>
          <w:sz w:val="24"/>
          <w:szCs w:val="24"/>
        </w:rPr>
        <w:t xml:space="preserve">, portadora de su Documento Único de Identidad número </w:t>
      </w:r>
      <w:r w:rsidR="00B41DD0" w:rsidRPr="00090F9D">
        <w:rPr>
          <w:rFonts w:ascii="Arial" w:hAnsi="Arial" w:cs="Arial"/>
          <w:b/>
          <w:sz w:val="24"/>
          <w:szCs w:val="24"/>
          <w:highlight w:val="black"/>
        </w:rPr>
        <w:t>cero tres dos cinco cinco ocho cuatro</w:t>
      </w:r>
      <w:r w:rsidR="00B41DD0" w:rsidRPr="00090F9D">
        <w:rPr>
          <w:rFonts w:ascii="Arial" w:hAnsi="Arial" w:cs="Arial"/>
          <w:sz w:val="24"/>
          <w:szCs w:val="24"/>
          <w:highlight w:val="black"/>
        </w:rPr>
        <w:t xml:space="preserve"> siete guión nueve</w:t>
      </w:r>
      <w:r w:rsidR="00B41DD0" w:rsidRPr="00B41DD0">
        <w:rPr>
          <w:rFonts w:ascii="Arial" w:hAnsi="Arial" w:cs="Arial"/>
          <w:sz w:val="24"/>
          <w:szCs w:val="24"/>
        </w:rPr>
        <w:t xml:space="preserve"> y requirió: </w:t>
      </w:r>
      <w:r w:rsidR="00B41DD0" w:rsidRPr="00B41DD0">
        <w:rPr>
          <w:rFonts w:ascii="Arial" w:hAnsi="Arial" w:cs="Arial"/>
          <w:b/>
          <w:sz w:val="24"/>
          <w:szCs w:val="24"/>
        </w:rPr>
        <w:t>“Top ten de proveedores más denunciados durante el periodo  2016”</w:t>
      </w:r>
      <w:r w:rsidR="00B41DD0" w:rsidRPr="00B41DD0">
        <w:rPr>
          <w:rFonts w:ascii="Arial" w:hAnsi="Arial" w:cs="Arial"/>
          <w:sz w:val="24"/>
          <w:szCs w:val="24"/>
        </w:rPr>
        <w:t>,</w:t>
      </w:r>
      <w:r w:rsidR="00D9412C">
        <w:rPr>
          <w:rFonts w:ascii="Arial" w:hAnsi="Arial" w:cs="Arial"/>
          <w:b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1905A4">
        <w:rPr>
          <w:rFonts w:ascii="Arial" w:hAnsi="Arial" w:cs="Arial"/>
          <w:sz w:val="24"/>
          <w:szCs w:val="24"/>
        </w:rPr>
        <w:t xml:space="preserve"> y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</w:t>
      </w:r>
      <w:r w:rsidR="001905A4">
        <w:rPr>
          <w:rFonts w:ascii="Arial" w:hAnsi="Arial" w:cs="Arial"/>
          <w:sz w:val="24"/>
          <w:szCs w:val="24"/>
        </w:rPr>
        <w:t xml:space="preserve"> a los Artículos 50 letras </w:t>
      </w:r>
      <w:r w:rsidR="001F30AF" w:rsidRPr="00633381">
        <w:rPr>
          <w:rFonts w:ascii="Arial" w:hAnsi="Arial" w:cs="Arial"/>
          <w:sz w:val="24"/>
          <w:szCs w:val="24"/>
        </w:rPr>
        <w:t>“d”, “h” e “i” y 70 de la Ley de Acceso a la Información Pública – LAIP-</w:t>
      </w:r>
      <w:r w:rsidR="001905A4">
        <w:rPr>
          <w:rFonts w:ascii="Arial" w:hAnsi="Arial" w:cs="Arial"/>
          <w:sz w:val="24"/>
          <w:szCs w:val="24"/>
        </w:rPr>
        <w:t xml:space="preserve">. Asimismo, </w:t>
      </w:r>
      <w:r w:rsidR="004C509A" w:rsidRPr="00633381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>
        <w:rPr>
          <w:rFonts w:ascii="Arial" w:hAnsi="Arial" w:cs="Arial"/>
          <w:sz w:val="24"/>
          <w:szCs w:val="24"/>
        </w:rPr>
        <w:t>contenidos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1905A4">
        <w:rPr>
          <w:rFonts w:ascii="Arial" w:hAnsi="Arial" w:cs="Arial"/>
          <w:sz w:val="24"/>
          <w:szCs w:val="24"/>
        </w:rPr>
        <w:t>el Artículo</w:t>
      </w:r>
      <w:r w:rsidR="00D9106C">
        <w:rPr>
          <w:rFonts w:ascii="Arial" w:hAnsi="Arial" w:cs="Arial"/>
          <w:sz w:val="24"/>
          <w:szCs w:val="24"/>
        </w:rPr>
        <w:t xml:space="preserve"> 66 </w:t>
      </w:r>
      <w:r w:rsidR="001905A4">
        <w:rPr>
          <w:rFonts w:ascii="Arial" w:hAnsi="Arial" w:cs="Arial"/>
          <w:sz w:val="24"/>
          <w:szCs w:val="24"/>
        </w:rPr>
        <w:t xml:space="preserve">inciso segundo </w:t>
      </w:r>
      <w:r w:rsidR="00D9106C">
        <w:rPr>
          <w:rFonts w:ascii="Arial" w:hAnsi="Arial" w:cs="Arial"/>
          <w:sz w:val="24"/>
          <w:szCs w:val="24"/>
        </w:rPr>
        <w:t>de la LAIP</w:t>
      </w:r>
      <w:r w:rsidR="001905A4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>conforme a lo</w:t>
      </w:r>
      <w:r w:rsidR="00D9412C">
        <w:rPr>
          <w:rFonts w:ascii="Arial" w:hAnsi="Arial" w:cs="Arial"/>
          <w:sz w:val="24"/>
          <w:szCs w:val="24"/>
        </w:rPr>
        <w:t xml:space="preserve"> dispuesto en los Artículos 61,</w:t>
      </w:r>
      <w:r w:rsidR="00DA1125" w:rsidRPr="00633381">
        <w:rPr>
          <w:rFonts w:ascii="Arial" w:hAnsi="Arial" w:cs="Arial"/>
          <w:sz w:val="24"/>
          <w:szCs w:val="24"/>
        </w:rPr>
        <w:t xml:space="preserve"> </w:t>
      </w:r>
      <w:r w:rsidR="00B41DD0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 xml:space="preserve">65, 72 y 102 </w:t>
      </w:r>
      <w:r w:rsidR="001905A4">
        <w:rPr>
          <w:rFonts w:ascii="Arial" w:hAnsi="Arial" w:cs="Arial"/>
          <w:sz w:val="24"/>
          <w:szCs w:val="24"/>
        </w:rPr>
        <w:t>de la LAIP</w:t>
      </w:r>
      <w:r w:rsidR="001F30AF" w:rsidRPr="00633381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D69E1" w:rsidRDefault="007C0759" w:rsidP="001905A4">
      <w:pPr>
        <w:jc w:val="both"/>
        <w:rPr>
          <w:rFonts w:ascii="Arial" w:hAnsi="Arial" w:cs="Arial"/>
          <w:b/>
          <w:lang w:val="es-SV"/>
        </w:rPr>
      </w:pPr>
    </w:p>
    <w:p w14:paraId="6CB56C63" w14:textId="013541A5" w:rsidR="00B41DD0" w:rsidRDefault="00B41DD0" w:rsidP="00934877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934877">
        <w:rPr>
          <w:rFonts w:ascii="Arial" w:hAnsi="Arial" w:cs="Arial"/>
          <w:lang w:val="es-SV"/>
        </w:rPr>
        <w:t>Orientar a la solicitante, que el Top 10 de los más denunciados en la Defensoría del Consumidor</w:t>
      </w:r>
      <w:r w:rsidR="00FE4EEB" w:rsidRPr="00934877">
        <w:rPr>
          <w:rFonts w:ascii="Arial" w:hAnsi="Arial" w:cs="Arial"/>
          <w:lang w:val="es-SV"/>
        </w:rPr>
        <w:t xml:space="preserve"> durante el segundo</w:t>
      </w:r>
      <w:r w:rsidRPr="00934877">
        <w:rPr>
          <w:rFonts w:ascii="Arial" w:hAnsi="Arial" w:cs="Arial"/>
          <w:lang w:val="es-SV"/>
        </w:rPr>
        <w:t xml:space="preserve"> semestre 2016, se encuentra disponible en </w:t>
      </w:r>
      <w:r w:rsidR="00EF4348" w:rsidRPr="00934877">
        <w:rPr>
          <w:rFonts w:ascii="Arial" w:hAnsi="Arial" w:cs="Arial"/>
          <w:lang w:val="es-SV"/>
        </w:rPr>
        <w:t>la página web</w:t>
      </w:r>
      <w:r w:rsidRPr="00934877">
        <w:rPr>
          <w:rFonts w:ascii="Arial" w:hAnsi="Arial" w:cs="Arial"/>
          <w:lang w:val="es-SV"/>
        </w:rPr>
        <w:t xml:space="preserve"> </w:t>
      </w:r>
      <w:hyperlink r:id="rId8" w:history="1">
        <w:r w:rsidRPr="00934877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934877">
        <w:rPr>
          <w:rFonts w:ascii="Arial" w:hAnsi="Arial" w:cs="Arial"/>
          <w:lang w:val="es-SV"/>
        </w:rPr>
        <w:t>, sección “Servicios”, ítem “Vigilancia y Transparencia de Mercados”, donde puede consultarse toda la información al respecto.</w:t>
      </w:r>
      <w:r w:rsidR="00F42EC2" w:rsidRPr="00934877">
        <w:rPr>
          <w:rFonts w:ascii="Arial" w:hAnsi="Arial" w:cs="Arial"/>
          <w:lang w:val="es-SV"/>
        </w:rPr>
        <w:t xml:space="preserve"> El link directo para acceder, es el siguiente: </w:t>
      </w:r>
      <w:hyperlink r:id="rId9" w:history="1">
        <w:r w:rsidR="00934877" w:rsidRPr="00E47E4E">
          <w:rPr>
            <w:rStyle w:val="Hipervnculo"/>
            <w:rFonts w:ascii="Arial" w:hAnsi="Arial" w:cs="Arial"/>
            <w:color w:val="auto"/>
            <w:u w:val="none"/>
            <w:lang w:val="es-SV"/>
          </w:rPr>
          <w:t>https://defensoria.gob.sv/top-10-de-los-proveedores-mas-denunciados-en-la-defensoria-segundo-semestre-de-2016/</w:t>
        </w:r>
      </w:hyperlink>
      <w:r w:rsidR="00E47E4E">
        <w:rPr>
          <w:rFonts w:ascii="Arial" w:hAnsi="Arial" w:cs="Arial"/>
          <w:lang w:val="es-SV"/>
        </w:rPr>
        <w:t>.</w:t>
      </w:r>
    </w:p>
    <w:p w14:paraId="58ABF23F" w14:textId="77777777" w:rsidR="00934877" w:rsidRPr="00934877" w:rsidRDefault="00934877" w:rsidP="00934877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D537FC3" w14:textId="77777777" w:rsidR="00633381" w:rsidRDefault="00633381" w:rsidP="001905A4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62DA134D" w:rsidR="001F30AF" w:rsidRPr="00303494" w:rsidRDefault="001F30AF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</w:t>
      </w:r>
      <w:r w:rsidR="009A2200">
        <w:rPr>
          <w:rFonts w:ascii="Arial" w:hAnsi="Arial" w:cs="Arial"/>
        </w:rPr>
        <w:t xml:space="preserve"> </w:t>
      </w:r>
      <w:r w:rsidRPr="00B14D17">
        <w:rPr>
          <w:rFonts w:ascii="Arial" w:hAnsi="Arial" w:cs="Arial"/>
        </w:rPr>
        <w:t>l</w:t>
      </w:r>
      <w:r w:rsidR="009A2200">
        <w:rPr>
          <w:rFonts w:ascii="Arial" w:hAnsi="Arial" w:cs="Arial"/>
        </w:rPr>
        <w:t>a</w:t>
      </w:r>
      <w:r w:rsidR="00710540">
        <w:rPr>
          <w:rFonts w:ascii="Arial" w:hAnsi="Arial" w:cs="Arial"/>
        </w:rPr>
        <w:t xml:space="preserve"> solicitante </w:t>
      </w:r>
      <w:r w:rsidR="007D6F88">
        <w:rPr>
          <w:rFonts w:ascii="Arial" w:hAnsi="Arial" w:cs="Arial"/>
        </w:rPr>
        <w:t>la presente resolución, a través</w:t>
      </w:r>
      <w:r w:rsidRPr="00B14D17">
        <w:rPr>
          <w:rFonts w:ascii="Arial" w:hAnsi="Arial" w:cs="Arial"/>
        </w:rPr>
        <w:t xml:space="preserve"> de su correo electrónico como medio establecido para recibir notificaciones.</w:t>
      </w:r>
    </w:p>
    <w:p w14:paraId="029F4CF1" w14:textId="77777777" w:rsidR="001F30AF" w:rsidRPr="004C509A" w:rsidRDefault="001F30AF" w:rsidP="001905A4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101CF7">
      <w:pPr>
        <w:rPr>
          <w:rFonts w:ascii="Arial" w:hAnsi="Arial" w:cs="Arial"/>
          <w:b/>
        </w:rPr>
      </w:pPr>
    </w:p>
    <w:p w14:paraId="70DB6BB2" w14:textId="77777777" w:rsidR="007F27DA" w:rsidRDefault="007F27DA" w:rsidP="007F27DA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2CBF7EE8" w14:textId="77777777" w:rsidR="007F27DA" w:rsidRDefault="007F27DA" w:rsidP="007F27DA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49744BD8" w14:textId="77777777" w:rsidR="007F27DA" w:rsidRDefault="007F27DA" w:rsidP="007F27D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075B5DE2" w14:textId="77777777" w:rsidR="00090F9D" w:rsidRDefault="00090F9D" w:rsidP="00101CF7">
      <w:pPr>
        <w:rPr>
          <w:rFonts w:ascii="Arial" w:hAnsi="Arial" w:cs="Arial"/>
          <w:b/>
        </w:rPr>
      </w:pPr>
      <w:bookmarkStart w:id="0" w:name="_GoBack"/>
      <w:bookmarkEnd w:id="0"/>
    </w:p>
    <w:p w14:paraId="6A67694E" w14:textId="77777777" w:rsidR="00090F9D" w:rsidRDefault="00090F9D" w:rsidP="00101CF7">
      <w:pPr>
        <w:rPr>
          <w:rFonts w:ascii="Arial" w:hAnsi="Arial" w:cs="Arial"/>
          <w:b/>
        </w:rPr>
      </w:pPr>
    </w:p>
    <w:p w14:paraId="0C049C09" w14:textId="77777777" w:rsidR="00090F9D" w:rsidRDefault="00090F9D" w:rsidP="00101CF7">
      <w:pPr>
        <w:rPr>
          <w:rFonts w:ascii="Arial" w:hAnsi="Arial" w:cs="Arial"/>
          <w:b/>
        </w:rPr>
      </w:pPr>
    </w:p>
    <w:sectPr w:rsidR="00090F9D" w:rsidSect="00786DF9">
      <w:headerReference w:type="even" r:id="rId10"/>
      <w:headerReference w:type="default" r:id="rId11"/>
      <w:headerReference w:type="first" r:id="rId12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22783" w14:textId="77777777" w:rsidR="00485B61" w:rsidRDefault="00485B61" w:rsidP="00385C3D">
      <w:r>
        <w:separator/>
      </w:r>
    </w:p>
  </w:endnote>
  <w:endnote w:type="continuationSeparator" w:id="0">
    <w:p w14:paraId="1ECED6AA" w14:textId="77777777" w:rsidR="00485B61" w:rsidRDefault="00485B6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42801" w14:textId="77777777" w:rsidR="00485B61" w:rsidRDefault="00485B61" w:rsidP="00385C3D">
      <w:r>
        <w:separator/>
      </w:r>
    </w:p>
  </w:footnote>
  <w:footnote w:type="continuationSeparator" w:id="0">
    <w:p w14:paraId="4E2A841A" w14:textId="77777777" w:rsidR="00485B61" w:rsidRDefault="00485B6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85B6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FBDC5" w14:textId="6CE051DB" w:rsidR="00090F9D" w:rsidRPr="000F1D31" w:rsidRDefault="00090F9D" w:rsidP="000F1D31">
    <w:pPr>
      <w:jc w:val="center"/>
      <w:rPr>
        <w:color w:val="0000FF"/>
      </w:rPr>
    </w:pPr>
    <w:r w:rsidRPr="000F1D31">
      <w:rPr>
        <w:rFonts w:eastAsia="Arial Unicode MS" w:cstheme="majorBidi"/>
        <w:b/>
        <w:bCs/>
        <w:color w:val="0000FF"/>
        <w:sz w:val="18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572B8439" w14:textId="2CEC1AFA" w:rsidR="00786DF9" w:rsidRDefault="00786DF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85B6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FD9"/>
    <w:rsid w:val="00013E73"/>
    <w:rsid w:val="000324DF"/>
    <w:rsid w:val="000770FC"/>
    <w:rsid w:val="00081C31"/>
    <w:rsid w:val="00090F9D"/>
    <w:rsid w:val="000A1F9B"/>
    <w:rsid w:val="000B1E82"/>
    <w:rsid w:val="000B49BD"/>
    <w:rsid w:val="000E4FE0"/>
    <w:rsid w:val="000F1D31"/>
    <w:rsid w:val="00101CF7"/>
    <w:rsid w:val="0011684C"/>
    <w:rsid w:val="00146A5F"/>
    <w:rsid w:val="00180E72"/>
    <w:rsid w:val="001905A4"/>
    <w:rsid w:val="001A3FB5"/>
    <w:rsid w:val="001F2BC1"/>
    <w:rsid w:val="001F30AF"/>
    <w:rsid w:val="00207E3C"/>
    <w:rsid w:val="00230389"/>
    <w:rsid w:val="00255B56"/>
    <w:rsid w:val="002936EA"/>
    <w:rsid w:val="002B75A4"/>
    <w:rsid w:val="002C31B0"/>
    <w:rsid w:val="002C5A97"/>
    <w:rsid w:val="002D7E3E"/>
    <w:rsid w:val="0030570F"/>
    <w:rsid w:val="0037093F"/>
    <w:rsid w:val="00376D57"/>
    <w:rsid w:val="00385C3D"/>
    <w:rsid w:val="00390190"/>
    <w:rsid w:val="003C1296"/>
    <w:rsid w:val="00405239"/>
    <w:rsid w:val="004428BC"/>
    <w:rsid w:val="00460794"/>
    <w:rsid w:val="004755D6"/>
    <w:rsid w:val="00485B61"/>
    <w:rsid w:val="00491B46"/>
    <w:rsid w:val="004B71F8"/>
    <w:rsid w:val="004C509A"/>
    <w:rsid w:val="004D661F"/>
    <w:rsid w:val="004F5D90"/>
    <w:rsid w:val="00502220"/>
    <w:rsid w:val="00522800"/>
    <w:rsid w:val="0054595E"/>
    <w:rsid w:val="00555C29"/>
    <w:rsid w:val="00580055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82B89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A799F"/>
    <w:rsid w:val="007C0759"/>
    <w:rsid w:val="007C0F69"/>
    <w:rsid w:val="007C14A8"/>
    <w:rsid w:val="007D1E3E"/>
    <w:rsid w:val="007D6F88"/>
    <w:rsid w:val="007E41FA"/>
    <w:rsid w:val="007F27DA"/>
    <w:rsid w:val="00816025"/>
    <w:rsid w:val="008833AE"/>
    <w:rsid w:val="008B0FCD"/>
    <w:rsid w:val="008D0052"/>
    <w:rsid w:val="008E15C2"/>
    <w:rsid w:val="008F5992"/>
    <w:rsid w:val="008F5B31"/>
    <w:rsid w:val="00934877"/>
    <w:rsid w:val="00947648"/>
    <w:rsid w:val="00965DE4"/>
    <w:rsid w:val="00976D07"/>
    <w:rsid w:val="00990A39"/>
    <w:rsid w:val="00991543"/>
    <w:rsid w:val="009A2200"/>
    <w:rsid w:val="00A12353"/>
    <w:rsid w:val="00A1525C"/>
    <w:rsid w:val="00A46083"/>
    <w:rsid w:val="00A50147"/>
    <w:rsid w:val="00A5587B"/>
    <w:rsid w:val="00A934D7"/>
    <w:rsid w:val="00AA5F97"/>
    <w:rsid w:val="00AB31B0"/>
    <w:rsid w:val="00AC456D"/>
    <w:rsid w:val="00B41DD0"/>
    <w:rsid w:val="00B47C60"/>
    <w:rsid w:val="00B51544"/>
    <w:rsid w:val="00B5488F"/>
    <w:rsid w:val="00B65957"/>
    <w:rsid w:val="00B76B9D"/>
    <w:rsid w:val="00BB5F5B"/>
    <w:rsid w:val="00BC42FD"/>
    <w:rsid w:val="00BD258E"/>
    <w:rsid w:val="00BD577B"/>
    <w:rsid w:val="00BF2F29"/>
    <w:rsid w:val="00C438B3"/>
    <w:rsid w:val="00C801E7"/>
    <w:rsid w:val="00CA5CF0"/>
    <w:rsid w:val="00CE42C3"/>
    <w:rsid w:val="00CF74E7"/>
    <w:rsid w:val="00D0345C"/>
    <w:rsid w:val="00D46A87"/>
    <w:rsid w:val="00D9106C"/>
    <w:rsid w:val="00D9412C"/>
    <w:rsid w:val="00DA1125"/>
    <w:rsid w:val="00DF5120"/>
    <w:rsid w:val="00DF5E85"/>
    <w:rsid w:val="00E207C1"/>
    <w:rsid w:val="00E217AA"/>
    <w:rsid w:val="00E25F38"/>
    <w:rsid w:val="00E26267"/>
    <w:rsid w:val="00E262F9"/>
    <w:rsid w:val="00E3535D"/>
    <w:rsid w:val="00E435FA"/>
    <w:rsid w:val="00E47E4E"/>
    <w:rsid w:val="00E646CD"/>
    <w:rsid w:val="00E72123"/>
    <w:rsid w:val="00E96999"/>
    <w:rsid w:val="00EB2F6D"/>
    <w:rsid w:val="00EB5F08"/>
    <w:rsid w:val="00EF0D8C"/>
    <w:rsid w:val="00EF3A48"/>
    <w:rsid w:val="00EF4348"/>
    <w:rsid w:val="00F17A7A"/>
    <w:rsid w:val="00F42EC2"/>
    <w:rsid w:val="00F715B5"/>
    <w:rsid w:val="00F77585"/>
    <w:rsid w:val="00F8247F"/>
    <w:rsid w:val="00FC5EF3"/>
    <w:rsid w:val="00FD5C35"/>
    <w:rsid w:val="00FE47D6"/>
    <w:rsid w:val="00FE4EEB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fensoria.gob.sv/top-10-de-los-proveedores-mas-denunciados-en-la-defensoria-segundo-semestre-de-2016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8CD37C-146F-4A85-A055-6FDF32A9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</cp:revision>
  <cp:lastPrinted>2017-02-01T17:24:00Z</cp:lastPrinted>
  <dcterms:created xsi:type="dcterms:W3CDTF">2017-02-15T18:11:00Z</dcterms:created>
  <dcterms:modified xsi:type="dcterms:W3CDTF">2017-09-16T23:08:00Z</dcterms:modified>
</cp:coreProperties>
</file>