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9A455" w14:textId="77777777" w:rsidR="004540D0" w:rsidRPr="00162E31" w:rsidRDefault="004540D0" w:rsidP="00C8294E">
      <w:pPr>
        <w:rPr>
          <w:rFonts w:ascii="Arial" w:hAnsi="Arial" w:cs="Arial"/>
          <w:color w:val="000000" w:themeColor="text1"/>
        </w:rPr>
      </w:pPr>
    </w:p>
    <w:p w14:paraId="32ADE443" w14:textId="77777777" w:rsidR="00346B5D" w:rsidRDefault="00346B5D" w:rsidP="00C8294E">
      <w:pPr>
        <w:jc w:val="center"/>
        <w:rPr>
          <w:rFonts w:ascii="Arial" w:hAnsi="Arial" w:cs="Arial"/>
          <w:b/>
          <w:sz w:val="28"/>
          <w:lang w:val="es-SV"/>
        </w:rPr>
      </w:pPr>
    </w:p>
    <w:p w14:paraId="490238AE" w14:textId="77777777" w:rsidR="00662BBC" w:rsidRDefault="00662BBC" w:rsidP="00C8294E">
      <w:pPr>
        <w:jc w:val="center"/>
        <w:rPr>
          <w:rFonts w:ascii="Arial" w:hAnsi="Arial" w:cs="Arial"/>
          <w:b/>
          <w:sz w:val="28"/>
          <w:lang w:val="es-SV"/>
        </w:rPr>
      </w:pPr>
    </w:p>
    <w:p w14:paraId="5CDFD460" w14:textId="77777777" w:rsidR="006B0FD1" w:rsidRDefault="00FC03CA" w:rsidP="00C8294E">
      <w:pPr>
        <w:jc w:val="center"/>
        <w:rPr>
          <w:rFonts w:ascii="Arial" w:hAnsi="Arial" w:cs="Arial"/>
          <w:b/>
          <w:sz w:val="28"/>
          <w:lang w:val="es-SV"/>
        </w:rPr>
      </w:pPr>
      <w:r w:rsidRPr="00162E31">
        <w:rPr>
          <w:rFonts w:ascii="Arial" w:hAnsi="Arial" w:cs="Arial"/>
          <w:b/>
          <w:sz w:val="28"/>
          <w:lang w:val="es-SV"/>
        </w:rPr>
        <w:t xml:space="preserve">RESOLUCIÓN </w:t>
      </w:r>
      <w:r w:rsidR="006B0FD1">
        <w:rPr>
          <w:rFonts w:ascii="Arial" w:hAnsi="Arial" w:cs="Arial"/>
          <w:b/>
          <w:sz w:val="28"/>
          <w:lang w:val="es-SV"/>
        </w:rPr>
        <w:t xml:space="preserve">DE ENTREGA </w:t>
      </w:r>
    </w:p>
    <w:p w14:paraId="209DAEBA" w14:textId="411DB379" w:rsidR="004D4141" w:rsidRDefault="00FC03CA" w:rsidP="00C8294E">
      <w:pPr>
        <w:jc w:val="center"/>
        <w:rPr>
          <w:rFonts w:ascii="Arial" w:hAnsi="Arial" w:cs="Arial"/>
          <w:b/>
          <w:sz w:val="28"/>
          <w:lang w:val="es-SV"/>
        </w:rPr>
      </w:pPr>
      <w:r w:rsidRPr="00162E31">
        <w:rPr>
          <w:rFonts w:ascii="Arial" w:hAnsi="Arial" w:cs="Arial"/>
          <w:b/>
          <w:sz w:val="28"/>
          <w:lang w:val="es-SV"/>
        </w:rPr>
        <w:t xml:space="preserve">SOLICITUD </w:t>
      </w:r>
      <w:r w:rsidR="004B0C21" w:rsidRPr="00162E31">
        <w:rPr>
          <w:rFonts w:ascii="Arial" w:hAnsi="Arial" w:cs="Arial"/>
          <w:b/>
          <w:sz w:val="28"/>
          <w:lang w:val="es-SV"/>
        </w:rPr>
        <w:t xml:space="preserve">DE INFORMACIÓN </w:t>
      </w:r>
      <w:r w:rsidRPr="00162E31">
        <w:rPr>
          <w:rFonts w:ascii="Arial" w:hAnsi="Arial" w:cs="Arial"/>
          <w:b/>
          <w:sz w:val="28"/>
          <w:lang w:val="es-SV"/>
        </w:rPr>
        <w:t>N</w:t>
      </w:r>
      <w:r w:rsidR="004B0C21" w:rsidRPr="00162E31">
        <w:rPr>
          <w:rFonts w:ascii="Arial" w:hAnsi="Arial" w:cs="Arial"/>
          <w:b/>
          <w:sz w:val="28"/>
          <w:lang w:val="es-SV"/>
        </w:rPr>
        <w:t>o.</w:t>
      </w:r>
      <w:r w:rsidRPr="00162E31">
        <w:rPr>
          <w:rFonts w:ascii="Arial" w:hAnsi="Arial" w:cs="Arial"/>
          <w:b/>
          <w:sz w:val="28"/>
          <w:lang w:val="es-SV"/>
        </w:rPr>
        <w:t xml:space="preserve"> </w:t>
      </w:r>
      <w:r w:rsidR="004B0C21" w:rsidRPr="00162E31">
        <w:rPr>
          <w:rFonts w:ascii="Arial" w:hAnsi="Arial" w:cs="Arial"/>
          <w:b/>
          <w:sz w:val="28"/>
          <w:lang w:val="es-SV"/>
        </w:rPr>
        <w:t>0</w:t>
      </w:r>
      <w:r w:rsidR="00795C62">
        <w:rPr>
          <w:rFonts w:ascii="Arial" w:hAnsi="Arial" w:cs="Arial"/>
          <w:b/>
          <w:sz w:val="28"/>
          <w:lang w:val="es-SV"/>
        </w:rPr>
        <w:t>48</w:t>
      </w:r>
      <w:r w:rsidR="007B1144" w:rsidRPr="00162E31">
        <w:rPr>
          <w:rFonts w:ascii="Arial" w:hAnsi="Arial" w:cs="Arial"/>
          <w:b/>
          <w:sz w:val="28"/>
          <w:lang w:val="es-SV"/>
        </w:rPr>
        <w:t>/2016</w:t>
      </w:r>
    </w:p>
    <w:p w14:paraId="5C593688" w14:textId="77777777" w:rsidR="0088472A" w:rsidRDefault="0088472A" w:rsidP="00C8294E">
      <w:pPr>
        <w:jc w:val="center"/>
        <w:rPr>
          <w:rFonts w:ascii="Arial" w:hAnsi="Arial" w:cs="Arial"/>
          <w:b/>
          <w:sz w:val="28"/>
          <w:lang w:val="es-SV"/>
        </w:rPr>
      </w:pPr>
    </w:p>
    <w:p w14:paraId="0A9BAD39" w14:textId="77777777" w:rsidR="00540E26" w:rsidRPr="00162E31" w:rsidRDefault="00540E26" w:rsidP="00C8294E">
      <w:pPr>
        <w:jc w:val="center"/>
        <w:rPr>
          <w:rFonts w:ascii="Arial" w:hAnsi="Arial" w:cs="Arial"/>
          <w:b/>
          <w:lang w:val="es-SV"/>
        </w:rPr>
      </w:pPr>
    </w:p>
    <w:p w14:paraId="6291AA5F" w14:textId="57073614" w:rsidR="009472C6" w:rsidRDefault="00540E26" w:rsidP="009472C6">
      <w:pPr>
        <w:shd w:val="clear" w:color="auto" w:fill="FFFFFF" w:themeFill="background1"/>
        <w:tabs>
          <w:tab w:val="left" w:pos="4395"/>
        </w:tabs>
        <w:spacing w:line="360" w:lineRule="auto"/>
        <w:contextualSpacing/>
        <w:jc w:val="both"/>
        <w:rPr>
          <w:rFonts w:ascii="Arial" w:hAnsi="Arial" w:cs="Arial"/>
          <w:b/>
          <w:lang w:val="es-ES"/>
        </w:rPr>
      </w:pPr>
      <w:r w:rsidRPr="00E6473E">
        <w:rPr>
          <w:rFonts w:ascii="Arial" w:hAnsi="Arial" w:cs="Arial"/>
        </w:rPr>
        <w:t>En las oficinas de la Defensoría del Consumidor, a las</w:t>
      </w:r>
      <w:r w:rsidR="006B0FD1" w:rsidRPr="00E6473E">
        <w:rPr>
          <w:rFonts w:ascii="Arial" w:hAnsi="Arial" w:cs="Arial"/>
        </w:rPr>
        <w:t xml:space="preserve"> </w:t>
      </w:r>
      <w:r w:rsidR="00243FCD">
        <w:rPr>
          <w:rFonts w:ascii="Arial" w:hAnsi="Arial" w:cs="Arial"/>
        </w:rPr>
        <w:t>catorce</w:t>
      </w:r>
      <w:r w:rsidR="006B0FD1" w:rsidRPr="00E6473E">
        <w:rPr>
          <w:rFonts w:ascii="Arial" w:hAnsi="Arial" w:cs="Arial"/>
        </w:rPr>
        <w:t xml:space="preserve"> horas y</w:t>
      </w:r>
      <w:r w:rsidR="009472C6">
        <w:rPr>
          <w:rFonts w:ascii="Arial" w:hAnsi="Arial" w:cs="Arial"/>
        </w:rPr>
        <w:t xml:space="preserve"> </w:t>
      </w:r>
      <w:r w:rsidR="00243FCD">
        <w:rPr>
          <w:rFonts w:ascii="Arial" w:hAnsi="Arial" w:cs="Arial"/>
        </w:rPr>
        <w:t xml:space="preserve">veinticinco </w:t>
      </w:r>
      <w:r w:rsidRPr="00E6473E">
        <w:rPr>
          <w:rFonts w:ascii="Arial" w:hAnsi="Arial" w:cs="Arial"/>
        </w:rPr>
        <w:t>minutos del día</w:t>
      </w:r>
      <w:r w:rsidR="009472C6">
        <w:rPr>
          <w:rFonts w:ascii="Arial" w:hAnsi="Arial" w:cs="Arial"/>
        </w:rPr>
        <w:t xml:space="preserve"> </w:t>
      </w:r>
      <w:r w:rsidR="00243FCD">
        <w:rPr>
          <w:rFonts w:ascii="Arial" w:hAnsi="Arial" w:cs="Arial"/>
        </w:rPr>
        <w:t>treinta</w:t>
      </w:r>
      <w:r w:rsidR="00912C67">
        <w:rPr>
          <w:rFonts w:ascii="Arial" w:hAnsi="Arial" w:cs="Arial"/>
        </w:rPr>
        <w:t xml:space="preserve"> </w:t>
      </w:r>
      <w:r w:rsidRPr="00E6473E">
        <w:rPr>
          <w:rFonts w:ascii="Arial" w:hAnsi="Arial" w:cs="Arial"/>
        </w:rPr>
        <w:t>de</w:t>
      </w:r>
      <w:r w:rsidR="006B0FD1" w:rsidRPr="00E6473E">
        <w:rPr>
          <w:rFonts w:ascii="Arial" w:hAnsi="Arial" w:cs="Arial"/>
        </w:rPr>
        <w:t xml:space="preserve"> junio</w:t>
      </w:r>
      <w:r w:rsidRPr="00E6473E">
        <w:rPr>
          <w:rFonts w:ascii="Arial" w:hAnsi="Arial" w:cs="Arial"/>
        </w:rPr>
        <w:t xml:space="preserve"> del año dos mil dieciséis, luego de haber recibido y admitido la solicitud de información número </w:t>
      </w:r>
      <w:r w:rsidR="00795C62">
        <w:rPr>
          <w:rFonts w:ascii="Arial" w:hAnsi="Arial" w:cs="Arial"/>
          <w:b/>
        </w:rPr>
        <w:t>048</w:t>
      </w:r>
      <w:r w:rsidRPr="00E6473E">
        <w:rPr>
          <w:rFonts w:ascii="Arial" w:hAnsi="Arial" w:cs="Arial"/>
          <w:b/>
        </w:rPr>
        <w:t>/2016</w:t>
      </w:r>
      <w:r w:rsidRPr="00E6473E">
        <w:rPr>
          <w:rFonts w:ascii="Arial" w:hAnsi="Arial" w:cs="Arial"/>
        </w:rPr>
        <w:t xml:space="preserve"> presentada ante la Unidad de Acceso a la Información Pública y Transparencia de esta Institución por parte </w:t>
      </w:r>
      <w:r w:rsidR="00795C62">
        <w:rPr>
          <w:rFonts w:ascii="Arial" w:hAnsi="Arial" w:cs="Arial"/>
        </w:rPr>
        <w:t>d</w:t>
      </w:r>
      <w:r w:rsidR="00795C62" w:rsidRPr="00795C62">
        <w:rPr>
          <w:rFonts w:ascii="Arial" w:hAnsi="Arial" w:cs="Arial"/>
        </w:rPr>
        <w:t xml:space="preserve">el señor </w:t>
      </w:r>
      <w:proofErr w:type="spellStart"/>
      <w:r w:rsidR="00CF16B9" w:rsidRPr="00CF16B9">
        <w:rPr>
          <w:rFonts w:ascii="Arial" w:hAnsi="Arial" w:cs="Arial"/>
          <w:b/>
          <w:highlight w:val="black"/>
        </w:rPr>
        <w:t>Xxxxxxx</w:t>
      </w:r>
      <w:proofErr w:type="spellEnd"/>
      <w:r w:rsidR="00795C62" w:rsidRPr="00CF16B9">
        <w:rPr>
          <w:rFonts w:ascii="Arial" w:hAnsi="Arial" w:cs="Arial"/>
          <w:b/>
          <w:highlight w:val="black"/>
        </w:rPr>
        <w:t xml:space="preserve"> </w:t>
      </w:r>
      <w:proofErr w:type="spellStart"/>
      <w:r w:rsidR="00CF16B9" w:rsidRPr="00CF16B9">
        <w:rPr>
          <w:rFonts w:ascii="Arial" w:hAnsi="Arial" w:cs="Arial"/>
          <w:b/>
          <w:highlight w:val="black"/>
        </w:rPr>
        <w:t>Xxxxxxx</w:t>
      </w:r>
      <w:proofErr w:type="spellEnd"/>
      <w:r w:rsidR="00795C62" w:rsidRPr="00CF16B9">
        <w:rPr>
          <w:rFonts w:ascii="Arial" w:hAnsi="Arial" w:cs="Arial"/>
          <w:b/>
          <w:highlight w:val="black"/>
        </w:rPr>
        <w:t xml:space="preserve"> </w:t>
      </w:r>
      <w:proofErr w:type="spellStart"/>
      <w:r w:rsidR="00CF16B9" w:rsidRPr="00CF16B9">
        <w:rPr>
          <w:rFonts w:ascii="Arial" w:hAnsi="Arial" w:cs="Arial"/>
          <w:b/>
          <w:highlight w:val="black"/>
        </w:rPr>
        <w:t>Xxxxxxx</w:t>
      </w:r>
      <w:proofErr w:type="spellEnd"/>
      <w:r w:rsidR="00795C62" w:rsidRPr="00CF16B9">
        <w:rPr>
          <w:rFonts w:ascii="Arial" w:hAnsi="Arial" w:cs="Arial"/>
          <w:b/>
          <w:highlight w:val="black"/>
        </w:rPr>
        <w:t xml:space="preserve"> </w:t>
      </w:r>
      <w:proofErr w:type="spellStart"/>
      <w:r w:rsidR="00CF16B9" w:rsidRPr="00CF16B9">
        <w:rPr>
          <w:rFonts w:ascii="Arial" w:hAnsi="Arial" w:cs="Arial"/>
          <w:b/>
          <w:highlight w:val="black"/>
        </w:rPr>
        <w:t>Xxxxxxxx</w:t>
      </w:r>
      <w:proofErr w:type="spellEnd"/>
      <w:r w:rsidR="00795C62" w:rsidRPr="00795C62">
        <w:rPr>
          <w:rFonts w:ascii="Arial" w:hAnsi="Arial" w:cs="Arial"/>
        </w:rPr>
        <w:t xml:space="preserve">, portador de su Documento Único de Identidad número </w:t>
      </w:r>
      <w:proofErr w:type="spellStart"/>
      <w:r w:rsidR="00CF16B9" w:rsidRPr="00CF16B9">
        <w:rPr>
          <w:rFonts w:ascii="Arial" w:hAnsi="Arial" w:cs="Arial"/>
          <w:highlight w:val="black"/>
        </w:rPr>
        <w:t>xxxx</w:t>
      </w:r>
      <w:proofErr w:type="spellEnd"/>
      <w:r w:rsidR="00795C62" w:rsidRPr="00CF16B9">
        <w:rPr>
          <w:rFonts w:ascii="Arial" w:hAnsi="Arial" w:cs="Arial"/>
          <w:highlight w:val="black"/>
        </w:rPr>
        <w:t xml:space="preserve"> </w:t>
      </w:r>
      <w:r w:rsidR="00CF16B9" w:rsidRPr="00CF16B9">
        <w:rPr>
          <w:rFonts w:ascii="Arial" w:hAnsi="Arial" w:cs="Arial"/>
          <w:highlight w:val="black"/>
        </w:rPr>
        <w:t>xxx</w:t>
      </w:r>
      <w:r w:rsidR="00795C62" w:rsidRPr="00CF16B9">
        <w:rPr>
          <w:rFonts w:ascii="Arial" w:hAnsi="Arial" w:cs="Arial"/>
          <w:highlight w:val="black"/>
        </w:rPr>
        <w:t xml:space="preserve"> </w:t>
      </w:r>
      <w:proofErr w:type="spellStart"/>
      <w:r w:rsidR="00CF16B9" w:rsidRPr="00CF16B9">
        <w:rPr>
          <w:rFonts w:ascii="Arial" w:hAnsi="Arial" w:cs="Arial"/>
          <w:highlight w:val="black"/>
        </w:rPr>
        <w:t>xxxx</w:t>
      </w:r>
      <w:proofErr w:type="spellEnd"/>
      <w:r w:rsidR="00795C62" w:rsidRPr="00CF16B9">
        <w:rPr>
          <w:rFonts w:ascii="Arial" w:hAnsi="Arial" w:cs="Arial"/>
          <w:highlight w:val="black"/>
        </w:rPr>
        <w:t xml:space="preserve"> </w:t>
      </w:r>
      <w:r w:rsidR="00CF16B9" w:rsidRPr="00CF16B9">
        <w:rPr>
          <w:rFonts w:ascii="Arial" w:hAnsi="Arial" w:cs="Arial"/>
          <w:highlight w:val="black"/>
        </w:rPr>
        <w:t>xxx</w:t>
      </w:r>
      <w:r w:rsidR="00795C62" w:rsidRPr="00CF16B9">
        <w:rPr>
          <w:rFonts w:ascii="Arial" w:hAnsi="Arial" w:cs="Arial"/>
          <w:highlight w:val="black"/>
        </w:rPr>
        <w:t xml:space="preserve"> </w:t>
      </w:r>
      <w:proofErr w:type="spellStart"/>
      <w:r w:rsidR="00CF16B9" w:rsidRPr="00CF16B9">
        <w:rPr>
          <w:rFonts w:ascii="Arial" w:hAnsi="Arial" w:cs="Arial"/>
          <w:highlight w:val="black"/>
        </w:rPr>
        <w:t>xxxxx</w:t>
      </w:r>
      <w:proofErr w:type="spellEnd"/>
      <w:r w:rsidR="00795C62" w:rsidRPr="00CF16B9">
        <w:rPr>
          <w:rFonts w:ascii="Arial" w:hAnsi="Arial" w:cs="Arial"/>
          <w:highlight w:val="black"/>
        </w:rPr>
        <w:t xml:space="preserve"> </w:t>
      </w:r>
      <w:proofErr w:type="spellStart"/>
      <w:r w:rsidR="00CF16B9" w:rsidRPr="00CF16B9">
        <w:rPr>
          <w:rFonts w:ascii="Arial" w:hAnsi="Arial" w:cs="Arial"/>
          <w:highlight w:val="black"/>
        </w:rPr>
        <w:t>xxxx</w:t>
      </w:r>
      <w:proofErr w:type="spellEnd"/>
      <w:r w:rsidR="00795C62" w:rsidRPr="00CF16B9">
        <w:rPr>
          <w:rFonts w:ascii="Arial" w:hAnsi="Arial" w:cs="Arial"/>
          <w:highlight w:val="black"/>
        </w:rPr>
        <w:t xml:space="preserve"> </w:t>
      </w:r>
      <w:proofErr w:type="spellStart"/>
      <w:r w:rsidR="00CF16B9" w:rsidRPr="00CF16B9">
        <w:rPr>
          <w:rFonts w:ascii="Arial" w:hAnsi="Arial" w:cs="Arial"/>
          <w:highlight w:val="black"/>
        </w:rPr>
        <w:t>xxxx</w:t>
      </w:r>
      <w:proofErr w:type="spellEnd"/>
      <w:r w:rsidR="00795C62" w:rsidRPr="00CF16B9">
        <w:rPr>
          <w:rFonts w:ascii="Arial" w:hAnsi="Arial" w:cs="Arial"/>
          <w:highlight w:val="black"/>
        </w:rPr>
        <w:t xml:space="preserve"> </w:t>
      </w:r>
      <w:proofErr w:type="spellStart"/>
      <w:r w:rsidR="00CF16B9" w:rsidRPr="00CF16B9">
        <w:rPr>
          <w:rFonts w:ascii="Arial" w:hAnsi="Arial" w:cs="Arial"/>
          <w:highlight w:val="black"/>
        </w:rPr>
        <w:t>xxxxxx</w:t>
      </w:r>
      <w:proofErr w:type="spellEnd"/>
      <w:r w:rsidR="00795C62" w:rsidRPr="00CF16B9">
        <w:rPr>
          <w:rFonts w:ascii="Arial" w:hAnsi="Arial" w:cs="Arial"/>
          <w:highlight w:val="black"/>
        </w:rPr>
        <w:t xml:space="preserve"> </w:t>
      </w:r>
      <w:proofErr w:type="spellStart"/>
      <w:r w:rsidR="00CF16B9" w:rsidRPr="00CF16B9">
        <w:rPr>
          <w:rFonts w:ascii="Arial" w:hAnsi="Arial" w:cs="Arial"/>
          <w:highlight w:val="black"/>
        </w:rPr>
        <w:t>xxxxx</w:t>
      </w:r>
      <w:proofErr w:type="spellEnd"/>
      <w:r w:rsidR="00795C62" w:rsidRPr="00CF16B9">
        <w:rPr>
          <w:rFonts w:ascii="Arial" w:hAnsi="Arial" w:cs="Arial"/>
          <w:highlight w:val="black"/>
        </w:rPr>
        <w:t xml:space="preserve"> </w:t>
      </w:r>
      <w:proofErr w:type="spellStart"/>
      <w:r w:rsidR="00CF16B9" w:rsidRPr="00CF16B9">
        <w:rPr>
          <w:rFonts w:ascii="Arial" w:hAnsi="Arial" w:cs="Arial"/>
          <w:highlight w:val="black"/>
        </w:rPr>
        <w:t>xxxx</w:t>
      </w:r>
      <w:proofErr w:type="spellEnd"/>
      <w:r w:rsidR="00795C62" w:rsidRPr="00795C62">
        <w:rPr>
          <w:rFonts w:ascii="Arial" w:hAnsi="Arial" w:cs="Arial"/>
        </w:rPr>
        <w:t xml:space="preserve"> </w:t>
      </w:r>
      <w:r w:rsidRPr="00E6473E">
        <w:rPr>
          <w:rFonts w:ascii="Arial" w:hAnsi="Arial" w:cs="Arial"/>
        </w:rPr>
        <w:t>y requirió:</w:t>
      </w:r>
      <w:r w:rsidR="00795C62">
        <w:rPr>
          <w:rFonts w:ascii="Arial" w:hAnsi="Arial" w:cs="Arial"/>
        </w:rPr>
        <w:t xml:space="preserve"> </w:t>
      </w:r>
      <w:r w:rsidR="00795C62" w:rsidRPr="008810DA">
        <w:rPr>
          <w:rFonts w:ascii="Arial" w:hAnsi="Arial" w:cs="Arial"/>
          <w:b/>
          <w:color w:val="000000"/>
          <w:lang w:eastAsia="es-SV"/>
        </w:rPr>
        <w:t>“</w:t>
      </w:r>
      <w:r w:rsidR="00795C62" w:rsidRPr="008810DA">
        <w:rPr>
          <w:rFonts w:ascii="Arial" w:hAnsi="Arial" w:cs="Arial"/>
          <w:b/>
          <w:lang w:val="es-ES"/>
        </w:rPr>
        <w:t>I)</w:t>
      </w:r>
      <w:r w:rsidR="00795C62" w:rsidRPr="008810DA">
        <w:rPr>
          <w:rFonts w:ascii="Arial" w:hAnsi="Arial" w:cs="Arial"/>
          <w:b/>
          <w:sz w:val="14"/>
          <w:szCs w:val="14"/>
          <w:lang w:val="es-ES"/>
        </w:rPr>
        <w:t>  </w:t>
      </w:r>
      <w:r w:rsidR="00795C62" w:rsidRPr="008810DA">
        <w:rPr>
          <w:rFonts w:ascii="Arial" w:hAnsi="Arial" w:cs="Arial"/>
          <w:b/>
          <w:lang w:val="es-ES"/>
        </w:rPr>
        <w:t>Copia electrónica de los acuerdos de delegación para la realización de inspecciones emitidos por la Presidenta de la Defensoría del Consumidor a favor de los delegados de esa institución María del Carmen Mendoza González y Mauricio Humbe</w:t>
      </w:r>
      <w:r w:rsidR="00795C62">
        <w:rPr>
          <w:rFonts w:ascii="Arial" w:hAnsi="Arial" w:cs="Arial"/>
          <w:b/>
          <w:lang w:val="es-ES"/>
        </w:rPr>
        <w:t xml:space="preserve">rto Brizuela, para el año 2016; </w:t>
      </w:r>
      <w:r w:rsidR="00795C62" w:rsidRPr="008810DA">
        <w:rPr>
          <w:rFonts w:ascii="Arial" w:hAnsi="Arial" w:cs="Arial"/>
          <w:b/>
          <w:lang w:val="es-ES"/>
        </w:rPr>
        <w:t>II)</w:t>
      </w:r>
      <w:r w:rsidR="00795C62" w:rsidRPr="008810DA">
        <w:rPr>
          <w:rFonts w:ascii="Arial" w:hAnsi="Arial" w:cs="Arial"/>
          <w:b/>
          <w:sz w:val="14"/>
          <w:szCs w:val="14"/>
          <w:lang w:val="es-ES"/>
        </w:rPr>
        <w:t>  </w:t>
      </w:r>
      <w:r w:rsidR="00795C62" w:rsidRPr="008810DA">
        <w:rPr>
          <w:rFonts w:ascii="Arial" w:hAnsi="Arial" w:cs="Arial"/>
          <w:b/>
          <w:lang w:val="es-ES"/>
        </w:rPr>
        <w:t>Copia electrónica de las actas de inspección elaboradas por los delegados de esa Defensoría, señores María del Carmen Mendoza González y Mauricio Humberto Brizuela, en las fechas comprendidas entre el uno de junio al siete de junio de los corrient</w:t>
      </w:r>
      <w:r w:rsidR="00795C62">
        <w:rPr>
          <w:rFonts w:ascii="Arial" w:hAnsi="Arial" w:cs="Arial"/>
          <w:b/>
          <w:lang w:val="es-ES"/>
        </w:rPr>
        <w:t xml:space="preserve">es, junto con todos sus anexos; </w:t>
      </w:r>
      <w:r w:rsidR="00795C62" w:rsidRPr="008810DA">
        <w:rPr>
          <w:rFonts w:ascii="Arial" w:hAnsi="Arial" w:cs="Arial"/>
          <w:b/>
          <w:lang w:val="es-ES"/>
        </w:rPr>
        <w:t>III)</w:t>
      </w:r>
      <w:r w:rsidR="00795C62" w:rsidRPr="008810DA">
        <w:rPr>
          <w:rFonts w:ascii="Arial" w:hAnsi="Arial" w:cs="Arial"/>
          <w:b/>
          <w:sz w:val="14"/>
          <w:szCs w:val="14"/>
          <w:lang w:val="es-ES"/>
        </w:rPr>
        <w:t>  </w:t>
      </w:r>
      <w:r w:rsidR="00795C62" w:rsidRPr="008810DA">
        <w:rPr>
          <w:rFonts w:ascii="Arial" w:hAnsi="Arial" w:cs="Arial"/>
          <w:b/>
          <w:lang w:val="es-ES"/>
        </w:rPr>
        <w:t>Copia electrónica de la bitácora de inspecciones programadas para los delegados de esa Defensoría, María del Carmen Mendoza González y Mauricio Humberto Brizuela, en el periodo comprendido entre los día</w:t>
      </w:r>
      <w:r w:rsidR="00795C62">
        <w:rPr>
          <w:rFonts w:ascii="Arial" w:hAnsi="Arial" w:cs="Arial"/>
          <w:b/>
          <w:lang w:val="es-ES"/>
        </w:rPr>
        <w:t xml:space="preserve">s uno a siete de junio de 2016; </w:t>
      </w:r>
      <w:r w:rsidR="00795C62" w:rsidRPr="008810DA">
        <w:rPr>
          <w:rFonts w:ascii="Arial" w:hAnsi="Arial" w:cs="Arial"/>
          <w:b/>
          <w:lang w:val="es-ES"/>
        </w:rPr>
        <w:t>IV)</w:t>
      </w:r>
      <w:r w:rsidR="00795C62" w:rsidRPr="008810DA">
        <w:rPr>
          <w:rFonts w:ascii="Arial" w:hAnsi="Arial" w:cs="Arial"/>
          <w:b/>
          <w:sz w:val="14"/>
          <w:szCs w:val="14"/>
          <w:lang w:val="es-ES"/>
        </w:rPr>
        <w:t xml:space="preserve"> </w:t>
      </w:r>
      <w:r w:rsidR="00795C62" w:rsidRPr="008810DA">
        <w:rPr>
          <w:rFonts w:ascii="Arial" w:hAnsi="Arial" w:cs="Arial"/>
          <w:b/>
          <w:lang w:val="es-ES"/>
        </w:rPr>
        <w:t xml:space="preserve">Copia electrónica de las bitácoras de uso institucional de los vehículos asignados a la Dirección de Vigilancia de Mercados en el periodo comprendido entre los meses de mayo a esta fecha, en la cual consten: a) el nombre del servidor público que utilizó el vehículo; b) la misión o función encomendada por cada viaje efectuado; c) el lugar que visitó por cada día </w:t>
      </w:r>
      <w:r w:rsidR="00904106">
        <w:rPr>
          <w:rFonts w:ascii="Arial" w:hAnsi="Arial" w:cs="Arial"/>
          <w:b/>
          <w:lang w:val="es-ES"/>
        </w:rPr>
        <w:t xml:space="preserve"> </w:t>
      </w:r>
      <w:r w:rsidR="00795C62" w:rsidRPr="008810DA">
        <w:rPr>
          <w:rFonts w:ascii="Arial" w:hAnsi="Arial" w:cs="Arial"/>
          <w:b/>
          <w:lang w:val="es-ES"/>
        </w:rPr>
        <w:t>de</w:t>
      </w:r>
      <w:r w:rsidR="00904106">
        <w:rPr>
          <w:rFonts w:ascii="Arial" w:hAnsi="Arial" w:cs="Arial"/>
          <w:b/>
          <w:lang w:val="es-ES"/>
        </w:rPr>
        <w:t xml:space="preserve"> </w:t>
      </w:r>
      <w:r w:rsidR="00795C62" w:rsidRPr="008810DA">
        <w:rPr>
          <w:rFonts w:ascii="Arial" w:hAnsi="Arial" w:cs="Arial"/>
          <w:b/>
          <w:lang w:val="es-ES"/>
        </w:rPr>
        <w:t xml:space="preserve"> las </w:t>
      </w:r>
      <w:r w:rsidR="00904106">
        <w:rPr>
          <w:rFonts w:ascii="Arial" w:hAnsi="Arial" w:cs="Arial"/>
          <w:b/>
          <w:lang w:val="es-ES"/>
        </w:rPr>
        <w:t xml:space="preserve"> </w:t>
      </w:r>
      <w:r w:rsidR="00795C62" w:rsidRPr="008810DA">
        <w:rPr>
          <w:rFonts w:ascii="Arial" w:hAnsi="Arial" w:cs="Arial"/>
          <w:b/>
          <w:lang w:val="es-ES"/>
        </w:rPr>
        <w:t xml:space="preserve">fechas </w:t>
      </w:r>
      <w:r w:rsidR="00904106">
        <w:rPr>
          <w:rFonts w:ascii="Arial" w:hAnsi="Arial" w:cs="Arial"/>
          <w:b/>
          <w:lang w:val="es-ES"/>
        </w:rPr>
        <w:t xml:space="preserve"> </w:t>
      </w:r>
      <w:r w:rsidR="00795C62" w:rsidRPr="008810DA">
        <w:rPr>
          <w:rFonts w:ascii="Arial" w:hAnsi="Arial" w:cs="Arial"/>
          <w:b/>
          <w:lang w:val="es-ES"/>
        </w:rPr>
        <w:t>señaladas.</w:t>
      </w:r>
      <w:r w:rsidR="00904106">
        <w:rPr>
          <w:rFonts w:ascii="Arial" w:hAnsi="Arial" w:cs="Arial"/>
          <w:b/>
          <w:lang w:val="es-ES"/>
        </w:rPr>
        <w:t xml:space="preserve"> </w:t>
      </w:r>
      <w:r w:rsidR="00795C62" w:rsidRPr="008810DA">
        <w:rPr>
          <w:rFonts w:ascii="Arial" w:hAnsi="Arial" w:cs="Arial"/>
          <w:b/>
          <w:lang w:val="es-ES"/>
        </w:rPr>
        <w:t xml:space="preserve"> En </w:t>
      </w:r>
      <w:r w:rsidR="00904106">
        <w:rPr>
          <w:rFonts w:ascii="Arial" w:hAnsi="Arial" w:cs="Arial"/>
          <w:b/>
          <w:lang w:val="es-ES"/>
        </w:rPr>
        <w:t xml:space="preserve"> </w:t>
      </w:r>
      <w:r w:rsidR="00795C62" w:rsidRPr="008810DA">
        <w:rPr>
          <w:rFonts w:ascii="Arial" w:hAnsi="Arial" w:cs="Arial"/>
          <w:b/>
          <w:lang w:val="es-ES"/>
        </w:rPr>
        <w:t>el</w:t>
      </w:r>
      <w:r w:rsidR="00904106">
        <w:rPr>
          <w:rFonts w:ascii="Arial" w:hAnsi="Arial" w:cs="Arial"/>
          <w:b/>
          <w:lang w:val="es-ES"/>
        </w:rPr>
        <w:t xml:space="preserve"> </w:t>
      </w:r>
      <w:r w:rsidR="00795C62" w:rsidRPr="008810DA">
        <w:rPr>
          <w:rFonts w:ascii="Arial" w:hAnsi="Arial" w:cs="Arial"/>
          <w:b/>
          <w:lang w:val="es-ES"/>
        </w:rPr>
        <w:t xml:space="preserve"> caso</w:t>
      </w:r>
      <w:r w:rsidR="00904106">
        <w:rPr>
          <w:rFonts w:ascii="Arial" w:hAnsi="Arial" w:cs="Arial"/>
          <w:b/>
          <w:lang w:val="es-ES"/>
        </w:rPr>
        <w:t xml:space="preserve"> </w:t>
      </w:r>
      <w:r w:rsidR="00795C62" w:rsidRPr="008810DA">
        <w:rPr>
          <w:rFonts w:ascii="Arial" w:hAnsi="Arial" w:cs="Arial"/>
          <w:b/>
          <w:lang w:val="es-ES"/>
        </w:rPr>
        <w:t xml:space="preserve"> de ser varios lugares, la i</w:t>
      </w:r>
      <w:r w:rsidR="00795C62">
        <w:rPr>
          <w:rFonts w:ascii="Arial" w:hAnsi="Arial" w:cs="Arial"/>
          <w:b/>
          <w:lang w:val="es-ES"/>
        </w:rPr>
        <w:t xml:space="preserve">ndicación de </w:t>
      </w:r>
      <w:r w:rsidR="00904106">
        <w:rPr>
          <w:rFonts w:ascii="Arial" w:hAnsi="Arial" w:cs="Arial"/>
          <w:b/>
          <w:lang w:val="es-ES"/>
        </w:rPr>
        <w:t xml:space="preserve"> </w:t>
      </w:r>
      <w:r w:rsidR="00795C62">
        <w:rPr>
          <w:rFonts w:ascii="Arial" w:hAnsi="Arial" w:cs="Arial"/>
          <w:b/>
          <w:lang w:val="es-ES"/>
        </w:rPr>
        <w:t xml:space="preserve">cada </w:t>
      </w:r>
      <w:r w:rsidR="00904106">
        <w:rPr>
          <w:rFonts w:ascii="Arial" w:hAnsi="Arial" w:cs="Arial"/>
          <w:b/>
          <w:lang w:val="es-ES"/>
        </w:rPr>
        <w:t xml:space="preserve"> </w:t>
      </w:r>
      <w:r w:rsidR="00795C62">
        <w:rPr>
          <w:rFonts w:ascii="Arial" w:hAnsi="Arial" w:cs="Arial"/>
          <w:b/>
          <w:lang w:val="es-ES"/>
        </w:rPr>
        <w:t>uno</w:t>
      </w:r>
      <w:r w:rsidR="00904106">
        <w:rPr>
          <w:rFonts w:ascii="Arial" w:hAnsi="Arial" w:cs="Arial"/>
          <w:b/>
          <w:lang w:val="es-ES"/>
        </w:rPr>
        <w:t xml:space="preserve"> </w:t>
      </w:r>
      <w:r w:rsidR="00795C62">
        <w:rPr>
          <w:rFonts w:ascii="Arial" w:hAnsi="Arial" w:cs="Arial"/>
          <w:b/>
          <w:lang w:val="es-ES"/>
        </w:rPr>
        <w:t xml:space="preserve"> de</w:t>
      </w:r>
      <w:r w:rsidR="00904106">
        <w:rPr>
          <w:rFonts w:ascii="Arial" w:hAnsi="Arial" w:cs="Arial"/>
          <w:b/>
          <w:lang w:val="es-ES"/>
        </w:rPr>
        <w:t xml:space="preserve"> </w:t>
      </w:r>
      <w:r w:rsidR="00795C62">
        <w:rPr>
          <w:rFonts w:ascii="Arial" w:hAnsi="Arial" w:cs="Arial"/>
          <w:b/>
          <w:lang w:val="es-ES"/>
        </w:rPr>
        <w:t xml:space="preserve"> ellos;</w:t>
      </w:r>
      <w:r w:rsidR="00904106">
        <w:rPr>
          <w:rFonts w:ascii="Arial" w:hAnsi="Arial" w:cs="Arial"/>
          <w:b/>
          <w:lang w:val="es-ES"/>
        </w:rPr>
        <w:t xml:space="preserve"> </w:t>
      </w:r>
      <w:r w:rsidR="00795C62">
        <w:rPr>
          <w:rFonts w:ascii="Arial" w:hAnsi="Arial" w:cs="Arial"/>
          <w:b/>
          <w:lang w:val="es-ES"/>
        </w:rPr>
        <w:t xml:space="preserve"> </w:t>
      </w:r>
      <w:r w:rsidR="00795C62" w:rsidRPr="008810DA">
        <w:rPr>
          <w:rFonts w:ascii="Arial" w:hAnsi="Arial" w:cs="Arial"/>
          <w:b/>
          <w:lang w:val="es-ES"/>
        </w:rPr>
        <w:t>V)</w:t>
      </w:r>
      <w:r w:rsidR="00904106">
        <w:rPr>
          <w:rFonts w:ascii="Arial" w:hAnsi="Arial" w:cs="Arial"/>
          <w:b/>
          <w:lang w:val="es-ES"/>
        </w:rPr>
        <w:t xml:space="preserve"> </w:t>
      </w:r>
      <w:r w:rsidR="00795C62" w:rsidRPr="008810DA">
        <w:rPr>
          <w:rFonts w:ascii="Arial" w:hAnsi="Arial" w:cs="Arial"/>
          <w:b/>
          <w:lang w:val="es-ES"/>
        </w:rPr>
        <w:t xml:space="preserve"> Copia electrónica del documento, nota, carta, reporte o</w:t>
      </w:r>
      <w:r w:rsidR="00904106">
        <w:rPr>
          <w:rFonts w:ascii="Arial" w:hAnsi="Arial" w:cs="Arial"/>
          <w:b/>
          <w:lang w:val="es-ES"/>
        </w:rPr>
        <w:t xml:space="preserve"> </w:t>
      </w:r>
      <w:r w:rsidR="00795C62" w:rsidRPr="008810DA">
        <w:rPr>
          <w:rFonts w:ascii="Arial" w:hAnsi="Arial" w:cs="Arial"/>
          <w:b/>
          <w:lang w:val="es-ES"/>
        </w:rPr>
        <w:t xml:space="preserve"> memorándum</w:t>
      </w:r>
      <w:r w:rsidR="00904106">
        <w:rPr>
          <w:rFonts w:ascii="Arial" w:hAnsi="Arial" w:cs="Arial"/>
          <w:b/>
          <w:lang w:val="es-ES"/>
        </w:rPr>
        <w:t xml:space="preserve"> </w:t>
      </w:r>
      <w:r w:rsidR="00795C62" w:rsidRPr="008810DA">
        <w:rPr>
          <w:rFonts w:ascii="Arial" w:hAnsi="Arial" w:cs="Arial"/>
          <w:b/>
          <w:lang w:val="es-ES"/>
        </w:rPr>
        <w:t xml:space="preserve"> (en</w:t>
      </w:r>
      <w:r w:rsidR="00904106">
        <w:rPr>
          <w:rFonts w:ascii="Arial" w:hAnsi="Arial" w:cs="Arial"/>
          <w:b/>
          <w:lang w:val="es-ES"/>
        </w:rPr>
        <w:t xml:space="preserve"> </w:t>
      </w:r>
      <w:r w:rsidR="00795C62" w:rsidRPr="008810DA">
        <w:rPr>
          <w:rFonts w:ascii="Arial" w:hAnsi="Arial" w:cs="Arial"/>
          <w:b/>
          <w:lang w:val="es-ES"/>
        </w:rPr>
        <w:t xml:space="preserve"> cualquier </w:t>
      </w:r>
      <w:r w:rsidR="00904106">
        <w:rPr>
          <w:rFonts w:ascii="Arial" w:hAnsi="Arial" w:cs="Arial"/>
          <w:b/>
          <w:lang w:val="es-ES"/>
        </w:rPr>
        <w:t xml:space="preserve"> </w:t>
      </w:r>
      <w:r w:rsidR="00795C62" w:rsidRPr="008810DA">
        <w:rPr>
          <w:rFonts w:ascii="Arial" w:hAnsi="Arial" w:cs="Arial"/>
          <w:b/>
          <w:lang w:val="es-ES"/>
        </w:rPr>
        <w:t>formato)</w:t>
      </w:r>
      <w:r w:rsidR="00904106">
        <w:rPr>
          <w:rFonts w:ascii="Arial" w:hAnsi="Arial" w:cs="Arial"/>
          <w:b/>
          <w:lang w:val="es-ES"/>
        </w:rPr>
        <w:t xml:space="preserve"> </w:t>
      </w:r>
      <w:r w:rsidR="00795C62" w:rsidRPr="008810DA">
        <w:rPr>
          <w:rFonts w:ascii="Arial" w:hAnsi="Arial" w:cs="Arial"/>
          <w:b/>
          <w:lang w:val="es-ES"/>
        </w:rPr>
        <w:t xml:space="preserve"> por </w:t>
      </w:r>
      <w:r w:rsidR="00904106">
        <w:rPr>
          <w:rFonts w:ascii="Arial" w:hAnsi="Arial" w:cs="Arial"/>
          <w:b/>
          <w:lang w:val="es-ES"/>
        </w:rPr>
        <w:t xml:space="preserve"> </w:t>
      </w:r>
      <w:r w:rsidR="00795C62" w:rsidRPr="008810DA">
        <w:rPr>
          <w:rFonts w:ascii="Arial" w:hAnsi="Arial" w:cs="Arial"/>
          <w:b/>
          <w:lang w:val="es-ES"/>
        </w:rPr>
        <w:t>los</w:t>
      </w:r>
      <w:r w:rsidR="00904106">
        <w:rPr>
          <w:rFonts w:ascii="Arial" w:hAnsi="Arial" w:cs="Arial"/>
          <w:b/>
          <w:lang w:val="es-ES"/>
        </w:rPr>
        <w:t xml:space="preserve"> </w:t>
      </w:r>
      <w:r w:rsidR="00795C62" w:rsidRPr="008810DA">
        <w:rPr>
          <w:rFonts w:ascii="Arial" w:hAnsi="Arial" w:cs="Arial"/>
          <w:b/>
          <w:lang w:val="es-ES"/>
        </w:rPr>
        <w:t xml:space="preserve"> cuales</w:t>
      </w:r>
      <w:r w:rsidR="00904106">
        <w:rPr>
          <w:rFonts w:ascii="Arial" w:hAnsi="Arial" w:cs="Arial"/>
          <w:b/>
          <w:lang w:val="es-ES"/>
        </w:rPr>
        <w:t xml:space="preserve"> </w:t>
      </w:r>
      <w:r w:rsidR="00795C62" w:rsidRPr="008810DA">
        <w:rPr>
          <w:rFonts w:ascii="Arial" w:hAnsi="Arial" w:cs="Arial"/>
          <w:b/>
          <w:lang w:val="es-ES"/>
        </w:rPr>
        <w:t xml:space="preserve"> los</w:t>
      </w:r>
      <w:r w:rsidR="00904106">
        <w:rPr>
          <w:rFonts w:ascii="Arial" w:hAnsi="Arial" w:cs="Arial"/>
          <w:b/>
          <w:lang w:val="es-ES"/>
        </w:rPr>
        <w:t xml:space="preserve"> </w:t>
      </w:r>
      <w:r w:rsidR="00795C62" w:rsidRPr="008810DA">
        <w:rPr>
          <w:rFonts w:ascii="Arial" w:hAnsi="Arial" w:cs="Arial"/>
          <w:b/>
          <w:lang w:val="es-ES"/>
        </w:rPr>
        <w:t xml:space="preserve"> delegados </w:t>
      </w:r>
      <w:r w:rsidR="00904106">
        <w:rPr>
          <w:rFonts w:ascii="Arial" w:hAnsi="Arial" w:cs="Arial"/>
          <w:b/>
          <w:lang w:val="es-ES"/>
        </w:rPr>
        <w:t xml:space="preserve"> </w:t>
      </w:r>
      <w:r w:rsidR="00795C62" w:rsidRPr="008810DA">
        <w:rPr>
          <w:rFonts w:ascii="Arial" w:hAnsi="Arial" w:cs="Arial"/>
          <w:b/>
          <w:lang w:val="es-ES"/>
        </w:rPr>
        <w:t xml:space="preserve">de </w:t>
      </w:r>
      <w:r w:rsidR="00904106">
        <w:rPr>
          <w:rFonts w:ascii="Arial" w:hAnsi="Arial" w:cs="Arial"/>
          <w:b/>
          <w:lang w:val="es-ES"/>
        </w:rPr>
        <w:t xml:space="preserve"> </w:t>
      </w:r>
      <w:r w:rsidR="00795C62" w:rsidRPr="008810DA">
        <w:rPr>
          <w:rFonts w:ascii="Arial" w:hAnsi="Arial" w:cs="Arial"/>
          <w:b/>
          <w:lang w:val="es-ES"/>
        </w:rPr>
        <w:t xml:space="preserve">esa </w:t>
      </w:r>
    </w:p>
    <w:p w14:paraId="4226578D" w14:textId="77777777" w:rsidR="009472C6" w:rsidRDefault="009472C6" w:rsidP="009472C6">
      <w:pPr>
        <w:shd w:val="clear" w:color="auto" w:fill="FFFFFF" w:themeFill="background1"/>
        <w:tabs>
          <w:tab w:val="left" w:pos="4395"/>
        </w:tabs>
        <w:spacing w:line="360" w:lineRule="auto"/>
        <w:contextualSpacing/>
        <w:jc w:val="both"/>
        <w:rPr>
          <w:rFonts w:ascii="Arial" w:hAnsi="Arial" w:cs="Arial"/>
          <w:b/>
          <w:lang w:val="es-ES"/>
        </w:rPr>
      </w:pPr>
    </w:p>
    <w:p w14:paraId="53F999F5" w14:textId="77777777" w:rsidR="009472C6" w:rsidRDefault="009472C6" w:rsidP="009472C6">
      <w:pPr>
        <w:shd w:val="clear" w:color="auto" w:fill="FFFFFF" w:themeFill="background1"/>
        <w:tabs>
          <w:tab w:val="left" w:pos="4395"/>
        </w:tabs>
        <w:spacing w:line="360" w:lineRule="auto"/>
        <w:contextualSpacing/>
        <w:jc w:val="both"/>
        <w:rPr>
          <w:rFonts w:ascii="Arial" w:hAnsi="Arial" w:cs="Arial"/>
          <w:b/>
          <w:lang w:val="es-ES"/>
        </w:rPr>
      </w:pPr>
    </w:p>
    <w:p w14:paraId="3D2400F3" w14:textId="77777777" w:rsidR="009472C6" w:rsidRDefault="009472C6" w:rsidP="009472C6">
      <w:pPr>
        <w:shd w:val="clear" w:color="auto" w:fill="FFFFFF" w:themeFill="background1"/>
        <w:tabs>
          <w:tab w:val="left" w:pos="4395"/>
        </w:tabs>
        <w:spacing w:line="360" w:lineRule="auto"/>
        <w:contextualSpacing/>
        <w:jc w:val="both"/>
        <w:rPr>
          <w:rFonts w:ascii="Arial" w:hAnsi="Arial" w:cs="Arial"/>
          <w:b/>
          <w:lang w:val="es-ES"/>
        </w:rPr>
      </w:pPr>
    </w:p>
    <w:p w14:paraId="405EAC80" w14:textId="77777777" w:rsidR="002F72F4" w:rsidRDefault="002F72F4" w:rsidP="009472C6">
      <w:pPr>
        <w:shd w:val="clear" w:color="auto" w:fill="FFFFFF" w:themeFill="background1"/>
        <w:tabs>
          <w:tab w:val="left" w:pos="4395"/>
        </w:tabs>
        <w:spacing w:line="360" w:lineRule="auto"/>
        <w:contextualSpacing/>
        <w:jc w:val="both"/>
        <w:rPr>
          <w:rFonts w:ascii="Arial" w:hAnsi="Arial" w:cs="Arial"/>
          <w:b/>
          <w:lang w:val="es-ES"/>
        </w:rPr>
      </w:pPr>
    </w:p>
    <w:p w14:paraId="11511A42" w14:textId="7300F0D7" w:rsidR="00540E26" w:rsidRPr="00162E31" w:rsidRDefault="00795C62" w:rsidP="009472C6">
      <w:pPr>
        <w:shd w:val="clear" w:color="auto" w:fill="FFFFFF" w:themeFill="background1"/>
        <w:tabs>
          <w:tab w:val="left" w:pos="4395"/>
        </w:tabs>
        <w:spacing w:line="360" w:lineRule="auto"/>
        <w:contextualSpacing/>
        <w:jc w:val="both"/>
        <w:rPr>
          <w:rFonts w:ascii="Arial" w:hAnsi="Arial" w:cs="Arial"/>
          <w:b/>
        </w:rPr>
      </w:pPr>
      <w:r w:rsidRPr="008810DA">
        <w:rPr>
          <w:rFonts w:ascii="Arial" w:hAnsi="Arial" w:cs="Arial"/>
          <w:b/>
          <w:lang w:val="es-ES"/>
        </w:rPr>
        <w:t>Defensoría María del Carmen Mendoza González y Mauricio Humberto Brizuela, informaron de la realización a su jefe inmediato, coordinador, director o, en general, encargado de la Dirección de Vigilancia de Mercados la realización de inspecciones en el periodo comprendido entre los día</w:t>
      </w:r>
      <w:r>
        <w:rPr>
          <w:rFonts w:ascii="Arial" w:hAnsi="Arial" w:cs="Arial"/>
          <w:b/>
          <w:lang w:val="es-ES"/>
        </w:rPr>
        <w:t xml:space="preserve">s uno a siete de junio de 2016; </w:t>
      </w:r>
      <w:r w:rsidRPr="008810DA">
        <w:rPr>
          <w:rFonts w:ascii="Arial" w:hAnsi="Arial" w:cs="Arial"/>
          <w:b/>
          <w:lang w:val="es-ES"/>
        </w:rPr>
        <w:t>VI)</w:t>
      </w:r>
      <w:r w:rsidRPr="008810DA">
        <w:rPr>
          <w:rFonts w:ascii="Arial" w:hAnsi="Arial" w:cs="Arial"/>
          <w:b/>
          <w:sz w:val="14"/>
          <w:szCs w:val="14"/>
          <w:lang w:val="es-ES"/>
        </w:rPr>
        <w:t xml:space="preserve"> </w:t>
      </w:r>
      <w:r w:rsidRPr="008810DA">
        <w:rPr>
          <w:rFonts w:ascii="Arial" w:hAnsi="Arial" w:cs="Arial"/>
          <w:b/>
          <w:lang w:val="es-ES"/>
        </w:rPr>
        <w:t>Copia electrónica del detalle de bienes muebles asignados a los delegados de esa Defensoría, María del Carmen Mendoza González y Mauricio Humberto Brizuela, para la realización de las inspecciones a proveedores en virtud de lo dispuesto en la Ley de Protección al Consumidor. En detalle se solicita: a) la denominación del bien según inventario institucional; b) la marca, modelo y capacidad del bien; c) la fecha de asignación a los delegados mencionados y; d) su estado de uso o funcionamiento. Lo anterior para el periodo comprendido entre los meses de e</w:t>
      </w:r>
      <w:r>
        <w:rPr>
          <w:rFonts w:ascii="Arial" w:hAnsi="Arial" w:cs="Arial"/>
          <w:b/>
          <w:lang w:val="es-ES"/>
        </w:rPr>
        <w:t xml:space="preserve">nero a junio de los corrientes; </w:t>
      </w:r>
      <w:r w:rsidRPr="008810DA">
        <w:rPr>
          <w:rFonts w:ascii="Arial" w:hAnsi="Arial" w:cs="Arial"/>
          <w:b/>
          <w:lang w:val="es-ES"/>
        </w:rPr>
        <w:t>VII)</w:t>
      </w:r>
      <w:r w:rsidRPr="008810DA">
        <w:rPr>
          <w:rFonts w:ascii="Arial" w:hAnsi="Arial" w:cs="Arial"/>
          <w:b/>
          <w:sz w:val="14"/>
          <w:szCs w:val="14"/>
          <w:lang w:val="es-ES"/>
        </w:rPr>
        <w:t xml:space="preserve">  </w:t>
      </w:r>
      <w:r w:rsidRPr="008810DA">
        <w:rPr>
          <w:rFonts w:ascii="Arial" w:hAnsi="Arial" w:cs="Arial"/>
          <w:b/>
          <w:lang w:val="es-ES"/>
        </w:rPr>
        <w:t>Copia electrónica del documento, en cualquier formato de resguardo, por el cual la Dirección de Vigilancia de Mercados (o el ente administrativo que haga sus veces) dispone los establecimientos comerciales de los proveedores a los cuales se realiza inspección en virtud de la facultad de fiscalización dispuesta en la Ley de Protección al Consumidor.”</w:t>
      </w:r>
      <w:r w:rsidR="003D0557" w:rsidRPr="00E6473E">
        <w:rPr>
          <w:rFonts w:ascii="Arial" w:hAnsi="Arial" w:cs="Arial"/>
          <w:b/>
          <w:lang w:val="es-US"/>
        </w:rPr>
        <w:t xml:space="preserve">, </w:t>
      </w:r>
      <w:r w:rsidR="00540E26" w:rsidRPr="00E6473E">
        <w:rPr>
          <w:rFonts w:ascii="Arial" w:hAnsi="Arial" w:cs="Arial"/>
          <w:color w:val="000000"/>
          <w:lang w:eastAsia="es-SV"/>
        </w:rPr>
        <w:t>s</w:t>
      </w:r>
      <w:r w:rsidR="00540E26" w:rsidRPr="00E6473E">
        <w:rPr>
          <w:rFonts w:ascii="Arial" w:hAnsi="Arial" w:cs="Arial"/>
        </w:rPr>
        <w:t xml:space="preserve">e realizaron las gestiones </w:t>
      </w:r>
      <w:r w:rsidR="002449CB" w:rsidRPr="00E6473E">
        <w:rPr>
          <w:rFonts w:ascii="Arial" w:hAnsi="Arial" w:cs="Arial"/>
        </w:rPr>
        <w:t>necesarias</w:t>
      </w:r>
      <w:r w:rsidR="00540E26" w:rsidRPr="00E6473E">
        <w:rPr>
          <w:rFonts w:ascii="Arial" w:hAnsi="Arial" w:cs="Arial"/>
        </w:rPr>
        <w:t xml:space="preserve"> con la</w:t>
      </w:r>
      <w:r w:rsidR="00E6473E">
        <w:rPr>
          <w:rFonts w:ascii="Arial" w:hAnsi="Arial" w:cs="Arial"/>
        </w:rPr>
        <w:t>s</w:t>
      </w:r>
      <w:r w:rsidR="00540E26" w:rsidRPr="00E6473E">
        <w:rPr>
          <w:rFonts w:ascii="Arial" w:hAnsi="Arial" w:cs="Arial"/>
        </w:rPr>
        <w:t xml:space="preserve"> Unidad</w:t>
      </w:r>
      <w:r w:rsidR="00E6473E">
        <w:rPr>
          <w:rFonts w:ascii="Arial" w:hAnsi="Arial" w:cs="Arial"/>
        </w:rPr>
        <w:t>es</w:t>
      </w:r>
      <w:r w:rsidR="00540E26" w:rsidRPr="00E6473E">
        <w:rPr>
          <w:rFonts w:ascii="Arial" w:hAnsi="Arial" w:cs="Arial"/>
        </w:rPr>
        <w:t xml:space="preserve"> Administrativa</w:t>
      </w:r>
      <w:r w:rsidR="00E6473E">
        <w:rPr>
          <w:rFonts w:ascii="Arial" w:hAnsi="Arial" w:cs="Arial"/>
        </w:rPr>
        <w:t>s</w:t>
      </w:r>
      <w:r w:rsidR="00540E26" w:rsidRPr="00E6473E">
        <w:rPr>
          <w:rFonts w:ascii="Arial" w:hAnsi="Arial" w:cs="Arial"/>
        </w:rPr>
        <w:t xml:space="preserve"> correspondiente</w:t>
      </w:r>
      <w:r w:rsidR="00E6473E">
        <w:rPr>
          <w:rFonts w:ascii="Arial" w:hAnsi="Arial" w:cs="Arial"/>
        </w:rPr>
        <w:t>s</w:t>
      </w:r>
      <w:r w:rsidR="00C6602A" w:rsidRPr="00E6473E">
        <w:rPr>
          <w:rFonts w:ascii="Arial" w:hAnsi="Arial" w:cs="Arial"/>
        </w:rPr>
        <w:t xml:space="preserve"> con base a lo dispuesto en</w:t>
      </w:r>
      <w:r w:rsidR="006E16D7">
        <w:rPr>
          <w:rFonts w:ascii="Arial" w:hAnsi="Arial" w:cs="Arial"/>
        </w:rPr>
        <w:t xml:space="preserve"> el Artículo 50 letras “b</w:t>
      </w:r>
      <w:r w:rsidR="009472C6">
        <w:rPr>
          <w:rFonts w:ascii="Arial" w:hAnsi="Arial" w:cs="Arial"/>
        </w:rPr>
        <w:t>”,</w:t>
      </w:r>
      <w:r w:rsidR="006E16D7">
        <w:rPr>
          <w:rFonts w:ascii="Arial" w:hAnsi="Arial" w:cs="Arial"/>
        </w:rPr>
        <w:t xml:space="preserve"> “d”, “g”,</w:t>
      </w:r>
      <w:r w:rsidR="00C6602A" w:rsidRPr="00E6473E">
        <w:rPr>
          <w:rFonts w:ascii="Arial" w:hAnsi="Arial" w:cs="Arial"/>
        </w:rPr>
        <w:t xml:space="preserve"> “h” e “i”</w:t>
      </w:r>
      <w:r w:rsidR="00540E26" w:rsidRPr="00E6473E">
        <w:rPr>
          <w:rFonts w:ascii="Arial" w:hAnsi="Arial" w:cs="Arial"/>
        </w:rPr>
        <w:t xml:space="preserve">, </w:t>
      </w:r>
      <w:r w:rsidR="00AC7F3A" w:rsidRPr="00E6473E">
        <w:rPr>
          <w:rFonts w:ascii="Arial" w:hAnsi="Arial" w:cs="Arial"/>
        </w:rPr>
        <w:t>a</w:t>
      </w:r>
      <w:r w:rsidR="00540E26" w:rsidRPr="00E6473E">
        <w:rPr>
          <w:rFonts w:ascii="Arial" w:hAnsi="Arial" w:cs="Arial"/>
        </w:rPr>
        <w:t xml:space="preserve"> fin de obtener la información</w:t>
      </w:r>
      <w:r w:rsidR="003D0557" w:rsidRPr="00E6473E">
        <w:rPr>
          <w:rFonts w:ascii="Arial" w:hAnsi="Arial" w:cs="Arial"/>
        </w:rPr>
        <w:t xml:space="preserve"> </w:t>
      </w:r>
      <w:r w:rsidR="00540E26" w:rsidRPr="00E6473E">
        <w:rPr>
          <w:rFonts w:ascii="Arial" w:hAnsi="Arial" w:cs="Arial"/>
        </w:rPr>
        <w:t xml:space="preserve"> requerida </w:t>
      </w:r>
      <w:r w:rsidR="003D0557" w:rsidRPr="00E6473E">
        <w:rPr>
          <w:rFonts w:ascii="Arial" w:hAnsi="Arial" w:cs="Arial"/>
        </w:rPr>
        <w:t xml:space="preserve"> </w:t>
      </w:r>
      <w:r w:rsidR="00540E26" w:rsidRPr="00E6473E">
        <w:rPr>
          <w:rFonts w:ascii="Arial" w:hAnsi="Arial" w:cs="Arial"/>
        </w:rPr>
        <w:t>y</w:t>
      </w:r>
      <w:r w:rsidR="003D0557" w:rsidRPr="00E6473E">
        <w:rPr>
          <w:rFonts w:ascii="Arial" w:hAnsi="Arial" w:cs="Arial"/>
        </w:rPr>
        <w:t xml:space="preserve"> </w:t>
      </w:r>
      <w:r w:rsidR="00540E26" w:rsidRPr="00E6473E">
        <w:rPr>
          <w:rFonts w:ascii="Arial" w:hAnsi="Arial" w:cs="Arial"/>
        </w:rPr>
        <w:t xml:space="preserve"> considerando </w:t>
      </w:r>
      <w:r w:rsidR="003D0557" w:rsidRPr="00E6473E">
        <w:rPr>
          <w:rFonts w:ascii="Arial" w:hAnsi="Arial" w:cs="Arial"/>
        </w:rPr>
        <w:t xml:space="preserve"> </w:t>
      </w:r>
      <w:r w:rsidR="00540E26" w:rsidRPr="00E6473E">
        <w:rPr>
          <w:rFonts w:ascii="Arial" w:hAnsi="Arial" w:cs="Arial"/>
        </w:rPr>
        <w:t xml:space="preserve">que la solicitud cumple con todos los requisitos establecidos </w:t>
      </w:r>
      <w:r w:rsidR="003D0557" w:rsidRPr="00E6473E">
        <w:rPr>
          <w:rFonts w:ascii="Arial" w:hAnsi="Arial" w:cs="Arial"/>
        </w:rPr>
        <w:t>en los Artículos</w:t>
      </w:r>
      <w:r w:rsidR="00540E26" w:rsidRPr="00E6473E">
        <w:rPr>
          <w:rFonts w:ascii="Arial" w:hAnsi="Arial" w:cs="Arial"/>
        </w:rPr>
        <w:t xml:space="preserve"> 66</w:t>
      </w:r>
      <w:r w:rsidR="00687EFF" w:rsidRPr="00E6473E">
        <w:rPr>
          <w:rFonts w:ascii="Arial" w:hAnsi="Arial" w:cs="Arial"/>
        </w:rPr>
        <w:t xml:space="preserve"> inciso segundo</w:t>
      </w:r>
      <w:r w:rsidR="00540E26" w:rsidRPr="00E6473E">
        <w:rPr>
          <w:rFonts w:ascii="Arial" w:hAnsi="Arial" w:cs="Arial"/>
        </w:rPr>
        <w:t xml:space="preserve"> de la Ley de Acceso </w:t>
      </w:r>
      <w:r w:rsidR="006E16D7">
        <w:rPr>
          <w:rFonts w:ascii="Arial" w:hAnsi="Arial" w:cs="Arial"/>
        </w:rPr>
        <w:t>a la Información Pública -LAIP- y</w:t>
      </w:r>
      <w:r w:rsidR="00540E26" w:rsidRPr="00E6473E">
        <w:rPr>
          <w:rFonts w:ascii="Arial" w:hAnsi="Arial" w:cs="Arial"/>
        </w:rPr>
        <w:t xml:space="preserve"> </w:t>
      </w:r>
      <w:r w:rsidR="00687EFF" w:rsidRPr="00E6473E">
        <w:rPr>
          <w:rFonts w:ascii="Arial" w:hAnsi="Arial" w:cs="Arial"/>
        </w:rPr>
        <w:t xml:space="preserve">que </w:t>
      </w:r>
      <w:r>
        <w:rPr>
          <w:rFonts w:ascii="Arial" w:hAnsi="Arial" w:cs="Arial"/>
        </w:rPr>
        <w:t>la</w:t>
      </w:r>
      <w:r w:rsidR="00E6473E">
        <w:rPr>
          <w:rFonts w:ascii="Arial" w:hAnsi="Arial" w:cs="Arial"/>
        </w:rPr>
        <w:t xml:space="preserve"> información </w:t>
      </w:r>
      <w:r>
        <w:rPr>
          <w:rFonts w:ascii="Arial" w:hAnsi="Arial" w:cs="Arial"/>
        </w:rPr>
        <w:t xml:space="preserve">se </w:t>
      </w:r>
      <w:r w:rsidR="006E16D7">
        <w:rPr>
          <w:rFonts w:ascii="Arial" w:hAnsi="Arial" w:cs="Arial"/>
        </w:rPr>
        <w:t xml:space="preserve">extrajo </w:t>
      </w:r>
      <w:r>
        <w:rPr>
          <w:rFonts w:ascii="Arial" w:hAnsi="Arial" w:cs="Arial"/>
        </w:rPr>
        <w:t>desde</w:t>
      </w:r>
      <w:r w:rsidR="00687EFF" w:rsidRPr="00E6473E">
        <w:rPr>
          <w:rFonts w:ascii="Arial" w:hAnsi="Arial" w:cs="Arial"/>
        </w:rPr>
        <w:t xml:space="preserve"> base de datos interna de esta institución</w:t>
      </w:r>
      <w:r w:rsidR="003D0557" w:rsidRPr="00E6473E">
        <w:rPr>
          <w:rFonts w:ascii="Arial" w:hAnsi="Arial" w:cs="Arial"/>
        </w:rPr>
        <w:t xml:space="preserve"> conforme</w:t>
      </w:r>
      <w:r w:rsidR="00687EFF" w:rsidRPr="00E6473E">
        <w:rPr>
          <w:rFonts w:ascii="Arial" w:hAnsi="Arial" w:cs="Arial"/>
        </w:rPr>
        <w:t xml:space="preserve"> al Artículo </w:t>
      </w:r>
      <w:r w:rsidR="002449CB" w:rsidRPr="00E6473E">
        <w:rPr>
          <w:rFonts w:ascii="Arial" w:hAnsi="Arial" w:cs="Arial"/>
        </w:rPr>
        <w:t>62</w:t>
      </w:r>
      <w:r w:rsidR="003D0557" w:rsidRPr="00E6473E">
        <w:rPr>
          <w:rFonts w:ascii="Arial" w:hAnsi="Arial" w:cs="Arial"/>
        </w:rPr>
        <w:t xml:space="preserve"> de la LAIP</w:t>
      </w:r>
      <w:r w:rsidR="006E16D7">
        <w:rPr>
          <w:rFonts w:ascii="Arial" w:hAnsi="Arial" w:cs="Arial"/>
        </w:rPr>
        <w:t>. P</w:t>
      </w:r>
      <w:r w:rsidR="003D0557" w:rsidRPr="00E6473E">
        <w:rPr>
          <w:rFonts w:ascii="Arial" w:hAnsi="Arial" w:cs="Arial"/>
        </w:rPr>
        <w:t xml:space="preserve">or tanto, </w:t>
      </w:r>
      <w:r w:rsidR="00346B5D" w:rsidRPr="00E6473E">
        <w:rPr>
          <w:rFonts w:ascii="Arial" w:hAnsi="Arial" w:cs="Arial"/>
        </w:rPr>
        <w:t>en cumplimiento</w:t>
      </w:r>
      <w:r w:rsidR="00C6602A" w:rsidRPr="00E6473E">
        <w:rPr>
          <w:rFonts w:ascii="Arial" w:hAnsi="Arial" w:cs="Arial"/>
        </w:rPr>
        <w:t xml:space="preserve"> a los Artículos 61, 62, 72 y 102</w:t>
      </w:r>
      <w:r w:rsidR="00540E26" w:rsidRPr="00E6473E">
        <w:rPr>
          <w:rFonts w:ascii="Arial" w:hAnsi="Arial" w:cs="Arial"/>
        </w:rPr>
        <w:t xml:space="preserve"> de la LAIP, se resuelve</w:t>
      </w:r>
      <w:r w:rsidR="00540E26" w:rsidRPr="00162E31">
        <w:rPr>
          <w:rFonts w:ascii="Arial" w:hAnsi="Arial" w:cs="Arial"/>
        </w:rPr>
        <w:t>:</w:t>
      </w:r>
    </w:p>
    <w:p w14:paraId="6F691271" w14:textId="77777777" w:rsidR="00540E26" w:rsidRPr="00162E31" w:rsidRDefault="00540E26" w:rsidP="00C8294E">
      <w:pPr>
        <w:pStyle w:val="Textosinformato"/>
        <w:jc w:val="both"/>
        <w:rPr>
          <w:rFonts w:ascii="Arial" w:hAnsi="Arial" w:cs="Arial"/>
          <w:sz w:val="24"/>
          <w:szCs w:val="24"/>
        </w:rPr>
      </w:pPr>
    </w:p>
    <w:p w14:paraId="6AD9E73F" w14:textId="2253E3AA" w:rsidR="00346B5D" w:rsidRDefault="00540E26" w:rsidP="00C8294E">
      <w:pPr>
        <w:shd w:val="clear" w:color="auto" w:fill="FFFFFF" w:themeFill="background1"/>
        <w:contextualSpacing/>
        <w:jc w:val="center"/>
        <w:rPr>
          <w:rFonts w:ascii="Arial" w:hAnsi="Arial" w:cs="Arial"/>
          <w:lang w:val="es-SV"/>
        </w:rPr>
      </w:pPr>
      <w:r w:rsidRPr="00162E31">
        <w:rPr>
          <w:rFonts w:ascii="Arial" w:hAnsi="Arial" w:cs="Arial"/>
          <w:b/>
          <w:sz w:val="28"/>
          <w:lang w:val="es-SV"/>
        </w:rPr>
        <w:t xml:space="preserve">PROPORCIONAR LA INFORMACIÓN </w:t>
      </w:r>
      <w:r w:rsidR="009F4684">
        <w:rPr>
          <w:rFonts w:ascii="Arial" w:hAnsi="Arial" w:cs="Arial"/>
          <w:b/>
          <w:sz w:val="28"/>
          <w:lang w:val="es-SV"/>
        </w:rPr>
        <w:t>DISPONIBLE</w:t>
      </w:r>
    </w:p>
    <w:p w14:paraId="357EF55D" w14:textId="77777777" w:rsidR="00C6602A" w:rsidRDefault="00C6602A" w:rsidP="00C8294E">
      <w:pPr>
        <w:rPr>
          <w:rFonts w:ascii="Arial" w:hAnsi="Arial" w:cs="Arial"/>
          <w:lang w:val="es-SV"/>
        </w:rPr>
      </w:pPr>
    </w:p>
    <w:p w14:paraId="49FB67EB" w14:textId="77777777" w:rsidR="00904106" w:rsidRDefault="00904106" w:rsidP="00C8294E">
      <w:pPr>
        <w:rPr>
          <w:rFonts w:ascii="Arial" w:hAnsi="Arial" w:cs="Arial"/>
          <w:lang w:val="es-SV"/>
        </w:rPr>
      </w:pPr>
    </w:p>
    <w:p w14:paraId="4CCE8593" w14:textId="77777777" w:rsidR="00904106" w:rsidRDefault="00904106" w:rsidP="00C8294E">
      <w:pPr>
        <w:rPr>
          <w:rFonts w:ascii="Arial" w:hAnsi="Arial" w:cs="Arial"/>
          <w:lang w:val="es-SV"/>
        </w:rPr>
      </w:pPr>
    </w:p>
    <w:p w14:paraId="658DE7B4" w14:textId="77777777" w:rsidR="0088472A" w:rsidRDefault="0088472A" w:rsidP="00C8294E">
      <w:pPr>
        <w:rPr>
          <w:rFonts w:ascii="Arial" w:hAnsi="Arial" w:cs="Arial"/>
          <w:lang w:val="es-SV"/>
        </w:rPr>
      </w:pPr>
    </w:p>
    <w:p w14:paraId="0B0C7FFF" w14:textId="77777777" w:rsidR="002F72F4" w:rsidRDefault="002F72F4" w:rsidP="00C8294E">
      <w:pPr>
        <w:rPr>
          <w:rFonts w:ascii="Arial" w:hAnsi="Arial" w:cs="Arial"/>
          <w:lang w:val="es-SV"/>
        </w:rPr>
      </w:pPr>
    </w:p>
    <w:p w14:paraId="799716C6" w14:textId="77777777" w:rsidR="002F72F4" w:rsidRDefault="002F72F4" w:rsidP="00C8294E">
      <w:pPr>
        <w:rPr>
          <w:rFonts w:ascii="Arial" w:hAnsi="Arial" w:cs="Arial"/>
          <w:lang w:val="es-SV"/>
        </w:rPr>
      </w:pPr>
    </w:p>
    <w:p w14:paraId="2C050201" w14:textId="77777777" w:rsidR="00904106" w:rsidRDefault="00904106" w:rsidP="00C8294E">
      <w:pPr>
        <w:rPr>
          <w:rFonts w:ascii="Arial" w:hAnsi="Arial" w:cs="Arial"/>
          <w:lang w:val="es-SV"/>
        </w:rPr>
      </w:pPr>
    </w:p>
    <w:p w14:paraId="629C4C8B" w14:textId="27C18978" w:rsidR="00E94715" w:rsidRDefault="00E94715" w:rsidP="00904106">
      <w:pPr>
        <w:spacing w:line="360" w:lineRule="auto"/>
        <w:jc w:val="both"/>
        <w:rPr>
          <w:rFonts w:ascii="Arial" w:hAnsi="Arial" w:cs="Arial"/>
          <w:lang w:val="es-SV"/>
        </w:rPr>
      </w:pPr>
      <w:r>
        <w:rPr>
          <w:rFonts w:ascii="Arial" w:hAnsi="Arial" w:cs="Arial"/>
          <w:lang w:val="es-SV"/>
        </w:rPr>
        <w:t xml:space="preserve">Se adjunta un archivo formato Word con el detalle de la información </w:t>
      </w:r>
      <w:r w:rsidR="009472C6">
        <w:rPr>
          <w:rFonts w:ascii="Arial" w:hAnsi="Arial" w:cs="Arial"/>
          <w:lang w:val="es-SV"/>
        </w:rPr>
        <w:t>requerida</w:t>
      </w:r>
      <w:r>
        <w:rPr>
          <w:rFonts w:ascii="Arial" w:hAnsi="Arial" w:cs="Arial"/>
          <w:lang w:val="es-SV"/>
        </w:rPr>
        <w:t xml:space="preserve"> y </w:t>
      </w:r>
      <w:r w:rsidR="009472C6">
        <w:rPr>
          <w:rFonts w:ascii="Arial" w:hAnsi="Arial" w:cs="Arial"/>
          <w:lang w:val="es-SV"/>
        </w:rPr>
        <w:t>adicionalmente</w:t>
      </w:r>
      <w:r>
        <w:rPr>
          <w:rFonts w:ascii="Arial" w:hAnsi="Arial" w:cs="Arial"/>
          <w:lang w:val="es-SV"/>
        </w:rPr>
        <w:t xml:space="preserve"> </w:t>
      </w:r>
      <w:r w:rsidR="00243FCD">
        <w:rPr>
          <w:rFonts w:ascii="Arial" w:hAnsi="Arial" w:cs="Arial"/>
          <w:lang w:val="es-SV"/>
        </w:rPr>
        <w:t>cinco</w:t>
      </w:r>
      <w:r>
        <w:rPr>
          <w:rFonts w:ascii="Arial" w:hAnsi="Arial" w:cs="Arial"/>
          <w:lang w:val="es-SV"/>
        </w:rPr>
        <w:t xml:space="preserve"> documentos en formato </w:t>
      </w:r>
      <w:r w:rsidR="009472C6">
        <w:rPr>
          <w:rFonts w:ascii="Arial" w:hAnsi="Arial" w:cs="Arial"/>
          <w:lang w:val="es-SV"/>
        </w:rPr>
        <w:t>pdf</w:t>
      </w:r>
      <w:r w:rsidR="00243FCD">
        <w:rPr>
          <w:rFonts w:ascii="Arial" w:hAnsi="Arial" w:cs="Arial"/>
          <w:lang w:val="es-SV"/>
        </w:rPr>
        <w:t xml:space="preserve"> y un documento en formato Excel</w:t>
      </w:r>
      <w:r w:rsidR="009472C6">
        <w:rPr>
          <w:rFonts w:ascii="Arial" w:hAnsi="Arial" w:cs="Arial"/>
          <w:lang w:val="es-SV"/>
        </w:rPr>
        <w:t>,</w:t>
      </w:r>
      <w:r>
        <w:rPr>
          <w:rFonts w:ascii="Arial" w:hAnsi="Arial" w:cs="Arial"/>
          <w:lang w:val="es-SV"/>
        </w:rPr>
        <w:t xml:space="preserve"> relacionados al respecto.</w:t>
      </w:r>
    </w:p>
    <w:p w14:paraId="21316ADB" w14:textId="77777777" w:rsidR="00E94715" w:rsidRDefault="00E94715" w:rsidP="00904106">
      <w:pPr>
        <w:spacing w:line="360" w:lineRule="auto"/>
        <w:jc w:val="both"/>
        <w:rPr>
          <w:rFonts w:ascii="Arial" w:hAnsi="Arial" w:cs="Arial"/>
          <w:lang w:val="es-SV"/>
        </w:rPr>
      </w:pPr>
    </w:p>
    <w:p w14:paraId="7BEAE292" w14:textId="33904D36" w:rsidR="00540E26" w:rsidRPr="0045650D" w:rsidRDefault="00540E26" w:rsidP="00904106">
      <w:pPr>
        <w:spacing w:line="360" w:lineRule="auto"/>
        <w:jc w:val="both"/>
        <w:rPr>
          <w:rFonts w:ascii="Arial" w:hAnsi="Arial" w:cs="Arial"/>
        </w:rPr>
      </w:pPr>
      <w:r w:rsidRPr="0045650D">
        <w:rPr>
          <w:rFonts w:ascii="Arial" w:hAnsi="Arial" w:cs="Arial"/>
          <w:lang w:val="es-SV"/>
        </w:rPr>
        <w:t>Sirva la presente resolución, para hacer constar que la Defensoría del Consumidor, ha respondido a la solicitud de información</w:t>
      </w:r>
      <w:r>
        <w:rPr>
          <w:rFonts w:ascii="Arial" w:hAnsi="Arial" w:cs="Arial"/>
          <w:lang w:val="es-SV"/>
        </w:rPr>
        <w:t xml:space="preserve"> </w:t>
      </w:r>
      <w:r w:rsidRPr="0045650D">
        <w:rPr>
          <w:rFonts w:ascii="Arial" w:hAnsi="Arial" w:cs="Arial"/>
          <w:lang w:val="es-SV"/>
        </w:rPr>
        <w:t xml:space="preserve">número </w:t>
      </w:r>
      <w:r w:rsidR="00795C62">
        <w:rPr>
          <w:rFonts w:ascii="Arial" w:hAnsi="Arial" w:cs="Arial"/>
          <w:b/>
          <w:lang w:val="es-SV"/>
        </w:rPr>
        <w:t>048</w:t>
      </w:r>
      <w:r w:rsidRPr="0045650D">
        <w:rPr>
          <w:rFonts w:ascii="Arial" w:hAnsi="Arial" w:cs="Arial"/>
          <w:b/>
          <w:lang w:val="es-SV"/>
        </w:rPr>
        <w:t>/201</w:t>
      </w:r>
      <w:r>
        <w:rPr>
          <w:rFonts w:ascii="Arial" w:hAnsi="Arial" w:cs="Arial"/>
          <w:b/>
          <w:lang w:val="es-SV"/>
        </w:rPr>
        <w:t>6,</w:t>
      </w:r>
      <w:r w:rsidR="00CC32F1">
        <w:rPr>
          <w:rFonts w:ascii="Arial" w:hAnsi="Arial" w:cs="Arial"/>
          <w:b/>
          <w:lang w:val="es-SV"/>
        </w:rPr>
        <w:t xml:space="preserve"> </w:t>
      </w:r>
      <w:r w:rsidR="00CC32F1">
        <w:rPr>
          <w:rFonts w:ascii="Arial" w:hAnsi="Arial" w:cs="Arial"/>
          <w:lang w:val="es-SV"/>
        </w:rPr>
        <w:t>conforme a lo registrado en su base de datos interna</w:t>
      </w:r>
      <w:r w:rsidR="00CC32F1" w:rsidRPr="00CC32F1">
        <w:rPr>
          <w:rFonts w:ascii="Arial" w:hAnsi="Arial" w:cs="Arial"/>
          <w:lang w:val="es-SV"/>
        </w:rPr>
        <w:t xml:space="preserve"> y</w:t>
      </w:r>
      <w:r>
        <w:rPr>
          <w:rFonts w:ascii="Arial" w:hAnsi="Arial" w:cs="Arial"/>
          <w:lang w:val="es-SV"/>
        </w:rPr>
        <w:t xml:space="preserve"> dentro</w:t>
      </w:r>
      <w:r w:rsidRPr="0045650D">
        <w:rPr>
          <w:rFonts w:ascii="Arial" w:hAnsi="Arial" w:cs="Arial"/>
          <w:lang w:val="es-SV"/>
        </w:rPr>
        <w:t xml:space="preserve"> </w:t>
      </w:r>
      <w:r>
        <w:rPr>
          <w:rFonts w:ascii="Arial" w:hAnsi="Arial" w:cs="Arial"/>
          <w:lang w:val="es-SV"/>
        </w:rPr>
        <w:t>d</w:t>
      </w:r>
      <w:r w:rsidRPr="0045650D">
        <w:rPr>
          <w:rFonts w:ascii="Arial" w:hAnsi="Arial" w:cs="Arial"/>
          <w:lang w:val="es-SV"/>
        </w:rPr>
        <w:t>el plazo leg</w:t>
      </w:r>
      <w:r>
        <w:rPr>
          <w:rFonts w:ascii="Arial" w:hAnsi="Arial" w:cs="Arial"/>
          <w:lang w:val="es-SV"/>
        </w:rPr>
        <w:t>al establecido en el Artículo 71 inciso primero de la LAIP y contenido en l</w:t>
      </w:r>
      <w:r w:rsidR="00AC7F3A">
        <w:rPr>
          <w:rFonts w:ascii="Arial" w:hAnsi="Arial" w:cs="Arial"/>
          <w:lang w:val="es-SV"/>
        </w:rPr>
        <w:t xml:space="preserve">a </w:t>
      </w:r>
      <w:r w:rsidR="0088472A">
        <w:rPr>
          <w:rFonts w:ascii="Arial" w:hAnsi="Arial" w:cs="Arial"/>
          <w:lang w:val="es-SV"/>
        </w:rPr>
        <w:t>R</w:t>
      </w:r>
      <w:r w:rsidR="009472C6">
        <w:rPr>
          <w:rFonts w:ascii="Arial" w:hAnsi="Arial" w:cs="Arial"/>
          <w:lang w:val="es-SV"/>
        </w:rPr>
        <w:t>e</w:t>
      </w:r>
      <w:r w:rsidR="00AC7F3A">
        <w:rPr>
          <w:rFonts w:ascii="Arial" w:hAnsi="Arial" w:cs="Arial"/>
          <w:lang w:val="es-SV"/>
        </w:rPr>
        <w:t xml:space="preserve">solución de </w:t>
      </w:r>
      <w:r w:rsidR="009472C6">
        <w:rPr>
          <w:rFonts w:ascii="Arial" w:hAnsi="Arial" w:cs="Arial"/>
          <w:lang w:val="es-SV"/>
        </w:rPr>
        <w:t>ampliación de plazo</w:t>
      </w:r>
      <w:r w:rsidR="0088472A">
        <w:rPr>
          <w:rFonts w:ascii="Arial" w:hAnsi="Arial" w:cs="Arial"/>
          <w:lang w:val="es-SV"/>
        </w:rPr>
        <w:t xml:space="preserve"> notificada.</w:t>
      </w:r>
    </w:p>
    <w:p w14:paraId="7BDBE88D" w14:textId="77777777" w:rsidR="00B22462" w:rsidRPr="00162E31" w:rsidRDefault="00B22462" w:rsidP="00904106">
      <w:pPr>
        <w:spacing w:line="360" w:lineRule="auto"/>
        <w:jc w:val="center"/>
        <w:rPr>
          <w:rFonts w:ascii="Arial" w:hAnsi="Arial" w:cs="Arial"/>
          <w:b/>
        </w:rPr>
      </w:pPr>
    </w:p>
    <w:p w14:paraId="1BD80E31" w14:textId="77777777" w:rsidR="0094207E" w:rsidRDefault="0094207E" w:rsidP="0094207E">
      <w:pPr>
        <w:shd w:val="clear" w:color="auto" w:fill="FFFFFF" w:themeFill="background1"/>
        <w:jc w:val="center"/>
        <w:rPr>
          <w:rFonts w:ascii="Arial" w:hAnsi="Arial" w:cs="Arial"/>
          <w:b/>
          <w:color w:val="000099"/>
        </w:rPr>
      </w:pPr>
      <w:r>
        <w:rPr>
          <w:rFonts w:ascii="Arial" w:hAnsi="Arial" w:cs="Arial"/>
          <w:b/>
          <w:color w:val="000099"/>
        </w:rPr>
        <w:t>Rúbrica</w:t>
      </w:r>
    </w:p>
    <w:p w14:paraId="4AA52ADE" w14:textId="77777777" w:rsidR="0094207E" w:rsidRDefault="0094207E" w:rsidP="0094207E">
      <w:pPr>
        <w:shd w:val="clear" w:color="auto" w:fill="FFFFFF" w:themeFill="background1"/>
        <w:jc w:val="center"/>
        <w:rPr>
          <w:rFonts w:ascii="Arial" w:hAnsi="Arial" w:cs="Arial"/>
          <w:b/>
          <w:color w:val="000099"/>
        </w:rPr>
      </w:pPr>
    </w:p>
    <w:p w14:paraId="3D6A61E9" w14:textId="77777777" w:rsidR="0094207E" w:rsidRDefault="0094207E" w:rsidP="0094207E">
      <w:pPr>
        <w:shd w:val="clear" w:color="auto" w:fill="FFFFFF" w:themeFill="background1"/>
        <w:jc w:val="center"/>
        <w:rPr>
          <w:rFonts w:ascii="Arial" w:hAnsi="Arial" w:cs="Arial"/>
          <w:b/>
          <w:color w:val="000099"/>
        </w:rPr>
      </w:pPr>
    </w:p>
    <w:p w14:paraId="353B0AA0" w14:textId="77777777" w:rsidR="0094207E" w:rsidRDefault="0094207E" w:rsidP="0094207E">
      <w:pPr>
        <w:shd w:val="clear" w:color="auto" w:fill="FFFFFF" w:themeFill="background1"/>
        <w:jc w:val="center"/>
        <w:rPr>
          <w:rFonts w:ascii="Arial" w:hAnsi="Arial" w:cs="Arial"/>
        </w:rPr>
      </w:pPr>
      <w:r>
        <w:rPr>
          <w:rFonts w:ascii="Arial" w:hAnsi="Arial" w:cs="Arial"/>
        </w:rPr>
        <w:t>Oficial Información y Transparencia</w:t>
      </w:r>
    </w:p>
    <w:p w14:paraId="565A6A5B" w14:textId="77777777" w:rsidR="00451C81" w:rsidRPr="00162E31" w:rsidRDefault="00451C81" w:rsidP="00C8294E">
      <w:pPr>
        <w:jc w:val="center"/>
        <w:rPr>
          <w:rFonts w:ascii="Arial" w:hAnsi="Arial" w:cs="Arial"/>
        </w:rPr>
      </w:pPr>
      <w:bookmarkStart w:id="0" w:name="_GoBack"/>
      <w:bookmarkEnd w:id="0"/>
    </w:p>
    <w:sectPr w:rsidR="00451C81" w:rsidRPr="00162E31" w:rsidSect="00A86E28">
      <w:headerReference w:type="even" r:id="rId8"/>
      <w:headerReference w:type="default" r:id="rId9"/>
      <w:headerReference w:type="first" r:id="rId1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6965A" w14:textId="77777777" w:rsidR="00160D1A" w:rsidRDefault="00160D1A" w:rsidP="00385C3D">
      <w:r>
        <w:separator/>
      </w:r>
    </w:p>
  </w:endnote>
  <w:endnote w:type="continuationSeparator" w:id="0">
    <w:p w14:paraId="18F1AD39" w14:textId="77777777" w:rsidR="00160D1A" w:rsidRDefault="00160D1A"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4F945" w14:textId="77777777" w:rsidR="00160D1A" w:rsidRDefault="00160D1A" w:rsidP="00385C3D">
      <w:r>
        <w:separator/>
      </w:r>
    </w:p>
  </w:footnote>
  <w:footnote w:type="continuationSeparator" w:id="0">
    <w:p w14:paraId="03298A1E" w14:textId="77777777" w:rsidR="00160D1A" w:rsidRDefault="00160D1A"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160D1A">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B638B" w14:textId="77777777" w:rsidR="00CF16B9" w:rsidRDefault="00CF16B9" w:rsidP="00CF16B9">
    <w:pPr>
      <w:jc w:val="center"/>
      <w:rPr>
        <w:sz w:val="28"/>
      </w:rPr>
    </w:pPr>
    <w:r>
      <w:rPr>
        <w:rFonts w:eastAsia="Arial Unicode MS" w:cstheme="majorBidi"/>
        <w:b/>
        <w:bCs/>
        <w:color w:val="000099"/>
        <w:sz w:val="20"/>
        <w:szCs w:val="28"/>
        <w:lang w:eastAsia="en-US"/>
      </w:rPr>
      <w:t>Versión pública de acuerdo a lo dispuesto en el Art. 30 de la LAIP, se elimina el nombre y número Documento Único de Identidad de la persona  solicitante por ser datos personales Art. 6 literal “a”;  los datos se ubican en el primer párrafo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160D1A">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FF573E6"/>
    <w:multiLevelType w:val="hybridMultilevel"/>
    <w:tmpl w:val="9B2C6A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22743D0"/>
    <w:multiLevelType w:val="hybridMultilevel"/>
    <w:tmpl w:val="F650E356"/>
    <w:lvl w:ilvl="0" w:tplc="FE605B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C401648"/>
    <w:multiLevelType w:val="hybridMultilevel"/>
    <w:tmpl w:val="B5E234F8"/>
    <w:lvl w:ilvl="0" w:tplc="7C9C1368">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F0029B2"/>
    <w:multiLevelType w:val="hybridMultilevel"/>
    <w:tmpl w:val="9168CA0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41772181"/>
    <w:multiLevelType w:val="hybridMultilevel"/>
    <w:tmpl w:val="484CDAAA"/>
    <w:lvl w:ilvl="0" w:tplc="10DAFC86">
      <w:numFmt w:val="bullet"/>
      <w:lvlText w:val="•"/>
      <w:lvlJc w:val="left"/>
      <w:pPr>
        <w:ind w:left="1065" w:hanging="705"/>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D892429"/>
    <w:multiLevelType w:val="hybridMultilevel"/>
    <w:tmpl w:val="01F4348C"/>
    <w:lvl w:ilvl="0" w:tplc="2A96401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34"/>
  </w:num>
  <w:num w:numId="4">
    <w:abstractNumId w:val="24"/>
  </w:num>
  <w:num w:numId="5">
    <w:abstractNumId w:val="39"/>
  </w:num>
  <w:num w:numId="6">
    <w:abstractNumId w:val="10"/>
  </w:num>
  <w:num w:numId="7">
    <w:abstractNumId w:val="26"/>
  </w:num>
  <w:num w:numId="8">
    <w:abstractNumId w:val="35"/>
  </w:num>
  <w:num w:numId="9">
    <w:abstractNumId w:val="29"/>
  </w:num>
  <w:num w:numId="10">
    <w:abstractNumId w:val="19"/>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36"/>
  </w:num>
  <w:num w:numId="14">
    <w:abstractNumId w:val="37"/>
  </w:num>
  <w:num w:numId="15">
    <w:abstractNumId w:val="14"/>
  </w:num>
  <w:num w:numId="16">
    <w:abstractNumId w:val="32"/>
  </w:num>
  <w:num w:numId="17">
    <w:abstractNumId w:val="4"/>
  </w:num>
  <w:num w:numId="18">
    <w:abstractNumId w:val="17"/>
  </w:num>
  <w:num w:numId="19">
    <w:abstractNumId w:val="30"/>
  </w:num>
  <w:num w:numId="20">
    <w:abstractNumId w:val="6"/>
  </w:num>
  <w:num w:numId="21">
    <w:abstractNumId w:val="16"/>
  </w:num>
  <w:num w:numId="22">
    <w:abstractNumId w:val="9"/>
  </w:num>
  <w:num w:numId="23">
    <w:abstractNumId w:val="21"/>
  </w:num>
  <w:num w:numId="24">
    <w:abstractNumId w:val="12"/>
  </w:num>
  <w:num w:numId="25">
    <w:abstractNumId w:val="33"/>
  </w:num>
  <w:num w:numId="26">
    <w:abstractNumId w:val="2"/>
  </w:num>
  <w:num w:numId="27">
    <w:abstractNumId w:val="5"/>
  </w:num>
  <w:num w:numId="28">
    <w:abstractNumId w:val="25"/>
  </w:num>
  <w:num w:numId="29">
    <w:abstractNumId w:val="7"/>
  </w:num>
  <w:num w:numId="30">
    <w:abstractNumId w:val="8"/>
  </w:num>
  <w:num w:numId="31">
    <w:abstractNumId w:val="1"/>
  </w:num>
  <w:num w:numId="32">
    <w:abstractNumId w:val="27"/>
  </w:num>
  <w:num w:numId="33">
    <w:abstractNumId w:val="28"/>
  </w:num>
  <w:num w:numId="34">
    <w:abstractNumId w:val="0"/>
  </w:num>
  <w:num w:numId="35">
    <w:abstractNumId w:val="20"/>
  </w:num>
  <w:num w:numId="36">
    <w:abstractNumId w:val="22"/>
  </w:num>
  <w:num w:numId="37">
    <w:abstractNumId w:val="13"/>
  </w:num>
  <w:num w:numId="38">
    <w:abstractNumId w:val="18"/>
  </w:num>
  <w:num w:numId="39">
    <w:abstractNumId w:val="1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534"/>
    <w:rsid w:val="00002E57"/>
    <w:rsid w:val="000034BA"/>
    <w:rsid w:val="00005448"/>
    <w:rsid w:val="0001763F"/>
    <w:rsid w:val="00020FF0"/>
    <w:rsid w:val="000414BC"/>
    <w:rsid w:val="00041961"/>
    <w:rsid w:val="00060117"/>
    <w:rsid w:val="0007017C"/>
    <w:rsid w:val="0007026D"/>
    <w:rsid w:val="000770FC"/>
    <w:rsid w:val="00081C31"/>
    <w:rsid w:val="000833E7"/>
    <w:rsid w:val="000975C0"/>
    <w:rsid w:val="000A107D"/>
    <w:rsid w:val="000A1F9B"/>
    <w:rsid w:val="000B1E82"/>
    <w:rsid w:val="000B49BD"/>
    <w:rsid w:val="000B5362"/>
    <w:rsid w:val="000B6A03"/>
    <w:rsid w:val="000D3424"/>
    <w:rsid w:val="000D4964"/>
    <w:rsid w:val="000E6AD4"/>
    <w:rsid w:val="000E6B6C"/>
    <w:rsid w:val="00120759"/>
    <w:rsid w:val="001314BF"/>
    <w:rsid w:val="001334CC"/>
    <w:rsid w:val="00160D1A"/>
    <w:rsid w:val="00162E31"/>
    <w:rsid w:val="001749C2"/>
    <w:rsid w:val="00176E22"/>
    <w:rsid w:val="00182567"/>
    <w:rsid w:val="00184152"/>
    <w:rsid w:val="00192148"/>
    <w:rsid w:val="0019476C"/>
    <w:rsid w:val="00194A8E"/>
    <w:rsid w:val="001A26FF"/>
    <w:rsid w:val="001A578F"/>
    <w:rsid w:val="001B674C"/>
    <w:rsid w:val="001D32EC"/>
    <w:rsid w:val="001E155E"/>
    <w:rsid w:val="001E4A9A"/>
    <w:rsid w:val="001E4C98"/>
    <w:rsid w:val="00207E31"/>
    <w:rsid w:val="0021233A"/>
    <w:rsid w:val="00214BC5"/>
    <w:rsid w:val="0023367E"/>
    <w:rsid w:val="00237EAD"/>
    <w:rsid w:val="0024307B"/>
    <w:rsid w:val="00243FCD"/>
    <w:rsid w:val="002449CB"/>
    <w:rsid w:val="00253B65"/>
    <w:rsid w:val="0026479E"/>
    <w:rsid w:val="00267558"/>
    <w:rsid w:val="00272DD4"/>
    <w:rsid w:val="00276012"/>
    <w:rsid w:val="002778EC"/>
    <w:rsid w:val="00281DB1"/>
    <w:rsid w:val="00290F5A"/>
    <w:rsid w:val="002C2BD8"/>
    <w:rsid w:val="002C31B0"/>
    <w:rsid w:val="002D157F"/>
    <w:rsid w:val="002E1E59"/>
    <w:rsid w:val="002F65AA"/>
    <w:rsid w:val="002F729E"/>
    <w:rsid w:val="002F72F4"/>
    <w:rsid w:val="0030175B"/>
    <w:rsid w:val="00303098"/>
    <w:rsid w:val="003067ED"/>
    <w:rsid w:val="0031654B"/>
    <w:rsid w:val="00332110"/>
    <w:rsid w:val="00332D74"/>
    <w:rsid w:val="00344A6A"/>
    <w:rsid w:val="00346B5D"/>
    <w:rsid w:val="00360AA7"/>
    <w:rsid w:val="0036534D"/>
    <w:rsid w:val="00375C58"/>
    <w:rsid w:val="00385C3D"/>
    <w:rsid w:val="00397253"/>
    <w:rsid w:val="003C4A11"/>
    <w:rsid w:val="003C7452"/>
    <w:rsid w:val="003D0557"/>
    <w:rsid w:val="003F3285"/>
    <w:rsid w:val="003F53D8"/>
    <w:rsid w:val="003F585E"/>
    <w:rsid w:val="00405239"/>
    <w:rsid w:val="00411DFD"/>
    <w:rsid w:val="00416D44"/>
    <w:rsid w:val="00451C81"/>
    <w:rsid w:val="00452915"/>
    <w:rsid w:val="004540D0"/>
    <w:rsid w:val="00460794"/>
    <w:rsid w:val="00462C69"/>
    <w:rsid w:val="004646BF"/>
    <w:rsid w:val="0046558E"/>
    <w:rsid w:val="00473FF0"/>
    <w:rsid w:val="00491B46"/>
    <w:rsid w:val="00494061"/>
    <w:rsid w:val="004B0654"/>
    <w:rsid w:val="004B0C21"/>
    <w:rsid w:val="004B2E11"/>
    <w:rsid w:val="004B37DF"/>
    <w:rsid w:val="004B77F1"/>
    <w:rsid w:val="004D008A"/>
    <w:rsid w:val="004D4141"/>
    <w:rsid w:val="004D661F"/>
    <w:rsid w:val="00500440"/>
    <w:rsid w:val="00502220"/>
    <w:rsid w:val="00503F7C"/>
    <w:rsid w:val="005076E8"/>
    <w:rsid w:val="0051087B"/>
    <w:rsid w:val="005141AD"/>
    <w:rsid w:val="00527EBF"/>
    <w:rsid w:val="00535E69"/>
    <w:rsid w:val="00537C6F"/>
    <w:rsid w:val="00540E26"/>
    <w:rsid w:val="005424A7"/>
    <w:rsid w:val="00545BFD"/>
    <w:rsid w:val="00554181"/>
    <w:rsid w:val="00555C29"/>
    <w:rsid w:val="00556FF5"/>
    <w:rsid w:val="00593453"/>
    <w:rsid w:val="00594BD1"/>
    <w:rsid w:val="005A03D1"/>
    <w:rsid w:val="005A04F6"/>
    <w:rsid w:val="005A7ADA"/>
    <w:rsid w:val="005B083B"/>
    <w:rsid w:val="005B7ACE"/>
    <w:rsid w:val="005C042A"/>
    <w:rsid w:val="005D0FCD"/>
    <w:rsid w:val="005E3E61"/>
    <w:rsid w:val="005E744B"/>
    <w:rsid w:val="00614638"/>
    <w:rsid w:val="00615259"/>
    <w:rsid w:val="00623F78"/>
    <w:rsid w:val="00630B4F"/>
    <w:rsid w:val="00636CFE"/>
    <w:rsid w:val="00654CD2"/>
    <w:rsid w:val="00662BBC"/>
    <w:rsid w:val="006842E7"/>
    <w:rsid w:val="00687C0A"/>
    <w:rsid w:val="00687EFF"/>
    <w:rsid w:val="006941A3"/>
    <w:rsid w:val="006A26F9"/>
    <w:rsid w:val="006B0FD1"/>
    <w:rsid w:val="006B2330"/>
    <w:rsid w:val="006B64CB"/>
    <w:rsid w:val="006B6EAE"/>
    <w:rsid w:val="006D605A"/>
    <w:rsid w:val="006E14E4"/>
    <w:rsid w:val="006E16D7"/>
    <w:rsid w:val="006E2F94"/>
    <w:rsid w:val="006E3067"/>
    <w:rsid w:val="00702DE1"/>
    <w:rsid w:val="007147BC"/>
    <w:rsid w:val="00730E8F"/>
    <w:rsid w:val="00747F8B"/>
    <w:rsid w:val="007512C7"/>
    <w:rsid w:val="0076126D"/>
    <w:rsid w:val="00772B6D"/>
    <w:rsid w:val="0078524C"/>
    <w:rsid w:val="00795C62"/>
    <w:rsid w:val="007A763D"/>
    <w:rsid w:val="007B1144"/>
    <w:rsid w:val="007C7BC0"/>
    <w:rsid w:val="007D1E3E"/>
    <w:rsid w:val="007D602D"/>
    <w:rsid w:val="007D688C"/>
    <w:rsid w:val="007E0B5B"/>
    <w:rsid w:val="007E33DA"/>
    <w:rsid w:val="00802FD9"/>
    <w:rsid w:val="008200A9"/>
    <w:rsid w:val="00867056"/>
    <w:rsid w:val="00870D42"/>
    <w:rsid w:val="00874C9A"/>
    <w:rsid w:val="0088472A"/>
    <w:rsid w:val="008953D0"/>
    <w:rsid w:val="00897B43"/>
    <w:rsid w:val="008A1134"/>
    <w:rsid w:val="008A277C"/>
    <w:rsid w:val="008B72C7"/>
    <w:rsid w:val="008C1696"/>
    <w:rsid w:val="008C23FE"/>
    <w:rsid w:val="008C683B"/>
    <w:rsid w:val="008D305D"/>
    <w:rsid w:val="008E15C2"/>
    <w:rsid w:val="008F5B31"/>
    <w:rsid w:val="00904106"/>
    <w:rsid w:val="00912C67"/>
    <w:rsid w:val="009214AD"/>
    <w:rsid w:val="00941BE9"/>
    <w:rsid w:val="0094207E"/>
    <w:rsid w:val="009472C6"/>
    <w:rsid w:val="00963E24"/>
    <w:rsid w:val="0096692B"/>
    <w:rsid w:val="00991543"/>
    <w:rsid w:val="0099407F"/>
    <w:rsid w:val="009A6DA3"/>
    <w:rsid w:val="009C71F6"/>
    <w:rsid w:val="009D55AB"/>
    <w:rsid w:val="009E5743"/>
    <w:rsid w:val="009F4684"/>
    <w:rsid w:val="00A009F0"/>
    <w:rsid w:val="00A0417C"/>
    <w:rsid w:val="00A11645"/>
    <w:rsid w:val="00A15EC5"/>
    <w:rsid w:val="00A16F25"/>
    <w:rsid w:val="00A20114"/>
    <w:rsid w:val="00A22869"/>
    <w:rsid w:val="00A30B41"/>
    <w:rsid w:val="00A3688F"/>
    <w:rsid w:val="00A50147"/>
    <w:rsid w:val="00A55BD3"/>
    <w:rsid w:val="00A60607"/>
    <w:rsid w:val="00A613E7"/>
    <w:rsid w:val="00A72C95"/>
    <w:rsid w:val="00A76733"/>
    <w:rsid w:val="00A86E28"/>
    <w:rsid w:val="00A92871"/>
    <w:rsid w:val="00AA553C"/>
    <w:rsid w:val="00AB00E5"/>
    <w:rsid w:val="00AC6662"/>
    <w:rsid w:val="00AC73D4"/>
    <w:rsid w:val="00AC7F3A"/>
    <w:rsid w:val="00AE123A"/>
    <w:rsid w:val="00AF26BD"/>
    <w:rsid w:val="00AF685C"/>
    <w:rsid w:val="00B005B2"/>
    <w:rsid w:val="00B20E15"/>
    <w:rsid w:val="00B22462"/>
    <w:rsid w:val="00B34364"/>
    <w:rsid w:val="00B46485"/>
    <w:rsid w:val="00B5488F"/>
    <w:rsid w:val="00B74189"/>
    <w:rsid w:val="00B76ED7"/>
    <w:rsid w:val="00BA07AC"/>
    <w:rsid w:val="00BB6924"/>
    <w:rsid w:val="00BD258E"/>
    <w:rsid w:val="00BD3E4D"/>
    <w:rsid w:val="00BD72AD"/>
    <w:rsid w:val="00BF0272"/>
    <w:rsid w:val="00BF58DE"/>
    <w:rsid w:val="00C006A4"/>
    <w:rsid w:val="00C102F1"/>
    <w:rsid w:val="00C11390"/>
    <w:rsid w:val="00C61CD4"/>
    <w:rsid w:val="00C6602A"/>
    <w:rsid w:val="00C74FDD"/>
    <w:rsid w:val="00C82856"/>
    <w:rsid w:val="00C8294E"/>
    <w:rsid w:val="00C91F1B"/>
    <w:rsid w:val="00CA49EA"/>
    <w:rsid w:val="00CA5CF0"/>
    <w:rsid w:val="00CB0467"/>
    <w:rsid w:val="00CC32F1"/>
    <w:rsid w:val="00CD08B5"/>
    <w:rsid w:val="00CD23F3"/>
    <w:rsid w:val="00CD3A62"/>
    <w:rsid w:val="00CF16B9"/>
    <w:rsid w:val="00D13240"/>
    <w:rsid w:val="00D5394D"/>
    <w:rsid w:val="00D62844"/>
    <w:rsid w:val="00D71733"/>
    <w:rsid w:val="00D75BC2"/>
    <w:rsid w:val="00D7628D"/>
    <w:rsid w:val="00D840B8"/>
    <w:rsid w:val="00D93639"/>
    <w:rsid w:val="00DA1F15"/>
    <w:rsid w:val="00DA4786"/>
    <w:rsid w:val="00DC3ED4"/>
    <w:rsid w:val="00DC54E3"/>
    <w:rsid w:val="00DD4589"/>
    <w:rsid w:val="00E01208"/>
    <w:rsid w:val="00E01E5E"/>
    <w:rsid w:val="00E10E96"/>
    <w:rsid w:val="00E15D82"/>
    <w:rsid w:val="00E207C1"/>
    <w:rsid w:val="00E217AA"/>
    <w:rsid w:val="00E53649"/>
    <w:rsid w:val="00E62B3A"/>
    <w:rsid w:val="00E6392B"/>
    <w:rsid w:val="00E6473E"/>
    <w:rsid w:val="00E658BC"/>
    <w:rsid w:val="00E74FB1"/>
    <w:rsid w:val="00E77D9E"/>
    <w:rsid w:val="00E84AC2"/>
    <w:rsid w:val="00E90724"/>
    <w:rsid w:val="00E94715"/>
    <w:rsid w:val="00E9557C"/>
    <w:rsid w:val="00E97195"/>
    <w:rsid w:val="00EB31B4"/>
    <w:rsid w:val="00EB56C5"/>
    <w:rsid w:val="00EC4077"/>
    <w:rsid w:val="00ED1CAE"/>
    <w:rsid w:val="00ED772A"/>
    <w:rsid w:val="00EF0D8C"/>
    <w:rsid w:val="00EF675E"/>
    <w:rsid w:val="00F03580"/>
    <w:rsid w:val="00F06263"/>
    <w:rsid w:val="00F23116"/>
    <w:rsid w:val="00F36990"/>
    <w:rsid w:val="00F37F48"/>
    <w:rsid w:val="00F4712A"/>
    <w:rsid w:val="00F56E5B"/>
    <w:rsid w:val="00F72FCC"/>
    <w:rsid w:val="00F7771B"/>
    <w:rsid w:val="00F8247F"/>
    <w:rsid w:val="00F82BD2"/>
    <w:rsid w:val="00F833DB"/>
    <w:rsid w:val="00F87C76"/>
    <w:rsid w:val="00F91E08"/>
    <w:rsid w:val="00F95CF0"/>
    <w:rsid w:val="00FB64C5"/>
    <w:rsid w:val="00FC03CA"/>
    <w:rsid w:val="00FD12C7"/>
    <w:rsid w:val="00FD5887"/>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179245020">
      <w:bodyDiv w:val="1"/>
      <w:marLeft w:val="0"/>
      <w:marRight w:val="0"/>
      <w:marTop w:val="0"/>
      <w:marBottom w:val="0"/>
      <w:divBdr>
        <w:top w:val="none" w:sz="0" w:space="0" w:color="auto"/>
        <w:left w:val="none" w:sz="0" w:space="0" w:color="auto"/>
        <w:bottom w:val="none" w:sz="0" w:space="0" w:color="auto"/>
        <w:right w:val="none" w:sz="0" w:space="0" w:color="auto"/>
      </w:divBdr>
    </w:div>
    <w:div w:id="239367836">
      <w:bodyDiv w:val="1"/>
      <w:marLeft w:val="0"/>
      <w:marRight w:val="0"/>
      <w:marTop w:val="0"/>
      <w:marBottom w:val="0"/>
      <w:divBdr>
        <w:top w:val="none" w:sz="0" w:space="0" w:color="auto"/>
        <w:left w:val="none" w:sz="0" w:space="0" w:color="auto"/>
        <w:bottom w:val="none" w:sz="0" w:space="0" w:color="auto"/>
        <w:right w:val="none" w:sz="0" w:space="0" w:color="auto"/>
      </w:divBdr>
    </w:div>
    <w:div w:id="329067579">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59305340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488935931">
      <w:bodyDiv w:val="1"/>
      <w:marLeft w:val="0"/>
      <w:marRight w:val="0"/>
      <w:marTop w:val="0"/>
      <w:marBottom w:val="0"/>
      <w:divBdr>
        <w:top w:val="none" w:sz="0" w:space="0" w:color="auto"/>
        <w:left w:val="none" w:sz="0" w:space="0" w:color="auto"/>
        <w:bottom w:val="none" w:sz="0" w:space="0" w:color="auto"/>
        <w:right w:val="none" w:sz="0" w:space="0" w:color="auto"/>
      </w:divBdr>
    </w:div>
    <w:div w:id="160071890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2065255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A76D5-1899-4D47-8169-07EF7664B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Pages>
  <Words>683</Words>
  <Characters>3758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182</cp:revision>
  <cp:lastPrinted>2016-06-30T21:02:00Z</cp:lastPrinted>
  <dcterms:created xsi:type="dcterms:W3CDTF">2014-07-14T18:49:00Z</dcterms:created>
  <dcterms:modified xsi:type="dcterms:W3CDTF">2017-09-16T21:01:00Z</dcterms:modified>
</cp:coreProperties>
</file>