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00248D" w:rsidRDefault="004540D0" w:rsidP="00C102F1">
      <w:pPr>
        <w:spacing w:line="360" w:lineRule="auto"/>
        <w:rPr>
          <w:rFonts w:ascii="Arial" w:hAnsi="Arial" w:cs="Arial"/>
          <w:color w:val="FF0000"/>
        </w:rPr>
      </w:pPr>
    </w:p>
    <w:p w14:paraId="17F781E3" w14:textId="35C01B95" w:rsidR="000A32F3" w:rsidRPr="00D5594D" w:rsidRDefault="000A32F3" w:rsidP="000A32F3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D5594D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Versión pública de acuerdo a lo dispuesto en el Art. 30 de la LAIP, se elimina el nombre y número Documento Único de Identidad de la persona  solicitante por ser datos personales Art. 6 literal “a”;  los datos se ubican en el primer </w:t>
      </w:r>
      <w:r w:rsidR="00B30690" w:rsidRPr="00D5594D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y segundo </w:t>
      </w:r>
      <w:r w:rsidRPr="00D5594D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párrafo de la presente resolución.</w:t>
      </w:r>
    </w:p>
    <w:p w14:paraId="0D3E9757" w14:textId="77777777" w:rsidR="000A32F3" w:rsidRDefault="000A32F3" w:rsidP="000A32F3">
      <w:pPr>
        <w:jc w:val="center"/>
        <w:rPr>
          <w:rFonts w:ascii="Arial" w:hAnsi="Arial" w:cs="Arial"/>
          <w:b/>
          <w:sz w:val="28"/>
          <w:lang w:val="es-SV"/>
        </w:rPr>
      </w:pPr>
    </w:p>
    <w:p w14:paraId="357499D4" w14:textId="77777777" w:rsidR="0099407F" w:rsidRDefault="0099407F" w:rsidP="000A32F3">
      <w:pPr>
        <w:rPr>
          <w:rFonts w:ascii="Arial" w:hAnsi="Arial" w:cs="Arial"/>
          <w:b/>
          <w:sz w:val="28"/>
          <w:lang w:val="es-SV"/>
        </w:rPr>
      </w:pPr>
    </w:p>
    <w:p w14:paraId="38112E28" w14:textId="2E933B43" w:rsidR="00FC03CA" w:rsidRDefault="00FC03CA" w:rsidP="00C102F1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</w:t>
      </w:r>
      <w:r w:rsidR="004B0C21">
        <w:rPr>
          <w:rFonts w:ascii="Arial" w:hAnsi="Arial" w:cs="Arial"/>
          <w:b/>
          <w:sz w:val="28"/>
          <w:lang w:val="es-SV"/>
        </w:rPr>
        <w:t xml:space="preserve">SOBRE </w:t>
      </w:r>
      <w:r w:rsidRPr="007309EB">
        <w:rPr>
          <w:rFonts w:ascii="Arial" w:hAnsi="Arial" w:cs="Arial"/>
          <w:b/>
          <w:sz w:val="28"/>
          <w:lang w:val="es-SV"/>
        </w:rPr>
        <w:t xml:space="preserve">SOLICITUD </w:t>
      </w:r>
      <w:r w:rsidR="004B0C21">
        <w:rPr>
          <w:rFonts w:ascii="Arial" w:hAnsi="Arial" w:cs="Arial"/>
          <w:b/>
          <w:sz w:val="28"/>
          <w:lang w:val="es-SV"/>
        </w:rPr>
        <w:t xml:space="preserve">DE INFORMACIÓN </w:t>
      </w:r>
      <w:r w:rsidRPr="007309EB">
        <w:rPr>
          <w:rFonts w:ascii="Arial" w:hAnsi="Arial" w:cs="Arial"/>
          <w:b/>
          <w:sz w:val="28"/>
          <w:lang w:val="es-SV"/>
        </w:rPr>
        <w:t>N</w:t>
      </w:r>
      <w:r w:rsidR="004B0C21">
        <w:rPr>
          <w:rFonts w:ascii="Arial" w:hAnsi="Arial" w:cs="Arial"/>
          <w:b/>
          <w:sz w:val="28"/>
          <w:lang w:val="es-SV"/>
        </w:rPr>
        <w:t>o.</w:t>
      </w:r>
      <w:r w:rsidRPr="007309EB">
        <w:rPr>
          <w:rFonts w:ascii="Arial" w:hAnsi="Arial" w:cs="Arial"/>
          <w:b/>
          <w:sz w:val="28"/>
          <w:lang w:val="es-SV"/>
        </w:rPr>
        <w:t xml:space="preserve"> </w:t>
      </w:r>
      <w:r w:rsidR="004B0C21">
        <w:rPr>
          <w:rFonts w:ascii="Arial" w:hAnsi="Arial" w:cs="Arial"/>
          <w:b/>
          <w:sz w:val="28"/>
          <w:lang w:val="es-SV"/>
        </w:rPr>
        <w:t>007</w:t>
      </w:r>
      <w:r w:rsidR="007B1144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Default="007B1144" w:rsidP="00C102F1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Default="00FC03CA" w:rsidP="00C102F1">
      <w:pPr>
        <w:jc w:val="center"/>
        <w:rPr>
          <w:rFonts w:ascii="Arial" w:hAnsi="Arial" w:cs="Arial"/>
          <w:b/>
          <w:sz w:val="28"/>
          <w:lang w:val="es-SV"/>
        </w:rPr>
      </w:pPr>
    </w:p>
    <w:p w14:paraId="629E94E3" w14:textId="1E55BAFD" w:rsidR="0000248D" w:rsidRDefault="00FC03CA" w:rsidP="00C102F1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1144">
        <w:rPr>
          <w:rFonts w:ascii="Arial" w:hAnsi="Arial" w:cs="Arial"/>
          <w:sz w:val="24"/>
          <w:szCs w:val="24"/>
        </w:rPr>
        <w:t>En las oficinas de la Defensoría del Consumidor, a las</w:t>
      </w:r>
      <w:r w:rsidR="007D688C">
        <w:rPr>
          <w:rFonts w:ascii="Arial" w:hAnsi="Arial" w:cs="Arial"/>
          <w:sz w:val="24"/>
          <w:szCs w:val="24"/>
        </w:rPr>
        <w:t xml:space="preserve"> catorce</w:t>
      </w:r>
      <w:r w:rsidR="00A30B41" w:rsidRPr="007B1144">
        <w:rPr>
          <w:rFonts w:ascii="Arial" w:hAnsi="Arial" w:cs="Arial"/>
          <w:sz w:val="24"/>
          <w:szCs w:val="24"/>
        </w:rPr>
        <w:t xml:space="preserve"> </w:t>
      </w:r>
      <w:r w:rsidRPr="007B1144">
        <w:rPr>
          <w:rFonts w:ascii="Arial" w:hAnsi="Arial" w:cs="Arial"/>
          <w:sz w:val="24"/>
          <w:szCs w:val="24"/>
        </w:rPr>
        <w:t xml:space="preserve">horas del día </w:t>
      </w:r>
      <w:r w:rsidR="004B0C21">
        <w:rPr>
          <w:rFonts w:ascii="Arial" w:hAnsi="Arial" w:cs="Arial"/>
          <w:sz w:val="24"/>
          <w:szCs w:val="24"/>
        </w:rPr>
        <w:t>dos</w:t>
      </w:r>
      <w:r w:rsidR="0021233A">
        <w:rPr>
          <w:rFonts w:ascii="Arial" w:hAnsi="Arial" w:cs="Arial"/>
          <w:sz w:val="24"/>
          <w:szCs w:val="24"/>
        </w:rPr>
        <w:t xml:space="preserve"> de marzo</w:t>
      </w:r>
      <w:r w:rsidR="007B1144" w:rsidRPr="007B1144">
        <w:rPr>
          <w:rFonts w:ascii="Arial" w:hAnsi="Arial" w:cs="Arial"/>
          <w:sz w:val="24"/>
          <w:szCs w:val="24"/>
        </w:rPr>
        <w:t xml:space="preserve"> del año dos mil dieciséis</w:t>
      </w:r>
      <w:r w:rsidRPr="007B1144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B1144" w:rsidRPr="007B1144">
        <w:rPr>
          <w:rFonts w:ascii="Arial" w:hAnsi="Arial" w:cs="Arial"/>
          <w:b/>
          <w:sz w:val="24"/>
          <w:szCs w:val="24"/>
        </w:rPr>
        <w:t>00</w:t>
      </w:r>
      <w:r w:rsidR="004B0C21">
        <w:rPr>
          <w:rFonts w:ascii="Arial" w:hAnsi="Arial" w:cs="Arial"/>
          <w:b/>
          <w:sz w:val="24"/>
          <w:szCs w:val="24"/>
        </w:rPr>
        <w:t>7</w:t>
      </w:r>
      <w:r w:rsidR="007B1144" w:rsidRPr="007B1144">
        <w:rPr>
          <w:rFonts w:ascii="Arial" w:hAnsi="Arial" w:cs="Arial"/>
          <w:b/>
          <w:sz w:val="24"/>
          <w:szCs w:val="24"/>
        </w:rPr>
        <w:t>/2016</w:t>
      </w:r>
      <w:r w:rsidRPr="007B1144">
        <w:rPr>
          <w:rFonts w:ascii="Arial" w:hAnsi="Arial" w:cs="Arial"/>
          <w:sz w:val="24"/>
          <w:szCs w:val="24"/>
        </w:rPr>
        <w:t xml:space="preserve"> presentada ante la Unidad de Acceso a la Información Pública </w:t>
      </w:r>
      <w:r w:rsidR="00F70149">
        <w:rPr>
          <w:rFonts w:ascii="Arial" w:hAnsi="Arial" w:cs="Arial"/>
          <w:sz w:val="24"/>
          <w:szCs w:val="24"/>
        </w:rPr>
        <w:t xml:space="preserve"> </w:t>
      </w:r>
      <w:r w:rsidRPr="007B1144">
        <w:rPr>
          <w:rFonts w:ascii="Arial" w:hAnsi="Arial" w:cs="Arial"/>
          <w:sz w:val="24"/>
          <w:szCs w:val="24"/>
        </w:rPr>
        <w:t xml:space="preserve">y </w:t>
      </w:r>
      <w:r w:rsidR="00F70149">
        <w:rPr>
          <w:rFonts w:ascii="Arial" w:hAnsi="Arial" w:cs="Arial"/>
          <w:sz w:val="24"/>
          <w:szCs w:val="24"/>
        </w:rPr>
        <w:t xml:space="preserve">  </w:t>
      </w:r>
      <w:r w:rsidRPr="007B1144">
        <w:rPr>
          <w:rFonts w:ascii="Arial" w:hAnsi="Arial" w:cs="Arial"/>
          <w:sz w:val="24"/>
          <w:szCs w:val="24"/>
        </w:rPr>
        <w:t>Transparencia</w:t>
      </w:r>
      <w:r w:rsidR="00F70149">
        <w:rPr>
          <w:rFonts w:ascii="Arial" w:hAnsi="Arial" w:cs="Arial"/>
          <w:sz w:val="24"/>
          <w:szCs w:val="24"/>
        </w:rPr>
        <w:t xml:space="preserve"> </w:t>
      </w:r>
      <w:r w:rsidRPr="007B1144">
        <w:rPr>
          <w:rFonts w:ascii="Arial" w:hAnsi="Arial" w:cs="Arial"/>
          <w:sz w:val="24"/>
          <w:szCs w:val="24"/>
        </w:rPr>
        <w:t xml:space="preserve"> de esta Institución </w:t>
      </w:r>
      <w:r w:rsidR="00F70149">
        <w:rPr>
          <w:rFonts w:ascii="Arial" w:hAnsi="Arial" w:cs="Arial"/>
          <w:sz w:val="24"/>
          <w:szCs w:val="24"/>
        </w:rPr>
        <w:t xml:space="preserve">  </w:t>
      </w:r>
      <w:r w:rsidRPr="007B1144">
        <w:rPr>
          <w:rFonts w:ascii="Arial" w:hAnsi="Arial" w:cs="Arial"/>
          <w:sz w:val="24"/>
          <w:szCs w:val="24"/>
        </w:rPr>
        <w:t>por</w:t>
      </w:r>
      <w:r w:rsidR="00F70149">
        <w:rPr>
          <w:rFonts w:ascii="Arial" w:hAnsi="Arial" w:cs="Arial"/>
          <w:sz w:val="24"/>
          <w:szCs w:val="24"/>
        </w:rPr>
        <w:t xml:space="preserve">  </w:t>
      </w:r>
      <w:r w:rsidRPr="007B1144">
        <w:rPr>
          <w:rFonts w:ascii="Arial" w:hAnsi="Arial" w:cs="Arial"/>
          <w:sz w:val="24"/>
          <w:szCs w:val="24"/>
        </w:rPr>
        <w:t xml:space="preserve"> parte</w:t>
      </w:r>
      <w:r w:rsidR="00F70149">
        <w:rPr>
          <w:rFonts w:ascii="Arial" w:hAnsi="Arial" w:cs="Arial"/>
          <w:sz w:val="24"/>
          <w:szCs w:val="24"/>
        </w:rPr>
        <w:t xml:space="preserve"> </w:t>
      </w:r>
      <w:r w:rsidRPr="007B1144">
        <w:rPr>
          <w:rFonts w:ascii="Arial" w:hAnsi="Arial" w:cs="Arial"/>
          <w:sz w:val="24"/>
          <w:szCs w:val="24"/>
        </w:rPr>
        <w:t xml:space="preserve"> </w:t>
      </w:r>
      <w:r w:rsidR="007B1144" w:rsidRPr="007B1144">
        <w:rPr>
          <w:rFonts w:ascii="Arial" w:hAnsi="Arial" w:cs="Arial"/>
          <w:sz w:val="24"/>
          <w:szCs w:val="24"/>
        </w:rPr>
        <w:t xml:space="preserve">de </w:t>
      </w:r>
      <w:r w:rsidR="00F70149">
        <w:rPr>
          <w:rFonts w:ascii="Arial" w:hAnsi="Arial" w:cs="Arial"/>
          <w:sz w:val="24"/>
          <w:szCs w:val="24"/>
        </w:rPr>
        <w:t xml:space="preserve"> </w:t>
      </w:r>
      <w:r w:rsidR="007B1144" w:rsidRPr="007B1144">
        <w:rPr>
          <w:rFonts w:ascii="Arial" w:hAnsi="Arial" w:cs="Arial"/>
          <w:sz w:val="24"/>
          <w:szCs w:val="24"/>
        </w:rPr>
        <w:t xml:space="preserve">la </w:t>
      </w:r>
      <w:r w:rsidR="00F70149">
        <w:rPr>
          <w:rFonts w:ascii="Arial" w:hAnsi="Arial" w:cs="Arial"/>
          <w:sz w:val="24"/>
          <w:szCs w:val="24"/>
        </w:rPr>
        <w:t xml:space="preserve"> </w:t>
      </w:r>
      <w:r w:rsidR="007B1144" w:rsidRPr="007B1144">
        <w:rPr>
          <w:rFonts w:ascii="Arial" w:hAnsi="Arial" w:cs="Arial"/>
          <w:sz w:val="24"/>
          <w:szCs w:val="24"/>
        </w:rPr>
        <w:t>señorita</w:t>
      </w:r>
      <w:r w:rsidR="000414BC" w:rsidRPr="007B1144">
        <w:rPr>
          <w:rFonts w:ascii="Arial" w:hAnsi="Arial" w:cs="Arial"/>
          <w:sz w:val="24"/>
          <w:szCs w:val="24"/>
        </w:rPr>
        <w:t xml:space="preserve"> </w:t>
      </w:r>
      <w:r w:rsidR="00F70149">
        <w:rPr>
          <w:rFonts w:ascii="Arial" w:hAnsi="Arial" w:cs="Arial"/>
          <w:sz w:val="24"/>
          <w:szCs w:val="24"/>
        </w:rPr>
        <w:t xml:space="preserve"> </w:t>
      </w:r>
      <w:r w:rsidR="00F70149" w:rsidRPr="00F70149">
        <w:rPr>
          <w:rFonts w:ascii="Arial" w:hAnsi="Arial" w:cs="Arial"/>
          <w:sz w:val="24"/>
          <w:szCs w:val="24"/>
          <w:highlight w:val="black"/>
        </w:rPr>
        <w:t>XXXXXXXXX</w:t>
      </w:r>
      <w:r w:rsidR="004B0C21" w:rsidRPr="004B0C21">
        <w:rPr>
          <w:rFonts w:ascii="Arial" w:hAnsi="Arial" w:cs="Arial"/>
          <w:b/>
          <w:sz w:val="24"/>
          <w:szCs w:val="24"/>
        </w:rPr>
        <w:t xml:space="preserve"> </w:t>
      </w:r>
      <w:r w:rsidR="0000248D">
        <w:rPr>
          <w:rFonts w:ascii="Arial" w:hAnsi="Arial" w:cs="Arial"/>
          <w:b/>
          <w:sz w:val="24"/>
          <w:szCs w:val="24"/>
        </w:rPr>
        <w:t xml:space="preserve">            </w:t>
      </w:r>
    </w:p>
    <w:p w14:paraId="65B2BC19" w14:textId="7A955E6E" w:rsidR="00C102F1" w:rsidRDefault="004B0C21" w:rsidP="00C102F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149">
        <w:rPr>
          <w:rFonts w:ascii="Arial" w:hAnsi="Arial" w:cs="Arial"/>
          <w:b/>
          <w:sz w:val="24"/>
          <w:szCs w:val="24"/>
          <w:highlight w:val="black"/>
        </w:rPr>
        <w:t>Cisneros</w:t>
      </w:r>
      <w:r w:rsidRPr="004B0C21">
        <w:rPr>
          <w:rFonts w:ascii="Arial" w:hAnsi="Arial" w:cs="Arial"/>
          <w:b/>
          <w:sz w:val="24"/>
          <w:szCs w:val="24"/>
        </w:rPr>
        <w:t xml:space="preserve">, </w:t>
      </w:r>
      <w:r w:rsidRPr="004B0C21">
        <w:rPr>
          <w:rFonts w:ascii="Arial" w:hAnsi="Arial" w:cs="Arial"/>
          <w:sz w:val="24"/>
          <w:szCs w:val="24"/>
        </w:rPr>
        <w:t xml:space="preserve">quien se identifica con su Documento Único de Identidad número </w:t>
      </w:r>
      <w:r w:rsidR="00F70149" w:rsidRPr="00F70149">
        <w:rPr>
          <w:rFonts w:ascii="Arial" w:hAnsi="Arial" w:cs="Arial"/>
          <w:sz w:val="24"/>
          <w:szCs w:val="24"/>
          <w:highlight w:val="black"/>
        </w:rPr>
        <w:t>XXXXX</w:t>
      </w:r>
      <w:r w:rsidR="00FC03CA" w:rsidRPr="007B1144">
        <w:rPr>
          <w:rFonts w:ascii="Arial" w:hAnsi="Arial" w:cs="Arial"/>
          <w:sz w:val="24"/>
          <w:szCs w:val="24"/>
        </w:rPr>
        <w:t xml:space="preserve"> </w:t>
      </w:r>
      <w:r w:rsidR="00F70149" w:rsidRPr="00F70149">
        <w:rPr>
          <w:rFonts w:ascii="Arial" w:hAnsi="Arial" w:cs="Arial"/>
          <w:sz w:val="24"/>
          <w:szCs w:val="24"/>
          <w:highlight w:val="black"/>
        </w:rPr>
        <w:t>XXXXXXXXXXXXXXXXXXXXXXXXXXXXXXX,</w:t>
      </w:r>
      <w:r w:rsidR="00F70149">
        <w:rPr>
          <w:rFonts w:ascii="Arial" w:hAnsi="Arial" w:cs="Arial"/>
          <w:sz w:val="24"/>
          <w:szCs w:val="24"/>
        </w:rPr>
        <w:t xml:space="preserve">  </w:t>
      </w:r>
      <w:r w:rsidR="00FC03CA" w:rsidRPr="007B1144">
        <w:rPr>
          <w:rFonts w:ascii="Arial" w:hAnsi="Arial" w:cs="Arial"/>
          <w:sz w:val="24"/>
          <w:szCs w:val="24"/>
        </w:rPr>
        <w:t>quien requirió:</w:t>
      </w:r>
      <w:r w:rsidR="00BF58DE" w:rsidRPr="007B1144">
        <w:rPr>
          <w:rFonts w:ascii="Arial" w:hAnsi="Arial" w:cs="Arial"/>
          <w:sz w:val="24"/>
          <w:szCs w:val="24"/>
        </w:rPr>
        <w:t xml:space="preserve"> </w:t>
      </w:r>
      <w:r w:rsidRPr="004B0C21">
        <w:rPr>
          <w:rFonts w:ascii="Arial" w:hAnsi="Arial" w:cs="Arial"/>
          <w:b/>
          <w:sz w:val="24"/>
          <w:szCs w:val="24"/>
        </w:rPr>
        <w:t>“Solicito me informe sobre la denuncia realizada por medio escrito el 19 de febrero 2014 sobre la venta de Constituciones de la Rep</w:t>
      </w:r>
      <w:r w:rsidR="00184152">
        <w:rPr>
          <w:rFonts w:ascii="Arial" w:hAnsi="Arial" w:cs="Arial"/>
          <w:b/>
          <w:sz w:val="24"/>
          <w:szCs w:val="24"/>
        </w:rPr>
        <w:t>ú</w:t>
      </w:r>
      <w:r w:rsidRPr="004B0C21">
        <w:rPr>
          <w:rFonts w:ascii="Arial" w:hAnsi="Arial" w:cs="Arial"/>
          <w:b/>
          <w:sz w:val="24"/>
          <w:szCs w:val="24"/>
        </w:rPr>
        <w:t>blica modificadas en librerías del país. En dicha fecha se remitió una copia de una Constitución en la cual los artículos 32, 33, 34 aparecen “y</w:t>
      </w:r>
      <w:r w:rsidR="0000248D">
        <w:rPr>
          <w:rFonts w:ascii="Arial" w:hAnsi="Arial" w:cs="Arial"/>
          <w:b/>
          <w:sz w:val="24"/>
          <w:szCs w:val="24"/>
        </w:rPr>
        <w:t>a reformados”, páginas 16 y 17,</w:t>
      </w:r>
      <w:r w:rsidRPr="004B0C21">
        <w:rPr>
          <w:rFonts w:ascii="Arial" w:hAnsi="Arial" w:cs="Arial"/>
          <w:b/>
          <w:sz w:val="24"/>
          <w:szCs w:val="24"/>
        </w:rPr>
        <w:t xml:space="preserve"> La responsabilidad es de la Editorial Salvadoreña Hermanos Unidos, ISBN 978-99923-66-44-8.  Estos artículos aun no han sido reformados por la Asamblea Legislativa, por lo que su publicación proyecta una falsa representación de nuestro marco jurídico nacional.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B0C21">
        <w:rPr>
          <w:rFonts w:ascii="Arial" w:hAnsi="Arial" w:cs="Arial"/>
          <w:b/>
          <w:sz w:val="24"/>
          <w:szCs w:val="24"/>
        </w:rPr>
        <w:t>Solicito me informe: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B0C21">
        <w:rPr>
          <w:rFonts w:ascii="Arial" w:hAnsi="Arial" w:cs="Arial"/>
          <w:b/>
          <w:sz w:val="24"/>
          <w:szCs w:val="24"/>
        </w:rPr>
        <w:t>1. Las medidas tomadas para que la Casa Editorial asuma responsabilidad sobre dicha publicación ya que imprimieron 1500 ejemplares s</w:t>
      </w:r>
      <w:r>
        <w:rPr>
          <w:rFonts w:ascii="Arial" w:hAnsi="Arial" w:cs="Arial"/>
          <w:b/>
          <w:sz w:val="24"/>
          <w:szCs w:val="24"/>
        </w:rPr>
        <w:t xml:space="preserve">egún la Constitución facilitada; </w:t>
      </w:r>
      <w:r w:rsidRPr="004B0C21">
        <w:rPr>
          <w:rFonts w:ascii="Arial" w:hAnsi="Arial" w:cs="Arial"/>
          <w:b/>
          <w:sz w:val="24"/>
          <w:szCs w:val="24"/>
        </w:rPr>
        <w:t>2. ¿Qué medidas se impulsaron</w:t>
      </w:r>
      <w:r>
        <w:rPr>
          <w:rFonts w:ascii="Arial" w:hAnsi="Arial" w:cs="Arial"/>
          <w:b/>
          <w:sz w:val="24"/>
          <w:szCs w:val="24"/>
        </w:rPr>
        <w:t xml:space="preserve"> para prohibir su distribución?; </w:t>
      </w:r>
      <w:r w:rsidRPr="004B0C21">
        <w:rPr>
          <w:rFonts w:ascii="Arial" w:hAnsi="Arial" w:cs="Arial"/>
          <w:b/>
          <w:sz w:val="24"/>
          <w:szCs w:val="24"/>
        </w:rPr>
        <w:t xml:space="preserve">3. ¿Qué medios han utilizado para confirmar que se han retirado de las librerías del país? </w:t>
      </w:r>
      <w:r>
        <w:rPr>
          <w:rFonts w:ascii="Arial" w:hAnsi="Arial" w:cs="Arial"/>
          <w:b/>
          <w:sz w:val="24"/>
          <w:szCs w:val="24"/>
        </w:rPr>
        <w:t xml:space="preserve">y </w:t>
      </w:r>
      <w:r w:rsidRPr="004B0C21">
        <w:rPr>
          <w:rFonts w:ascii="Arial" w:hAnsi="Arial" w:cs="Arial"/>
          <w:b/>
          <w:sz w:val="24"/>
          <w:szCs w:val="24"/>
        </w:rPr>
        <w:t>4. Medidas que se impulsaron para informar a la  ciudadanía sobre las consecuencias de la representación mal sana de las reformas Constitucionales en cuestión.”</w:t>
      </w:r>
      <w:r w:rsidR="004D008A" w:rsidRPr="007B1144">
        <w:rPr>
          <w:rFonts w:ascii="Arial" w:hAnsi="Arial" w:cs="Arial"/>
          <w:b/>
          <w:sz w:val="24"/>
          <w:szCs w:val="24"/>
        </w:rPr>
        <w:t xml:space="preserve">, </w:t>
      </w:r>
      <w:r w:rsidR="00FC03CA" w:rsidRPr="007B1144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="00FC03CA" w:rsidRPr="007B114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realizaron las gestiones correspondientes con las Unidades Administrativas co</w:t>
      </w:r>
      <w:r w:rsidR="00184152">
        <w:rPr>
          <w:rFonts w:ascii="Arial" w:hAnsi="Arial" w:cs="Arial"/>
          <w:sz w:val="24"/>
          <w:szCs w:val="24"/>
        </w:rPr>
        <w:t>mpetentes</w:t>
      </w:r>
      <w:r w:rsidR="009214AD">
        <w:rPr>
          <w:rFonts w:ascii="Arial" w:hAnsi="Arial" w:cs="Arial"/>
          <w:sz w:val="24"/>
          <w:szCs w:val="24"/>
        </w:rPr>
        <w:t xml:space="preserve"> para obtener la información de interés</w:t>
      </w:r>
      <w:r w:rsidR="00184152">
        <w:rPr>
          <w:rFonts w:ascii="Arial" w:hAnsi="Arial" w:cs="Arial"/>
          <w:sz w:val="24"/>
          <w:szCs w:val="24"/>
        </w:rPr>
        <w:t xml:space="preserve"> y </w:t>
      </w:r>
      <w:r w:rsidR="00C102F1" w:rsidRPr="007B1144">
        <w:rPr>
          <w:rFonts w:ascii="Arial" w:hAnsi="Arial" w:cs="Arial"/>
          <w:sz w:val="24"/>
          <w:szCs w:val="24"/>
        </w:rPr>
        <w:t>considerando que la solicitud cumple con todos los requisitos establecidos en el artículo 66 de la Ley de Acceso a la Información Pública -LAIP- y que la información requerida, no se encuentra entre las excepciones enumeradas en el artículo 19 y 24 de la LAIP, por tanto, se resuelve:</w:t>
      </w:r>
    </w:p>
    <w:p w14:paraId="79E75403" w14:textId="77777777" w:rsidR="00C102F1" w:rsidRDefault="00C102F1" w:rsidP="00C102F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8EE6CF" w14:textId="77777777" w:rsidR="00C102F1" w:rsidRPr="007B1144" w:rsidRDefault="00C102F1" w:rsidP="00C102F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251417" w14:textId="1A846F69" w:rsidR="00DA1F15" w:rsidRPr="007B1144" w:rsidRDefault="00DA1F15" w:rsidP="00C102F1">
      <w:pPr>
        <w:pStyle w:val="Textosinformato"/>
        <w:spacing w:line="360" w:lineRule="auto"/>
        <w:jc w:val="both"/>
        <w:rPr>
          <w:rFonts w:ascii="Arial" w:hAnsi="Arial" w:cs="Arial"/>
        </w:rPr>
      </w:pPr>
    </w:p>
    <w:p w14:paraId="5D6744EC" w14:textId="598B1D79" w:rsidR="0021233A" w:rsidRPr="009214AD" w:rsidRDefault="00FC03CA" w:rsidP="00C102F1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9214AD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9214AD">
        <w:rPr>
          <w:rFonts w:ascii="Arial" w:hAnsi="Arial" w:cs="Arial"/>
          <w:b/>
          <w:sz w:val="28"/>
          <w:lang w:val="es-SV"/>
        </w:rPr>
        <w:t>INFORMACIÓN</w:t>
      </w:r>
      <w:r w:rsidR="004B0C21" w:rsidRPr="009214AD">
        <w:rPr>
          <w:rFonts w:ascii="Arial" w:hAnsi="Arial" w:cs="Arial"/>
          <w:b/>
          <w:sz w:val="28"/>
          <w:lang w:val="es-SV"/>
        </w:rPr>
        <w:t xml:space="preserve"> DISPONIBLE</w:t>
      </w:r>
    </w:p>
    <w:p w14:paraId="773DE85A" w14:textId="77777777" w:rsidR="0021233A" w:rsidRDefault="0021233A" w:rsidP="00C102F1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38B00B5" w14:textId="07B494E0" w:rsidR="004B0C21" w:rsidRPr="00184152" w:rsidRDefault="00184152" w:rsidP="00C102F1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Con base al escrito </w:t>
      </w:r>
      <w:r w:rsidR="00C102F1">
        <w:rPr>
          <w:rFonts w:ascii="Arial" w:hAnsi="Arial" w:cs="Arial"/>
          <w:lang w:val="es-SV"/>
        </w:rPr>
        <w:t xml:space="preserve">presentado ante la Defensoría del Consumidor </w:t>
      </w:r>
      <w:r w:rsidR="004B0C21">
        <w:rPr>
          <w:rFonts w:ascii="Arial" w:hAnsi="Arial" w:cs="Arial"/>
          <w:lang w:val="es-SV"/>
        </w:rPr>
        <w:t>contra la Editorial Salvadoreña</w:t>
      </w:r>
      <w:r w:rsidR="00C102F1">
        <w:rPr>
          <w:rFonts w:ascii="Arial" w:hAnsi="Arial" w:cs="Arial"/>
          <w:lang w:val="es-SV"/>
        </w:rPr>
        <w:t xml:space="preserve"> </w:t>
      </w:r>
      <w:r w:rsidR="00C102F1" w:rsidRPr="00C102F1">
        <w:rPr>
          <w:rFonts w:ascii="Arial" w:hAnsi="Arial" w:cs="Arial"/>
          <w:lang w:val="es-SV"/>
        </w:rPr>
        <w:t>Hermanos Unidos</w:t>
      </w:r>
      <w:r w:rsidR="004B0C21">
        <w:rPr>
          <w:rFonts w:ascii="Arial" w:hAnsi="Arial" w:cs="Arial"/>
          <w:lang w:val="es-SV"/>
        </w:rPr>
        <w:t>, la Pr</w:t>
      </w:r>
      <w:r>
        <w:rPr>
          <w:rFonts w:ascii="Arial" w:hAnsi="Arial" w:cs="Arial"/>
          <w:lang w:val="es-SV"/>
        </w:rPr>
        <w:t>esidencia de la Defensoría del C</w:t>
      </w:r>
      <w:r w:rsidR="004B0C21">
        <w:rPr>
          <w:rFonts w:ascii="Arial" w:hAnsi="Arial" w:cs="Arial"/>
          <w:lang w:val="es-SV"/>
        </w:rPr>
        <w:t>onsumidor interpuso una denuncia</w:t>
      </w:r>
      <w:r>
        <w:rPr>
          <w:rFonts w:ascii="Arial" w:hAnsi="Arial" w:cs="Arial"/>
          <w:lang w:val="es-SV"/>
        </w:rPr>
        <w:t xml:space="preserve"> ante el Tribunal Sancionador</w:t>
      </w:r>
      <w:r w:rsidR="00C102F1">
        <w:rPr>
          <w:rFonts w:ascii="Arial" w:hAnsi="Arial" w:cs="Arial"/>
          <w:lang w:val="es-SV"/>
        </w:rPr>
        <w:t xml:space="preserve"> con base a sus</w:t>
      </w:r>
      <w:r w:rsidR="00AF685C">
        <w:rPr>
          <w:rFonts w:ascii="Arial" w:hAnsi="Arial" w:cs="Arial"/>
          <w:lang w:val="es-SV"/>
        </w:rPr>
        <w:t xml:space="preserve"> atribuciones legales establecidas en los Artículos  69 literal i) y 143 literal b) de la Ley de Protección al Consumidor –LPC-,</w:t>
      </w:r>
      <w:r>
        <w:rPr>
          <w:rFonts w:ascii="Arial" w:hAnsi="Arial" w:cs="Arial"/>
          <w:lang w:val="es-SV"/>
        </w:rPr>
        <w:t xml:space="preserve"> </w:t>
      </w:r>
      <w:r w:rsidR="00AF685C">
        <w:rPr>
          <w:rFonts w:ascii="Arial" w:hAnsi="Arial" w:cs="Arial"/>
          <w:lang w:val="es-SV"/>
        </w:rPr>
        <w:t xml:space="preserve">en la que se requirió </w:t>
      </w:r>
      <w:r w:rsidRPr="00184152">
        <w:rPr>
          <w:rFonts w:ascii="Arial" w:hAnsi="Arial" w:cs="Arial"/>
          <w:lang w:val="es-SV"/>
        </w:rPr>
        <w:t>el inicio del procedimiento administrativo sancionador en contra del señor</w:t>
      </w:r>
      <w:r w:rsidR="00F70149">
        <w:rPr>
          <w:rFonts w:ascii="Arial" w:hAnsi="Arial" w:cs="Arial"/>
          <w:lang w:val="es-SV"/>
        </w:rPr>
        <w:t xml:space="preserve"> </w:t>
      </w:r>
      <w:r w:rsidR="00F70149" w:rsidRPr="00F70149">
        <w:rPr>
          <w:rFonts w:ascii="Arial" w:hAnsi="Arial" w:cs="Arial"/>
          <w:highlight w:val="black"/>
          <w:lang w:val="es-SV"/>
        </w:rPr>
        <w:t>XXXXXXXXXXXXXXXXXXXXXXXXXXX</w:t>
      </w:r>
      <w:r w:rsidRPr="00184152">
        <w:rPr>
          <w:rFonts w:ascii="Arial" w:hAnsi="Arial" w:cs="Arial"/>
          <w:lang w:val="es-SV"/>
        </w:rPr>
        <w:t>, propietario del establecimiento</w:t>
      </w:r>
      <w:r w:rsidR="00B30690">
        <w:rPr>
          <w:rFonts w:ascii="Arial" w:hAnsi="Arial" w:cs="Arial"/>
          <w:lang w:val="es-SV"/>
        </w:rPr>
        <w:t xml:space="preserve"> EDITORIAL SALVADOREÑA</w:t>
      </w:r>
      <w:r w:rsidRPr="00184152">
        <w:rPr>
          <w:rFonts w:ascii="Arial" w:hAnsi="Arial" w:cs="Arial"/>
          <w:lang w:val="es-SV"/>
        </w:rPr>
        <w:t xml:space="preserve">, por afectar intereses difusos de </w:t>
      </w:r>
      <w:r w:rsidR="00020FF0">
        <w:rPr>
          <w:rFonts w:ascii="Arial" w:hAnsi="Arial" w:cs="Arial"/>
          <w:lang w:val="es-SV"/>
        </w:rPr>
        <w:t>las personas consumidoras</w:t>
      </w:r>
      <w:r w:rsidR="00AF685C">
        <w:rPr>
          <w:rFonts w:ascii="Arial" w:hAnsi="Arial" w:cs="Arial"/>
          <w:lang w:val="es-SV"/>
        </w:rPr>
        <w:t xml:space="preserve"> (Artículo 53 de la LPC</w:t>
      </w:r>
      <w:r w:rsidR="009214AD">
        <w:rPr>
          <w:rFonts w:ascii="Arial" w:hAnsi="Arial" w:cs="Arial"/>
          <w:lang w:val="es-SV"/>
        </w:rPr>
        <w:t>)</w:t>
      </w:r>
      <w:r w:rsidR="00C102F1">
        <w:rPr>
          <w:rFonts w:ascii="Arial" w:hAnsi="Arial" w:cs="Arial"/>
          <w:lang w:val="es-SV"/>
        </w:rPr>
        <w:t>,</w:t>
      </w:r>
      <w:r w:rsidR="004B0C21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el cual fue declarado improcedente</w:t>
      </w:r>
      <w:r w:rsidR="00CD08B5">
        <w:rPr>
          <w:rFonts w:ascii="Arial" w:hAnsi="Arial" w:cs="Arial"/>
          <w:lang w:val="es-SV"/>
        </w:rPr>
        <w:t xml:space="preserve"> y notificado a la Presidencia de esta institución, el día veintiséis de enero del presente año. E</w:t>
      </w:r>
      <w:r>
        <w:rPr>
          <w:rFonts w:ascii="Arial" w:hAnsi="Arial" w:cs="Arial"/>
          <w:lang w:val="es-SV"/>
        </w:rPr>
        <w:t xml:space="preserve">n </w:t>
      </w:r>
      <w:r w:rsidRPr="00184152">
        <w:rPr>
          <w:rFonts w:ascii="Arial" w:hAnsi="Arial" w:cs="Arial"/>
          <w:lang w:val="es-SV"/>
        </w:rPr>
        <w:t>con</w:t>
      </w:r>
      <w:r w:rsidR="004B0C21" w:rsidRPr="00184152">
        <w:rPr>
          <w:rFonts w:ascii="Arial" w:hAnsi="Arial" w:cs="Arial"/>
          <w:lang w:val="es-SV"/>
        </w:rPr>
        <w:t>secuencia,</w:t>
      </w:r>
      <w:r>
        <w:rPr>
          <w:rFonts w:ascii="Arial" w:hAnsi="Arial" w:cs="Arial"/>
          <w:b/>
          <w:lang w:val="es-SV"/>
        </w:rPr>
        <w:t xml:space="preserve"> </w:t>
      </w:r>
      <w:r w:rsidR="00CD08B5">
        <w:rPr>
          <w:rFonts w:ascii="Arial" w:hAnsi="Arial" w:cs="Arial"/>
          <w:lang w:val="es-SV"/>
        </w:rPr>
        <w:t>Tribunal Sancionador</w:t>
      </w:r>
      <w:r w:rsidRPr="00184152">
        <w:rPr>
          <w:rFonts w:ascii="Arial" w:hAnsi="Arial" w:cs="Arial"/>
          <w:lang w:val="es-SV"/>
        </w:rPr>
        <w:t xml:space="preserve"> </w:t>
      </w:r>
      <w:r w:rsidR="004B0C21" w:rsidRPr="00184152">
        <w:rPr>
          <w:rFonts w:ascii="Arial" w:hAnsi="Arial" w:cs="Arial"/>
          <w:lang w:val="es-SV"/>
        </w:rPr>
        <w:t xml:space="preserve">no dictó ninguna medida como las que </w:t>
      </w:r>
      <w:r w:rsidRPr="00184152">
        <w:rPr>
          <w:rFonts w:ascii="Arial" w:hAnsi="Arial" w:cs="Arial"/>
          <w:lang w:val="es-SV"/>
        </w:rPr>
        <w:t>menciona la solicitante.</w:t>
      </w:r>
    </w:p>
    <w:p w14:paraId="159FFD03" w14:textId="77777777" w:rsidR="007B1144" w:rsidRDefault="007B1144" w:rsidP="00C102F1">
      <w:pPr>
        <w:spacing w:line="360" w:lineRule="auto"/>
        <w:jc w:val="center"/>
        <w:rPr>
          <w:rFonts w:ascii="Arial" w:hAnsi="Arial" w:cs="Arial"/>
          <w:b/>
        </w:rPr>
      </w:pPr>
    </w:p>
    <w:p w14:paraId="35BA060D" w14:textId="3E354C01" w:rsidR="007B1144" w:rsidRPr="00D5594D" w:rsidRDefault="00D5594D" w:rsidP="00C102F1">
      <w:pPr>
        <w:spacing w:line="360" w:lineRule="auto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  <w:bookmarkStart w:id="0" w:name="_GoBack"/>
      <w:bookmarkEnd w:id="0"/>
    </w:p>
    <w:p w14:paraId="4868A858" w14:textId="77777777" w:rsidR="000414BC" w:rsidRDefault="000414BC" w:rsidP="00C102F1">
      <w:pPr>
        <w:spacing w:line="360" w:lineRule="auto"/>
        <w:jc w:val="center"/>
        <w:rPr>
          <w:rFonts w:ascii="Arial" w:hAnsi="Arial" w:cs="Arial"/>
          <w:b/>
        </w:rPr>
      </w:pPr>
    </w:p>
    <w:p w14:paraId="611DC6B7" w14:textId="77777777" w:rsidR="00176E22" w:rsidRDefault="00176E22" w:rsidP="00C102F1">
      <w:pPr>
        <w:spacing w:line="360" w:lineRule="auto"/>
        <w:jc w:val="center"/>
        <w:rPr>
          <w:rFonts w:ascii="Arial" w:hAnsi="Arial" w:cs="Arial"/>
          <w:b/>
        </w:rPr>
      </w:pPr>
    </w:p>
    <w:p w14:paraId="17396673" w14:textId="77777777" w:rsidR="00C102F1" w:rsidRPr="007309EB" w:rsidRDefault="00C102F1" w:rsidP="00C102F1">
      <w:pPr>
        <w:spacing w:line="360" w:lineRule="auto"/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C102F1">
      <w:pPr>
        <w:spacing w:line="360" w:lineRule="auto"/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C102F1">
      <w:pPr>
        <w:spacing w:line="360" w:lineRule="auto"/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00248D">
      <w:headerReference w:type="even" r:id="rId8"/>
      <w:headerReference w:type="default" r:id="rId9"/>
      <w:headerReference w:type="first" r:id="rId10"/>
      <w:pgSz w:w="12240" w:h="15840" w:code="1"/>
      <w:pgMar w:top="1418" w:right="1467" w:bottom="1440" w:left="1440" w:header="709" w:footer="9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8A8DB" w14:textId="77777777" w:rsidR="000B5594" w:rsidRDefault="000B5594" w:rsidP="00385C3D">
      <w:r>
        <w:separator/>
      </w:r>
    </w:p>
  </w:endnote>
  <w:endnote w:type="continuationSeparator" w:id="0">
    <w:p w14:paraId="6820B3C6" w14:textId="77777777" w:rsidR="000B5594" w:rsidRDefault="000B559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D9A9F" w14:textId="77777777" w:rsidR="000B5594" w:rsidRDefault="000B5594" w:rsidP="00385C3D">
      <w:r>
        <w:separator/>
      </w:r>
    </w:p>
  </w:footnote>
  <w:footnote w:type="continuationSeparator" w:id="0">
    <w:p w14:paraId="39426A7C" w14:textId="77777777" w:rsidR="000B5594" w:rsidRDefault="000B559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B559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7045ECED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B559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21"/>
  </w:num>
  <w:num w:numId="6">
    <w:abstractNumId w:val="4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8"/>
  </w:num>
  <w:num w:numId="14">
    <w:abstractNumId w:val="19"/>
  </w:num>
  <w:num w:numId="15">
    <w:abstractNumId w:val="6"/>
  </w:num>
  <w:num w:numId="16">
    <w:abstractNumId w:val="15"/>
  </w:num>
  <w:num w:numId="17">
    <w:abstractNumId w:val="1"/>
  </w:num>
  <w:num w:numId="18">
    <w:abstractNumId w:val="8"/>
  </w:num>
  <w:num w:numId="19">
    <w:abstractNumId w:val="14"/>
  </w:num>
  <w:num w:numId="20">
    <w:abstractNumId w:val="2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248D"/>
    <w:rsid w:val="000034BA"/>
    <w:rsid w:val="00005448"/>
    <w:rsid w:val="0001763F"/>
    <w:rsid w:val="00020FF0"/>
    <w:rsid w:val="000414BC"/>
    <w:rsid w:val="00060117"/>
    <w:rsid w:val="000770FC"/>
    <w:rsid w:val="00081C31"/>
    <w:rsid w:val="000975C0"/>
    <w:rsid w:val="000A1F9B"/>
    <w:rsid w:val="000A32F3"/>
    <w:rsid w:val="000B1E82"/>
    <w:rsid w:val="000B49BD"/>
    <w:rsid w:val="000B5362"/>
    <w:rsid w:val="000B5594"/>
    <w:rsid w:val="000B6A03"/>
    <w:rsid w:val="000D4964"/>
    <w:rsid w:val="000E6AD4"/>
    <w:rsid w:val="001314BF"/>
    <w:rsid w:val="001334CC"/>
    <w:rsid w:val="001749C2"/>
    <w:rsid w:val="00176E22"/>
    <w:rsid w:val="00184152"/>
    <w:rsid w:val="0019476C"/>
    <w:rsid w:val="001A578F"/>
    <w:rsid w:val="001D32EC"/>
    <w:rsid w:val="001E155E"/>
    <w:rsid w:val="001E4A9A"/>
    <w:rsid w:val="001E4C98"/>
    <w:rsid w:val="00207E31"/>
    <w:rsid w:val="0021233A"/>
    <w:rsid w:val="0024307B"/>
    <w:rsid w:val="0026479E"/>
    <w:rsid w:val="00267558"/>
    <w:rsid w:val="00272DD4"/>
    <w:rsid w:val="00281DB1"/>
    <w:rsid w:val="00290F5A"/>
    <w:rsid w:val="002C31B0"/>
    <w:rsid w:val="002F65AA"/>
    <w:rsid w:val="0030175B"/>
    <w:rsid w:val="00344A6A"/>
    <w:rsid w:val="0036534D"/>
    <w:rsid w:val="00375C58"/>
    <w:rsid w:val="00385C3D"/>
    <w:rsid w:val="003F3285"/>
    <w:rsid w:val="003F51DC"/>
    <w:rsid w:val="00405239"/>
    <w:rsid w:val="00411DFD"/>
    <w:rsid w:val="004540D0"/>
    <w:rsid w:val="00460794"/>
    <w:rsid w:val="00462C69"/>
    <w:rsid w:val="00491B46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94BD1"/>
    <w:rsid w:val="005A03D1"/>
    <w:rsid w:val="005A04F6"/>
    <w:rsid w:val="005B083B"/>
    <w:rsid w:val="00614638"/>
    <w:rsid w:val="00623F78"/>
    <w:rsid w:val="00630B4F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7B43"/>
    <w:rsid w:val="008C1696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D68FA"/>
    <w:rsid w:val="009E5743"/>
    <w:rsid w:val="00A11645"/>
    <w:rsid w:val="00A15EC5"/>
    <w:rsid w:val="00A16F25"/>
    <w:rsid w:val="00A30B41"/>
    <w:rsid w:val="00A3688F"/>
    <w:rsid w:val="00A50147"/>
    <w:rsid w:val="00A55BD3"/>
    <w:rsid w:val="00A86E28"/>
    <w:rsid w:val="00AC6662"/>
    <w:rsid w:val="00AC73D4"/>
    <w:rsid w:val="00AF685C"/>
    <w:rsid w:val="00B20E15"/>
    <w:rsid w:val="00B30690"/>
    <w:rsid w:val="00B46485"/>
    <w:rsid w:val="00B5488F"/>
    <w:rsid w:val="00B76ED7"/>
    <w:rsid w:val="00BD258E"/>
    <w:rsid w:val="00BD3E4D"/>
    <w:rsid w:val="00BF58DE"/>
    <w:rsid w:val="00C102F1"/>
    <w:rsid w:val="00C11390"/>
    <w:rsid w:val="00C61CD4"/>
    <w:rsid w:val="00CA5CF0"/>
    <w:rsid w:val="00CD08B5"/>
    <w:rsid w:val="00CD3A62"/>
    <w:rsid w:val="00D13240"/>
    <w:rsid w:val="00D30C52"/>
    <w:rsid w:val="00D5594D"/>
    <w:rsid w:val="00D62844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392B"/>
    <w:rsid w:val="00E658BC"/>
    <w:rsid w:val="00E74FB1"/>
    <w:rsid w:val="00E77D9E"/>
    <w:rsid w:val="00E95202"/>
    <w:rsid w:val="00E97195"/>
    <w:rsid w:val="00EB56C5"/>
    <w:rsid w:val="00ED1CAE"/>
    <w:rsid w:val="00ED772A"/>
    <w:rsid w:val="00EF0D8C"/>
    <w:rsid w:val="00EF675E"/>
    <w:rsid w:val="00F03580"/>
    <w:rsid w:val="00F06263"/>
    <w:rsid w:val="00F23116"/>
    <w:rsid w:val="00F36990"/>
    <w:rsid w:val="00F4712A"/>
    <w:rsid w:val="00F56E5B"/>
    <w:rsid w:val="00F70149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4C614E-F45B-43CB-B642-52E9C263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5</cp:revision>
  <cp:lastPrinted>2016-03-01T15:00:00Z</cp:lastPrinted>
  <dcterms:created xsi:type="dcterms:W3CDTF">2016-05-05T16:47:00Z</dcterms:created>
  <dcterms:modified xsi:type="dcterms:W3CDTF">2016-05-29T23:36:00Z</dcterms:modified>
</cp:coreProperties>
</file>