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1A578F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1A578F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1A578F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1A578F">
      <w:pPr>
        <w:jc w:val="center"/>
        <w:rPr>
          <w:rFonts w:ascii="Arial" w:hAnsi="Arial" w:cs="Arial"/>
          <w:b/>
          <w:color w:val="000000" w:themeColor="text1"/>
        </w:rPr>
      </w:pPr>
    </w:p>
    <w:p w14:paraId="330A0D1F" w14:textId="77777777" w:rsidR="00FC03CA" w:rsidRPr="007309EB" w:rsidRDefault="00FC03CA" w:rsidP="00FC03C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3A6261F" w14:textId="48BCAF1A" w:rsidR="00FC03CA" w:rsidRDefault="00FC03CA" w:rsidP="00FC03C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>
        <w:rPr>
          <w:rFonts w:ascii="Arial" w:hAnsi="Arial" w:cs="Arial"/>
          <w:b/>
          <w:sz w:val="28"/>
          <w:lang w:val="es-SV"/>
        </w:rPr>
        <w:t>07</w:t>
      </w:r>
      <w:r w:rsidR="009A6DA3">
        <w:rPr>
          <w:rFonts w:ascii="Arial" w:hAnsi="Arial" w:cs="Arial"/>
          <w:b/>
          <w:sz w:val="28"/>
          <w:lang w:val="es-SV"/>
        </w:rPr>
        <w:t>3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8112E28" w14:textId="77777777" w:rsidR="00FC03CA" w:rsidRDefault="00FC03CA" w:rsidP="00FC03CA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FC03CA">
      <w:pPr>
        <w:jc w:val="center"/>
        <w:rPr>
          <w:rFonts w:ascii="Arial" w:hAnsi="Arial" w:cs="Arial"/>
          <w:b/>
          <w:sz w:val="28"/>
          <w:lang w:val="es-SV"/>
        </w:rPr>
      </w:pPr>
    </w:p>
    <w:p w14:paraId="42237372" w14:textId="288CE2FB" w:rsidR="00FC03CA" w:rsidRPr="007309EB" w:rsidRDefault="00FC03CA" w:rsidP="00FC03CA">
      <w:pPr>
        <w:spacing w:line="360" w:lineRule="auto"/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>
        <w:rPr>
          <w:rFonts w:ascii="Arial" w:hAnsi="Arial" w:cs="Arial"/>
        </w:rPr>
        <w:t>onc</w:t>
      </w:r>
      <w:r w:rsidR="00A15EC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horas</w:t>
      </w:r>
      <w:r w:rsidRPr="00730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 cuarenta minutos </w:t>
      </w:r>
      <w:r w:rsidRPr="007309EB">
        <w:rPr>
          <w:rFonts w:ascii="Arial" w:hAnsi="Arial" w:cs="Arial"/>
        </w:rPr>
        <w:t xml:space="preserve">del día </w:t>
      </w:r>
      <w:r>
        <w:rPr>
          <w:rFonts w:ascii="Arial" w:hAnsi="Arial" w:cs="Arial"/>
        </w:rPr>
        <w:t>veintitrés</w:t>
      </w:r>
      <w:r w:rsidRPr="007309E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septiembre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>
        <w:rPr>
          <w:rFonts w:ascii="Arial" w:hAnsi="Arial" w:cs="Arial"/>
          <w:b/>
        </w:rPr>
        <w:t>07</w:t>
      </w:r>
      <w:r w:rsidR="009A6DA3">
        <w:rPr>
          <w:rFonts w:ascii="Arial" w:hAnsi="Arial" w:cs="Arial"/>
          <w:b/>
        </w:rPr>
        <w:t>3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d</w:t>
      </w:r>
      <w:proofErr w:type="spellStart"/>
      <w:r w:rsidRPr="007309EB">
        <w:rPr>
          <w:rFonts w:ascii="Arial" w:hAnsi="Arial" w:cs="Arial"/>
          <w:lang w:val="es-SV"/>
        </w:rPr>
        <w:t>e</w:t>
      </w:r>
      <w:proofErr w:type="spellEnd"/>
      <w:r>
        <w:rPr>
          <w:rFonts w:ascii="Arial" w:hAnsi="Arial" w:cs="Arial"/>
          <w:lang w:val="es-SV"/>
        </w:rPr>
        <w:t xml:space="preserve"> </w:t>
      </w:r>
      <w:r w:rsidRPr="007309EB">
        <w:rPr>
          <w:rFonts w:ascii="Arial" w:hAnsi="Arial" w:cs="Arial"/>
          <w:lang w:val="es-SV"/>
        </w:rPr>
        <w:t>l</w:t>
      </w:r>
      <w:r>
        <w:rPr>
          <w:rFonts w:ascii="Arial" w:hAnsi="Arial" w:cs="Arial"/>
          <w:lang w:val="es-SV"/>
        </w:rPr>
        <w:t>a</w:t>
      </w:r>
      <w:r w:rsidRPr="007309EB">
        <w:rPr>
          <w:rFonts w:ascii="Arial" w:hAnsi="Arial" w:cs="Arial"/>
          <w:lang w:val="es-SV"/>
        </w:rPr>
        <w:t xml:space="preserve"> señor</w:t>
      </w:r>
      <w:r>
        <w:rPr>
          <w:rFonts w:ascii="Arial" w:hAnsi="Arial" w:cs="Arial"/>
          <w:lang w:val="es-SV"/>
        </w:rPr>
        <w:t>ita</w:t>
      </w:r>
      <w:r w:rsidRPr="007309EB">
        <w:rPr>
          <w:rFonts w:ascii="Arial" w:hAnsi="Arial" w:cs="Arial"/>
          <w:lang w:val="es-SV"/>
        </w:rPr>
        <w:t xml:space="preserve"> </w:t>
      </w:r>
      <w:proofErr w:type="spellStart"/>
      <w:r w:rsidR="007B294C" w:rsidRPr="007B294C">
        <w:rPr>
          <w:rFonts w:ascii="Arial" w:hAnsi="Arial" w:cs="Arial"/>
          <w:b/>
          <w:highlight w:val="black"/>
          <w:lang w:val="es-SV"/>
        </w:rPr>
        <w:t>xxxxxxxxxxxxxxxxxxxxxxx</w:t>
      </w:r>
      <w:proofErr w:type="spellEnd"/>
      <w:r w:rsidRPr="00104170">
        <w:rPr>
          <w:rFonts w:ascii="Arial" w:hAnsi="Arial" w:cs="Arial"/>
        </w:rPr>
        <w:t xml:space="preserve">, portadora de su Documento Único de Identidad número </w:t>
      </w:r>
      <w:proofErr w:type="spellStart"/>
      <w:r w:rsidR="007B294C" w:rsidRPr="007B294C">
        <w:rPr>
          <w:rFonts w:ascii="Arial" w:hAnsi="Arial" w:cs="Arial"/>
          <w:highlight w:val="black"/>
        </w:rPr>
        <w:t>xxxxxxxxxxxxxxxxxxxxxxxxxxxxxxxxxxxxxxxxxxxxxxxxxxx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 </w:t>
      </w:r>
      <w:r w:rsidRPr="009B3568">
        <w:rPr>
          <w:rFonts w:ascii="Arial" w:hAnsi="Arial" w:cs="Arial"/>
          <w:b/>
          <w:color w:val="000000"/>
          <w:lang w:val="es-SV" w:eastAsia="es-SV"/>
        </w:rPr>
        <w:t>“</w:t>
      </w:r>
      <w:r w:rsidRPr="009B3568">
        <w:rPr>
          <w:rFonts w:ascii="Arial" w:eastAsia="Times New Roman" w:hAnsi="Arial" w:cs="Arial"/>
          <w:b/>
          <w:color w:val="000000"/>
        </w:rPr>
        <w:t>1- Resoluciones emit</w:t>
      </w:r>
      <w:r w:rsidR="00F72FCC">
        <w:rPr>
          <w:rFonts w:ascii="Arial" w:eastAsia="Times New Roman" w:hAnsi="Arial" w:cs="Arial"/>
          <w:b/>
          <w:color w:val="000000"/>
        </w:rPr>
        <w:t>idas por  del Tribunal Sancionador</w:t>
      </w:r>
      <w:r w:rsidRPr="009B3568">
        <w:rPr>
          <w:rFonts w:ascii="Arial" w:eastAsia="Times New Roman" w:hAnsi="Arial" w:cs="Arial"/>
          <w:b/>
          <w:color w:val="000000"/>
        </w:rPr>
        <w:t xml:space="preserve"> de la Defensoría del Consumidor,  en casos de falta de información de los proveedores de las telefonías </w:t>
      </w:r>
      <w:r w:rsidR="00F72FCC">
        <w:rPr>
          <w:rFonts w:ascii="Arial" w:eastAsia="Times New Roman" w:hAnsi="Arial" w:cs="Arial"/>
          <w:b/>
          <w:color w:val="000000"/>
        </w:rPr>
        <w:t xml:space="preserve">móviles en el salvador: </w:t>
      </w:r>
      <w:proofErr w:type="spellStart"/>
      <w:r w:rsidR="005E7C9E" w:rsidRPr="005E7C9E">
        <w:rPr>
          <w:rFonts w:ascii="Arial" w:eastAsia="Times New Roman" w:hAnsi="Arial" w:cs="Arial"/>
          <w:b/>
          <w:color w:val="000000"/>
          <w:highlight w:val="black"/>
        </w:rPr>
        <w:t>xxxxxxxxxxxxxxxxxxxxxxxxxx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en el periodo de 2013-2014;  </w:t>
      </w:r>
      <w:r w:rsidRPr="009B3568">
        <w:rPr>
          <w:rFonts w:ascii="Arial" w:eastAsia="Times New Roman" w:hAnsi="Arial" w:cs="Arial"/>
          <w:b/>
          <w:color w:val="000000"/>
        </w:rPr>
        <w:t>2- Resoluciones emit</w:t>
      </w:r>
      <w:r w:rsidR="00F72FCC">
        <w:rPr>
          <w:rFonts w:ascii="Arial" w:eastAsia="Times New Roman" w:hAnsi="Arial" w:cs="Arial"/>
          <w:b/>
          <w:color w:val="000000"/>
        </w:rPr>
        <w:t>idas por  del Tribunal Sancionador</w:t>
      </w:r>
      <w:r w:rsidRPr="009B3568">
        <w:rPr>
          <w:rFonts w:ascii="Arial" w:eastAsia="Times New Roman" w:hAnsi="Arial" w:cs="Arial"/>
          <w:b/>
          <w:color w:val="000000"/>
        </w:rPr>
        <w:t xml:space="preserve"> de la Defensoría del Consumidor,  en casos de publicidad engañosa de las telefonías móv</w:t>
      </w:r>
      <w:r w:rsidR="00F72FCC">
        <w:rPr>
          <w:rFonts w:ascii="Arial" w:eastAsia="Times New Roman" w:hAnsi="Arial" w:cs="Arial"/>
          <w:b/>
          <w:color w:val="000000"/>
        </w:rPr>
        <w:t xml:space="preserve">iles en el salvador: </w:t>
      </w:r>
      <w:proofErr w:type="spellStart"/>
      <w:r w:rsidR="005E7C9E" w:rsidRPr="005E7C9E">
        <w:rPr>
          <w:rFonts w:ascii="Arial" w:eastAsia="Times New Roman" w:hAnsi="Arial" w:cs="Arial"/>
          <w:b/>
          <w:color w:val="000000"/>
          <w:highlight w:val="black"/>
        </w:rPr>
        <w:t>xxxxxxxxxxxxxxxxxxxxxxxxx</w:t>
      </w:r>
      <w:proofErr w:type="spellEnd"/>
      <w:r w:rsidRPr="009B3568">
        <w:rPr>
          <w:rFonts w:ascii="Arial" w:eastAsia="Times New Roman" w:hAnsi="Arial" w:cs="Arial"/>
          <w:b/>
          <w:color w:val="000000"/>
        </w:rPr>
        <w:t xml:space="preserve"> en el periodo de 2013-</w:t>
      </w:r>
      <w:r>
        <w:rPr>
          <w:rFonts w:ascii="Arial" w:eastAsia="Times New Roman" w:hAnsi="Arial" w:cs="Arial"/>
          <w:b/>
          <w:color w:val="000000"/>
        </w:rPr>
        <w:t xml:space="preserve">2014;  </w:t>
      </w:r>
      <w:r w:rsidRPr="009B3568">
        <w:rPr>
          <w:rFonts w:ascii="Arial" w:eastAsia="Times New Roman" w:hAnsi="Arial" w:cs="Arial"/>
          <w:b/>
          <w:color w:val="000000"/>
        </w:rPr>
        <w:t>3- Resoluciones emitidas por el Tribunal Sancionador de la Defensoría del Consumidor, en donde se sancione a las  telefonías </w:t>
      </w:r>
      <w:r w:rsidR="00F72FCC">
        <w:rPr>
          <w:rFonts w:ascii="Arial" w:eastAsia="Times New Roman" w:hAnsi="Arial" w:cs="Arial"/>
          <w:b/>
          <w:color w:val="000000"/>
        </w:rPr>
        <w:t xml:space="preserve">móviles en El Salvador: </w:t>
      </w:r>
      <w:proofErr w:type="spellStart"/>
      <w:r w:rsidR="005E7C9E" w:rsidRPr="005E7C9E">
        <w:rPr>
          <w:rFonts w:ascii="Arial" w:eastAsia="Times New Roman" w:hAnsi="Arial" w:cs="Arial"/>
          <w:b/>
          <w:color w:val="000000"/>
          <w:highlight w:val="black"/>
        </w:rPr>
        <w:t>xxxxxxxxxxxxxxxxxxxxxxxxxxx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en el periodo de 2013-2014  y  </w:t>
      </w:r>
      <w:r w:rsidRPr="009B3568">
        <w:rPr>
          <w:rFonts w:ascii="Arial" w:eastAsia="Times New Roman" w:hAnsi="Arial" w:cs="Arial"/>
          <w:b/>
          <w:color w:val="000000"/>
        </w:rPr>
        <w:t>4- Resoluciones emitidas por el Tribunal Sancionador de la Defensoría del Consumidor, en donde se exima</w:t>
      </w:r>
      <w:r w:rsidR="00F72FCC">
        <w:rPr>
          <w:rFonts w:ascii="Arial" w:eastAsia="Times New Roman" w:hAnsi="Arial" w:cs="Arial"/>
          <w:b/>
          <w:color w:val="000000"/>
        </w:rPr>
        <w:t>n a las  telefonías móviles en El S</w:t>
      </w:r>
      <w:r w:rsidRPr="009B3568">
        <w:rPr>
          <w:rFonts w:ascii="Arial" w:eastAsia="Times New Roman" w:hAnsi="Arial" w:cs="Arial"/>
          <w:b/>
          <w:color w:val="000000"/>
        </w:rPr>
        <w:t xml:space="preserve">alvador: </w:t>
      </w:r>
      <w:proofErr w:type="spellStart"/>
      <w:r w:rsidR="005E7C9E" w:rsidRPr="005E7C9E">
        <w:rPr>
          <w:rFonts w:ascii="Arial" w:eastAsia="Times New Roman" w:hAnsi="Arial" w:cs="Arial"/>
          <w:b/>
          <w:color w:val="000000"/>
          <w:highlight w:val="black"/>
        </w:rPr>
        <w:t>xxxxx</w:t>
      </w:r>
      <w:proofErr w:type="spellEnd"/>
      <w:r w:rsidRPr="005E7C9E">
        <w:rPr>
          <w:rFonts w:ascii="Arial" w:eastAsia="Times New Roman" w:hAnsi="Arial" w:cs="Arial"/>
          <w:b/>
          <w:color w:val="000000"/>
          <w:highlight w:val="black"/>
        </w:rPr>
        <w:t xml:space="preserve">, </w:t>
      </w:r>
      <w:proofErr w:type="spellStart"/>
      <w:r w:rsidR="005E7C9E" w:rsidRPr="005E7C9E">
        <w:rPr>
          <w:rFonts w:ascii="Arial" w:eastAsia="Times New Roman" w:hAnsi="Arial" w:cs="Arial"/>
          <w:b/>
          <w:color w:val="000000"/>
          <w:highlight w:val="black"/>
        </w:rPr>
        <w:t>xxxxxxxxxxxxxxxxxxxx</w:t>
      </w:r>
      <w:proofErr w:type="spellEnd"/>
      <w:r w:rsidRPr="009B3568">
        <w:rPr>
          <w:rFonts w:ascii="Arial" w:eastAsia="Times New Roman" w:hAnsi="Arial" w:cs="Arial"/>
          <w:b/>
          <w:color w:val="000000"/>
        </w:rPr>
        <w:t xml:space="preserve"> en el periodo de 2013-2014.</w:t>
      </w:r>
      <w:r w:rsidRPr="009B3568">
        <w:rPr>
          <w:rFonts w:ascii="Arial" w:hAnsi="Arial" w:cs="Arial"/>
          <w:b/>
          <w:color w:val="000000"/>
          <w:lang w:val="es-SV" w:eastAsia="es-SV"/>
        </w:rPr>
        <w:t>”</w:t>
      </w:r>
      <w:r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 la Información Pública -LAIP-, se resuelve:</w:t>
      </w:r>
    </w:p>
    <w:p w14:paraId="6510A95D" w14:textId="77777777" w:rsidR="00FC03CA" w:rsidRPr="007309EB" w:rsidRDefault="00FC03CA" w:rsidP="00FC03CA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B3E4387" w14:textId="77777777" w:rsidR="00FC03CA" w:rsidRPr="007309EB" w:rsidRDefault="00FC03CA" w:rsidP="00FC03C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>
        <w:rPr>
          <w:rFonts w:ascii="Arial" w:hAnsi="Arial" w:cs="Arial"/>
          <w:b/>
          <w:sz w:val="28"/>
          <w:lang w:val="es-SV"/>
        </w:rPr>
        <w:t>INFORMACIÓN PÚBLICA DISPONIBLE</w:t>
      </w:r>
    </w:p>
    <w:p w14:paraId="2EB17DB7" w14:textId="77777777" w:rsidR="00FC03CA" w:rsidRPr="007309EB" w:rsidRDefault="00FC03CA" w:rsidP="00FC03CA">
      <w:pPr>
        <w:jc w:val="both"/>
        <w:rPr>
          <w:rFonts w:ascii="Arial" w:hAnsi="Arial" w:cs="Arial"/>
          <w:lang w:val="es-SV"/>
        </w:rPr>
      </w:pPr>
    </w:p>
    <w:p w14:paraId="6A30AFFE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Adjuntando, la </w:t>
      </w:r>
      <w:r w:rsidRPr="004A0B4E">
        <w:rPr>
          <w:rFonts w:ascii="Arial" w:hAnsi="Arial" w:cs="Arial"/>
          <w:b/>
          <w:lang w:val="es-SV"/>
        </w:rPr>
        <w:t xml:space="preserve">versión pública de </w:t>
      </w:r>
      <w:r>
        <w:rPr>
          <w:rFonts w:ascii="Arial" w:hAnsi="Arial" w:cs="Arial"/>
          <w:b/>
          <w:lang w:val="es-SV"/>
        </w:rPr>
        <w:t>8</w:t>
      </w:r>
      <w:r w:rsidRPr="004A0B4E">
        <w:rPr>
          <w:rFonts w:ascii="Arial" w:hAnsi="Arial" w:cs="Arial"/>
          <w:b/>
          <w:lang w:val="es-SV"/>
        </w:rPr>
        <w:t xml:space="preserve"> resoluciones finales emitidas</w:t>
      </w:r>
      <w:r>
        <w:rPr>
          <w:rFonts w:ascii="Arial" w:hAnsi="Arial" w:cs="Arial"/>
          <w:b/>
          <w:lang w:val="es-SV"/>
        </w:rPr>
        <w:t xml:space="preserve"> y proporcionadas</w:t>
      </w:r>
      <w:r w:rsidRPr="004A0B4E">
        <w:rPr>
          <w:rFonts w:ascii="Arial" w:hAnsi="Arial" w:cs="Arial"/>
          <w:b/>
          <w:lang w:val="es-SV"/>
        </w:rPr>
        <w:t xml:space="preserve"> por el Tribunal </w:t>
      </w:r>
      <w:r>
        <w:rPr>
          <w:rFonts w:ascii="Arial" w:hAnsi="Arial" w:cs="Arial"/>
          <w:b/>
          <w:lang w:val="es-SV"/>
        </w:rPr>
        <w:t xml:space="preserve"> </w:t>
      </w:r>
      <w:r w:rsidRPr="004A0B4E">
        <w:rPr>
          <w:rFonts w:ascii="Arial" w:hAnsi="Arial" w:cs="Arial"/>
          <w:b/>
          <w:lang w:val="es-SV"/>
        </w:rPr>
        <w:t>Sancionador</w:t>
      </w:r>
      <w:r>
        <w:rPr>
          <w:rFonts w:ascii="Arial" w:hAnsi="Arial" w:cs="Arial"/>
          <w:b/>
          <w:lang w:val="es-SV"/>
        </w:rPr>
        <w:t xml:space="preserve"> </w:t>
      </w:r>
      <w:r w:rsidRPr="004A0B4E">
        <w:rPr>
          <w:rFonts w:ascii="Arial" w:hAnsi="Arial" w:cs="Arial"/>
          <w:b/>
          <w:lang w:val="es-SV"/>
        </w:rPr>
        <w:t xml:space="preserve"> en formato pdf</w:t>
      </w:r>
      <w:r>
        <w:rPr>
          <w:rFonts w:ascii="Arial" w:hAnsi="Arial" w:cs="Arial"/>
          <w:b/>
          <w:lang w:val="es-SV"/>
        </w:rPr>
        <w:t xml:space="preserve"> sobre los temas </w:t>
      </w:r>
    </w:p>
    <w:p w14:paraId="68DC8D4B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0257745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85D8A06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7850109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C57F153" w14:textId="77777777" w:rsidR="00A15EC5" w:rsidRDefault="00A15EC5" w:rsidP="00FC03CA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485B5F2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requeridos</w:t>
      </w:r>
      <w:r>
        <w:rPr>
          <w:rFonts w:ascii="Arial" w:hAnsi="Arial" w:cs="Arial"/>
          <w:lang w:val="es-SV"/>
        </w:rPr>
        <w:t>, en las cuales se  han  colocado  marcas que impiden la lectura de los datos confidenciales pertenecientes a las partes involucradas en los procedimientos administrativos sancionatorios, a fin de brindar su protección, de conformidad a lo establecido en los Artículos 24 y 30 de la LAIP.</w:t>
      </w:r>
    </w:p>
    <w:p w14:paraId="48A1F289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7E241B9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se adjunta un cuadro en formato word, que detalla las resoluciones brindando: referencias, tipo, infracción y a cual requerimiento de la Solicitud de Información aplican.</w:t>
      </w:r>
    </w:p>
    <w:p w14:paraId="0E00026B" w14:textId="77777777" w:rsidR="00FC03CA" w:rsidRDefault="00FC03CA" w:rsidP="00FC03CA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1697CCB" w14:textId="77777777" w:rsidR="00FC03CA" w:rsidRPr="004A0B4E" w:rsidRDefault="00FC03CA" w:rsidP="00FC03CA">
      <w:pPr>
        <w:jc w:val="center"/>
        <w:rPr>
          <w:rFonts w:ascii="Arial" w:hAnsi="Arial" w:cs="Arial"/>
          <w:b/>
          <w:lang w:val="es-SV"/>
        </w:rPr>
      </w:pPr>
    </w:p>
    <w:p w14:paraId="36E53AE2" w14:textId="77777777" w:rsidR="00FC03CA" w:rsidRPr="007309EB" w:rsidRDefault="00FC03CA" w:rsidP="00FC03CA">
      <w:pPr>
        <w:jc w:val="center"/>
        <w:rPr>
          <w:rFonts w:ascii="Arial" w:hAnsi="Arial" w:cs="Arial"/>
          <w:b/>
        </w:rPr>
      </w:pPr>
    </w:p>
    <w:p w14:paraId="1310C05A" w14:textId="77777777" w:rsidR="00FC03CA" w:rsidRDefault="00FC03CA" w:rsidP="00FC03CA">
      <w:pPr>
        <w:jc w:val="center"/>
        <w:rPr>
          <w:rFonts w:ascii="Arial" w:hAnsi="Arial" w:cs="Arial"/>
          <w:b/>
        </w:rPr>
      </w:pPr>
    </w:p>
    <w:p w14:paraId="04B004C8" w14:textId="77777777" w:rsidR="00FC03CA" w:rsidRDefault="00FC03CA" w:rsidP="00FC03CA">
      <w:pPr>
        <w:jc w:val="center"/>
        <w:rPr>
          <w:rFonts w:ascii="Arial" w:hAnsi="Arial" w:cs="Arial"/>
          <w:b/>
        </w:rPr>
      </w:pPr>
    </w:p>
    <w:p w14:paraId="6FB41617" w14:textId="77777777" w:rsidR="00FC03CA" w:rsidRDefault="00FC03CA" w:rsidP="00FC03CA">
      <w:pPr>
        <w:jc w:val="center"/>
        <w:rPr>
          <w:rFonts w:ascii="Arial" w:hAnsi="Arial" w:cs="Arial"/>
          <w:b/>
        </w:rPr>
      </w:pPr>
    </w:p>
    <w:p w14:paraId="6AC05B5A" w14:textId="77777777" w:rsidR="00FC03CA" w:rsidRDefault="00FC03CA" w:rsidP="00FC03CA">
      <w:pPr>
        <w:jc w:val="center"/>
        <w:rPr>
          <w:rFonts w:ascii="Arial" w:hAnsi="Arial" w:cs="Arial"/>
          <w:b/>
        </w:rPr>
      </w:pPr>
    </w:p>
    <w:p w14:paraId="707D7438" w14:textId="66C80C93" w:rsidR="00FC03CA" w:rsidRPr="005E7C9E" w:rsidRDefault="005E7C9E" w:rsidP="00FC03CA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5E7C9E">
        <w:rPr>
          <w:rFonts w:ascii="Arial" w:hAnsi="Arial" w:cs="Arial"/>
          <w:b/>
          <w:color w:val="002060"/>
        </w:rPr>
        <w:t>Rúbrica</w:t>
      </w:r>
    </w:p>
    <w:bookmarkEnd w:id="0"/>
    <w:p w14:paraId="17E07119" w14:textId="77777777" w:rsidR="00FC03CA" w:rsidRPr="007309EB" w:rsidRDefault="00FC03CA" w:rsidP="00FC03C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FC03CA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FC03CA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FC03CA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73AE3" w14:textId="77777777" w:rsidR="00721A3A" w:rsidRDefault="00721A3A" w:rsidP="00385C3D">
      <w:r>
        <w:separator/>
      </w:r>
    </w:p>
  </w:endnote>
  <w:endnote w:type="continuationSeparator" w:id="0">
    <w:p w14:paraId="65C56FAE" w14:textId="77777777" w:rsidR="00721A3A" w:rsidRDefault="00721A3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35E0" w14:textId="77777777" w:rsidR="00721A3A" w:rsidRDefault="00721A3A" w:rsidP="00385C3D">
      <w:r>
        <w:separator/>
      </w:r>
    </w:p>
  </w:footnote>
  <w:footnote w:type="continuationSeparator" w:id="0">
    <w:p w14:paraId="3AF39C52" w14:textId="77777777" w:rsidR="00721A3A" w:rsidRDefault="00721A3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721A3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7F004" w14:textId="565A6C21" w:rsidR="007B294C" w:rsidRDefault="007B294C" w:rsidP="007B294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de DUI</w:t>
    </w:r>
    <w:r w:rsidR="005E7C9E">
      <w:rPr>
        <w:rFonts w:eastAsia="Arial Unicode MS" w:cstheme="majorBidi"/>
        <w:b/>
        <w:bCs/>
        <w:color w:val="002060"/>
        <w:sz w:val="18"/>
        <w:szCs w:val="28"/>
        <w:lang w:eastAsia="en-US"/>
      </w:rPr>
      <w:t>, así como, nombres de terceros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18EFAD1C" w14:textId="77777777" w:rsidR="007B294C" w:rsidRDefault="007B294C" w:rsidP="007B29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5C83CE4E" w:rsidR="00491B46" w:rsidRDefault="00721A3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46B74"/>
    <w:rsid w:val="00060117"/>
    <w:rsid w:val="000770FC"/>
    <w:rsid w:val="00081C31"/>
    <w:rsid w:val="000A1F9B"/>
    <w:rsid w:val="000B1E82"/>
    <w:rsid w:val="000B49BD"/>
    <w:rsid w:val="000B6A03"/>
    <w:rsid w:val="000E6AD4"/>
    <w:rsid w:val="001334CC"/>
    <w:rsid w:val="0019476C"/>
    <w:rsid w:val="001A578F"/>
    <w:rsid w:val="001E4C98"/>
    <w:rsid w:val="0024307B"/>
    <w:rsid w:val="00272DD4"/>
    <w:rsid w:val="002C31B0"/>
    <w:rsid w:val="0030175B"/>
    <w:rsid w:val="00385C3D"/>
    <w:rsid w:val="00405239"/>
    <w:rsid w:val="00411DFD"/>
    <w:rsid w:val="004540D0"/>
    <w:rsid w:val="00460794"/>
    <w:rsid w:val="00462C69"/>
    <w:rsid w:val="00491B46"/>
    <w:rsid w:val="004D661F"/>
    <w:rsid w:val="00502220"/>
    <w:rsid w:val="00555C29"/>
    <w:rsid w:val="005E7C9E"/>
    <w:rsid w:val="00623F78"/>
    <w:rsid w:val="00630B4F"/>
    <w:rsid w:val="006B64CB"/>
    <w:rsid w:val="006E3067"/>
    <w:rsid w:val="00721A3A"/>
    <w:rsid w:val="00747F8B"/>
    <w:rsid w:val="007512C7"/>
    <w:rsid w:val="00772B6D"/>
    <w:rsid w:val="007A763D"/>
    <w:rsid w:val="007B294C"/>
    <w:rsid w:val="007C7BC0"/>
    <w:rsid w:val="007D1E3E"/>
    <w:rsid w:val="007E0B5B"/>
    <w:rsid w:val="007E33DA"/>
    <w:rsid w:val="00802FD9"/>
    <w:rsid w:val="00870D42"/>
    <w:rsid w:val="008C1696"/>
    <w:rsid w:val="008E15C2"/>
    <w:rsid w:val="008F5B31"/>
    <w:rsid w:val="00963E24"/>
    <w:rsid w:val="00991543"/>
    <w:rsid w:val="009A6DA3"/>
    <w:rsid w:val="009E5743"/>
    <w:rsid w:val="00A15EC5"/>
    <w:rsid w:val="00A50147"/>
    <w:rsid w:val="00A86E28"/>
    <w:rsid w:val="00AC73D4"/>
    <w:rsid w:val="00B5488F"/>
    <w:rsid w:val="00BD258E"/>
    <w:rsid w:val="00C61CD4"/>
    <w:rsid w:val="00CA5CF0"/>
    <w:rsid w:val="00D840B8"/>
    <w:rsid w:val="00E10E96"/>
    <w:rsid w:val="00E207C1"/>
    <w:rsid w:val="00E217AA"/>
    <w:rsid w:val="00E77D9E"/>
    <w:rsid w:val="00E97195"/>
    <w:rsid w:val="00ED1CAE"/>
    <w:rsid w:val="00EF0D8C"/>
    <w:rsid w:val="00F56E5B"/>
    <w:rsid w:val="00F72FCC"/>
    <w:rsid w:val="00F8247F"/>
    <w:rsid w:val="00FB64C5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EE7FF-D0B1-4F91-8504-799CE496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30</cp:revision>
  <cp:lastPrinted>2015-09-24T16:55:00Z</cp:lastPrinted>
  <dcterms:created xsi:type="dcterms:W3CDTF">2014-07-14T18:49:00Z</dcterms:created>
  <dcterms:modified xsi:type="dcterms:W3CDTF">2018-10-08T22:32:00Z</dcterms:modified>
</cp:coreProperties>
</file>