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DB72E1" w14:textId="5D2AAEE4" w:rsidR="00CF2015" w:rsidRPr="001C4E53" w:rsidRDefault="006F4F20" w:rsidP="00921015">
      <w:pPr>
        <w:pStyle w:val="Textoindependiente"/>
        <w:spacing w:line="276" w:lineRule="auto"/>
        <w:jc w:val="both"/>
        <w:rPr>
          <w:rFonts w:ascii="Times New Roman" w:hAnsi="Times New Roman" w:cs="Times New Roman"/>
        </w:rPr>
      </w:pPr>
      <w:bookmarkStart w:id="0" w:name="_Hlk181966113"/>
      <w:r w:rsidRPr="001C4E53">
        <w:rPr>
          <w:rFonts w:ascii="Times New Roman" w:hAnsi="Times New Roman" w:cs="Times New Roman"/>
          <w:b/>
        </w:rPr>
        <w:t xml:space="preserve">RESOLUCIÓN </w:t>
      </w:r>
      <w:r w:rsidR="00333D59" w:rsidRPr="001C4E53">
        <w:rPr>
          <w:rFonts w:ascii="Times New Roman" w:hAnsi="Times New Roman" w:cs="Times New Roman"/>
          <w:b/>
        </w:rPr>
        <w:t>154</w:t>
      </w:r>
      <w:r w:rsidR="00EA089B" w:rsidRPr="001C4E53">
        <w:rPr>
          <w:rFonts w:ascii="Times New Roman" w:hAnsi="Times New Roman" w:cs="Times New Roman"/>
          <w:b/>
        </w:rPr>
        <w:t>.</w:t>
      </w:r>
      <w:r w:rsidR="00805C7E" w:rsidRPr="001C4E53">
        <w:rPr>
          <w:rFonts w:ascii="Times New Roman" w:hAnsi="Times New Roman" w:cs="Times New Roman"/>
          <w:b/>
        </w:rPr>
        <w:t xml:space="preserve"> </w:t>
      </w:r>
      <w:r w:rsidRPr="001C4E53">
        <w:rPr>
          <w:rFonts w:ascii="Times New Roman" w:hAnsi="Times New Roman" w:cs="Times New Roman"/>
        </w:rPr>
        <w:t>Consejo de</w:t>
      </w:r>
      <w:r w:rsidR="003D77F3" w:rsidRPr="001C4E53">
        <w:rPr>
          <w:rFonts w:ascii="Times New Roman" w:hAnsi="Times New Roman" w:cs="Times New Roman"/>
        </w:rPr>
        <w:t xml:space="preserve"> </w:t>
      </w:r>
      <w:r w:rsidRPr="001C4E53">
        <w:rPr>
          <w:rFonts w:ascii="Times New Roman" w:hAnsi="Times New Roman" w:cs="Times New Roman"/>
        </w:rPr>
        <w:t>Vigilancia de la Profesión de Contaduría Pública y Auditoría</w:t>
      </w:r>
      <w:r w:rsidR="00C45275" w:rsidRPr="001C4E53">
        <w:rPr>
          <w:rFonts w:ascii="Times New Roman" w:hAnsi="Times New Roman" w:cs="Times New Roman"/>
        </w:rPr>
        <w:t xml:space="preserve">, distrito de </w:t>
      </w:r>
      <w:r w:rsidRPr="001C4E53">
        <w:rPr>
          <w:rFonts w:ascii="Times New Roman" w:hAnsi="Times New Roman" w:cs="Times New Roman"/>
        </w:rPr>
        <w:t xml:space="preserve">San Salvador, </w:t>
      </w:r>
      <w:r w:rsidR="00C45275" w:rsidRPr="001C4E53">
        <w:rPr>
          <w:rFonts w:ascii="Times New Roman" w:hAnsi="Times New Roman" w:cs="Times New Roman"/>
        </w:rPr>
        <w:t>municipio de San Salvador</w:t>
      </w:r>
      <w:r w:rsidR="00333D59" w:rsidRPr="001C4E53">
        <w:rPr>
          <w:rFonts w:ascii="Times New Roman" w:hAnsi="Times New Roman" w:cs="Times New Roman"/>
        </w:rPr>
        <w:t xml:space="preserve"> Centro</w:t>
      </w:r>
      <w:r w:rsidR="00C45275" w:rsidRPr="001C4E53">
        <w:rPr>
          <w:rFonts w:ascii="Times New Roman" w:hAnsi="Times New Roman" w:cs="Times New Roman"/>
        </w:rPr>
        <w:t xml:space="preserve">, departamento de San Salvador, </w:t>
      </w:r>
      <w:r w:rsidRPr="001C4E53">
        <w:rPr>
          <w:rFonts w:ascii="Times New Roman" w:hAnsi="Times New Roman" w:cs="Times New Roman"/>
        </w:rPr>
        <w:t xml:space="preserve">a las </w:t>
      </w:r>
      <w:r w:rsidR="00333D59" w:rsidRPr="001C4E53">
        <w:rPr>
          <w:rFonts w:ascii="Times New Roman" w:hAnsi="Times New Roman" w:cs="Times New Roman"/>
        </w:rPr>
        <w:t>trece</w:t>
      </w:r>
      <w:r w:rsidR="00981BDC" w:rsidRPr="001C4E53">
        <w:rPr>
          <w:rFonts w:ascii="Times New Roman" w:hAnsi="Times New Roman" w:cs="Times New Roman"/>
        </w:rPr>
        <w:t xml:space="preserve"> horas </w:t>
      </w:r>
      <w:r w:rsidR="00A40A45" w:rsidRPr="001C4E53">
        <w:rPr>
          <w:rFonts w:ascii="Times New Roman" w:hAnsi="Times New Roman" w:cs="Times New Roman"/>
        </w:rPr>
        <w:t xml:space="preserve">con </w:t>
      </w:r>
      <w:r w:rsidR="00333D59" w:rsidRPr="001C4E53">
        <w:rPr>
          <w:rFonts w:ascii="Times New Roman" w:hAnsi="Times New Roman" w:cs="Times New Roman"/>
        </w:rPr>
        <w:t>quince</w:t>
      </w:r>
      <w:r w:rsidR="00981BDC" w:rsidRPr="001C4E53">
        <w:rPr>
          <w:rFonts w:ascii="Times New Roman" w:hAnsi="Times New Roman" w:cs="Times New Roman"/>
        </w:rPr>
        <w:t xml:space="preserve"> </w:t>
      </w:r>
      <w:r w:rsidR="00A40A45" w:rsidRPr="001C4E53">
        <w:rPr>
          <w:rFonts w:ascii="Times New Roman" w:hAnsi="Times New Roman" w:cs="Times New Roman"/>
        </w:rPr>
        <w:t xml:space="preserve">minutos </w:t>
      </w:r>
      <w:r w:rsidRPr="001C4E53">
        <w:rPr>
          <w:rFonts w:ascii="Times New Roman" w:hAnsi="Times New Roman" w:cs="Times New Roman"/>
        </w:rPr>
        <w:t xml:space="preserve">del día </w:t>
      </w:r>
      <w:r w:rsidR="00433A2E" w:rsidRPr="001C4E53">
        <w:rPr>
          <w:rFonts w:ascii="Times New Roman" w:hAnsi="Times New Roman" w:cs="Times New Roman"/>
        </w:rPr>
        <w:t xml:space="preserve">treinta y uno </w:t>
      </w:r>
      <w:r w:rsidRPr="001C4E53">
        <w:rPr>
          <w:rFonts w:ascii="Times New Roman" w:hAnsi="Times New Roman" w:cs="Times New Roman"/>
        </w:rPr>
        <w:t xml:space="preserve">de </w:t>
      </w:r>
      <w:r w:rsidR="004103B4" w:rsidRPr="001C4E53">
        <w:rPr>
          <w:rFonts w:ascii="Times New Roman" w:hAnsi="Times New Roman" w:cs="Times New Roman"/>
        </w:rPr>
        <w:t>octubre</w:t>
      </w:r>
      <w:r w:rsidR="00981BDC" w:rsidRPr="001C4E53">
        <w:rPr>
          <w:rFonts w:ascii="Times New Roman" w:hAnsi="Times New Roman" w:cs="Times New Roman"/>
        </w:rPr>
        <w:t xml:space="preserve"> </w:t>
      </w:r>
      <w:r w:rsidR="00043780" w:rsidRPr="001C4E53">
        <w:rPr>
          <w:rFonts w:ascii="Times New Roman" w:hAnsi="Times New Roman" w:cs="Times New Roman"/>
        </w:rPr>
        <w:t>de</w:t>
      </w:r>
      <w:r w:rsidRPr="001C4E53">
        <w:rPr>
          <w:rFonts w:ascii="Times New Roman" w:hAnsi="Times New Roman" w:cs="Times New Roman"/>
        </w:rPr>
        <w:t xml:space="preserve"> dos mil </w:t>
      </w:r>
      <w:r w:rsidR="00443D2A" w:rsidRPr="001C4E53">
        <w:rPr>
          <w:rFonts w:ascii="Times New Roman" w:hAnsi="Times New Roman" w:cs="Times New Roman"/>
        </w:rPr>
        <w:t>veinti</w:t>
      </w:r>
      <w:r w:rsidR="004103B4" w:rsidRPr="001C4E53">
        <w:rPr>
          <w:rFonts w:ascii="Times New Roman" w:hAnsi="Times New Roman" w:cs="Times New Roman"/>
        </w:rPr>
        <w:t>cuatro</w:t>
      </w:r>
      <w:r w:rsidRPr="001C4E53">
        <w:rPr>
          <w:rFonts w:ascii="Times New Roman" w:hAnsi="Times New Roman" w:cs="Times New Roman"/>
        </w:rPr>
        <w:t>.</w:t>
      </w:r>
    </w:p>
    <w:bookmarkEnd w:id="0"/>
    <w:p w14:paraId="62AFF0CC" w14:textId="77777777" w:rsidR="00805C7E" w:rsidRPr="001C4E53" w:rsidRDefault="00805C7E" w:rsidP="00921015">
      <w:pPr>
        <w:pStyle w:val="Textoindependiente"/>
        <w:spacing w:line="276" w:lineRule="auto"/>
        <w:jc w:val="both"/>
        <w:rPr>
          <w:rFonts w:ascii="Times New Roman" w:hAnsi="Times New Roman" w:cs="Times New Roman"/>
          <w:b/>
        </w:rPr>
      </w:pPr>
    </w:p>
    <w:p w14:paraId="55D2F9C7" w14:textId="32A6B8CD" w:rsidR="00CF2015" w:rsidRPr="001C4E53" w:rsidRDefault="00433A2E" w:rsidP="00921015">
      <w:pPr>
        <w:pStyle w:val="Ttulo"/>
        <w:spacing w:line="276" w:lineRule="auto"/>
        <w:ind w:left="0"/>
        <w:jc w:val="both"/>
        <w:rPr>
          <w:rFonts w:ascii="Times New Roman" w:hAnsi="Times New Roman" w:cs="Times New Roman"/>
        </w:rPr>
      </w:pPr>
      <w:r w:rsidRPr="001C4E53">
        <w:rPr>
          <w:rFonts w:ascii="Times New Roman" w:hAnsi="Times New Roman" w:cs="Times New Roman"/>
        </w:rPr>
        <w:t>CONSIDERANDO</w:t>
      </w:r>
      <w:r w:rsidR="006F4F20" w:rsidRPr="001C4E53">
        <w:rPr>
          <w:rFonts w:ascii="Times New Roman" w:hAnsi="Times New Roman" w:cs="Times New Roman"/>
        </w:rPr>
        <w:t>:</w:t>
      </w:r>
    </w:p>
    <w:p w14:paraId="02B551B8" w14:textId="77777777" w:rsidR="00285F8F" w:rsidRPr="001C4E53" w:rsidRDefault="006F4F20" w:rsidP="00921015">
      <w:pPr>
        <w:pStyle w:val="Prrafodelista"/>
        <w:numPr>
          <w:ilvl w:val="0"/>
          <w:numId w:val="2"/>
        </w:numPr>
        <w:spacing w:before="140" w:line="276" w:lineRule="auto"/>
        <w:ind w:left="567" w:hanging="443"/>
        <w:jc w:val="both"/>
        <w:rPr>
          <w:rFonts w:ascii="Times New Roman" w:hAnsi="Times New Roman" w:cs="Times New Roman"/>
          <w:sz w:val="24"/>
          <w:szCs w:val="24"/>
        </w:rPr>
      </w:pPr>
      <w:r w:rsidRPr="001C4E53">
        <w:rPr>
          <w:rFonts w:ascii="Times New Roman" w:hAnsi="Times New Roman" w:cs="Times New Roman"/>
          <w:sz w:val="24"/>
          <w:szCs w:val="24"/>
        </w:rPr>
        <w:t xml:space="preserve">Que </w:t>
      </w:r>
      <w:r w:rsidR="00285F8F" w:rsidRPr="001C4E53">
        <w:rPr>
          <w:rFonts w:ascii="Times New Roman" w:hAnsi="Times New Roman" w:cs="Times New Roman"/>
          <w:sz w:val="24"/>
          <w:szCs w:val="24"/>
        </w:rPr>
        <w:t xml:space="preserve">el artículo 36 literal g) de </w:t>
      </w:r>
      <w:r w:rsidR="0028502A" w:rsidRPr="001C4E53">
        <w:rPr>
          <w:rFonts w:ascii="Times New Roman" w:hAnsi="Times New Roman" w:cs="Times New Roman"/>
          <w:sz w:val="24"/>
          <w:szCs w:val="24"/>
        </w:rPr>
        <w:t>la Ley Reguladora del Ejercicio de la Contaduría</w:t>
      </w:r>
      <w:r w:rsidR="00285F8F" w:rsidRPr="001C4E53">
        <w:rPr>
          <w:rFonts w:ascii="Times New Roman" w:hAnsi="Times New Roman" w:cs="Times New Roman"/>
          <w:sz w:val="24"/>
          <w:szCs w:val="24"/>
        </w:rPr>
        <w:t>,</w:t>
      </w:r>
      <w:r w:rsidRPr="001C4E53">
        <w:rPr>
          <w:rFonts w:ascii="Times New Roman" w:hAnsi="Times New Roman" w:cs="Times New Roman"/>
          <w:sz w:val="24"/>
          <w:szCs w:val="24"/>
        </w:rPr>
        <w:t xml:space="preserve"> establece</w:t>
      </w:r>
      <w:r w:rsidR="00E14011" w:rsidRPr="001C4E53">
        <w:rPr>
          <w:rFonts w:ascii="Times New Roman" w:hAnsi="Times New Roman" w:cs="Times New Roman"/>
          <w:sz w:val="24"/>
          <w:szCs w:val="24"/>
        </w:rPr>
        <w:t xml:space="preserve"> </w:t>
      </w:r>
      <w:r w:rsidRPr="001C4E53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="00E91553" w:rsidRPr="001C4E53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="00E14011" w:rsidRPr="001C4E53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1C4E53">
        <w:rPr>
          <w:rFonts w:ascii="Times New Roman" w:hAnsi="Times New Roman" w:cs="Times New Roman"/>
          <w:sz w:val="24"/>
          <w:szCs w:val="24"/>
        </w:rPr>
        <w:t xml:space="preserve">que es atribución del Consejo: </w:t>
      </w:r>
      <w:r w:rsidR="00285F8F" w:rsidRPr="001C4E53">
        <w:rPr>
          <w:rFonts w:ascii="Times New Roman" w:hAnsi="Times New Roman" w:cs="Times New Roman"/>
          <w:sz w:val="24"/>
          <w:szCs w:val="24"/>
        </w:rPr>
        <w:t>“</w:t>
      </w:r>
      <w:r w:rsidRPr="001C4E53">
        <w:rPr>
          <w:rFonts w:ascii="Times New Roman" w:hAnsi="Times New Roman" w:cs="Times New Roman"/>
          <w:i/>
          <w:sz w:val="24"/>
          <w:szCs w:val="24"/>
        </w:rPr>
        <w:t>Fijar las normas generales para la</w:t>
      </w:r>
      <w:r w:rsidRPr="001C4E53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1C4E53">
        <w:rPr>
          <w:rFonts w:ascii="Times New Roman" w:hAnsi="Times New Roman" w:cs="Times New Roman"/>
          <w:i/>
          <w:sz w:val="24"/>
          <w:szCs w:val="24"/>
        </w:rPr>
        <w:t>elaboración</w:t>
      </w:r>
      <w:r w:rsidRPr="001C4E53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1C4E53">
        <w:rPr>
          <w:rFonts w:ascii="Times New Roman" w:hAnsi="Times New Roman" w:cs="Times New Roman"/>
          <w:i/>
          <w:sz w:val="24"/>
          <w:szCs w:val="24"/>
        </w:rPr>
        <w:t>y</w:t>
      </w:r>
      <w:r w:rsidRPr="001C4E53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1C4E53">
        <w:rPr>
          <w:rFonts w:ascii="Times New Roman" w:hAnsi="Times New Roman" w:cs="Times New Roman"/>
          <w:i/>
          <w:sz w:val="24"/>
          <w:szCs w:val="24"/>
        </w:rPr>
        <w:t>presentación</w:t>
      </w:r>
      <w:r w:rsidRPr="001C4E53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1C4E53">
        <w:rPr>
          <w:rFonts w:ascii="Times New Roman" w:hAnsi="Times New Roman" w:cs="Times New Roman"/>
          <w:i/>
          <w:sz w:val="24"/>
          <w:szCs w:val="24"/>
        </w:rPr>
        <w:t>de</w:t>
      </w:r>
      <w:r w:rsidRPr="001C4E53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1C4E53">
        <w:rPr>
          <w:rFonts w:ascii="Times New Roman" w:hAnsi="Times New Roman" w:cs="Times New Roman"/>
          <w:i/>
          <w:sz w:val="24"/>
          <w:szCs w:val="24"/>
        </w:rPr>
        <w:t>los</w:t>
      </w:r>
      <w:r w:rsidRPr="001C4E53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="00E14011" w:rsidRPr="001C4E53">
        <w:rPr>
          <w:rFonts w:ascii="Times New Roman" w:hAnsi="Times New Roman" w:cs="Times New Roman"/>
          <w:i/>
          <w:spacing w:val="1"/>
          <w:sz w:val="24"/>
          <w:szCs w:val="24"/>
        </w:rPr>
        <w:t>E</w:t>
      </w:r>
      <w:r w:rsidRPr="001C4E53">
        <w:rPr>
          <w:rFonts w:ascii="Times New Roman" w:hAnsi="Times New Roman" w:cs="Times New Roman"/>
          <w:i/>
          <w:sz w:val="24"/>
          <w:szCs w:val="24"/>
        </w:rPr>
        <w:t>stados</w:t>
      </w:r>
      <w:r w:rsidRPr="001C4E53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="00E14011" w:rsidRPr="001C4E53">
        <w:rPr>
          <w:rFonts w:ascii="Times New Roman" w:hAnsi="Times New Roman" w:cs="Times New Roman"/>
          <w:i/>
          <w:spacing w:val="1"/>
          <w:sz w:val="24"/>
          <w:szCs w:val="24"/>
        </w:rPr>
        <w:t>F</w:t>
      </w:r>
      <w:r w:rsidRPr="001C4E53">
        <w:rPr>
          <w:rFonts w:ascii="Times New Roman" w:hAnsi="Times New Roman" w:cs="Times New Roman"/>
          <w:i/>
          <w:sz w:val="24"/>
          <w:szCs w:val="24"/>
        </w:rPr>
        <w:t>inancieros</w:t>
      </w:r>
      <w:r w:rsidRPr="001C4E53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1C4E53">
        <w:rPr>
          <w:rFonts w:ascii="Times New Roman" w:hAnsi="Times New Roman" w:cs="Times New Roman"/>
          <w:i/>
          <w:sz w:val="24"/>
          <w:szCs w:val="24"/>
        </w:rPr>
        <w:t>e</w:t>
      </w:r>
      <w:r w:rsidRPr="001C4E53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1C4E53">
        <w:rPr>
          <w:rFonts w:ascii="Times New Roman" w:hAnsi="Times New Roman" w:cs="Times New Roman"/>
          <w:i/>
          <w:sz w:val="24"/>
          <w:szCs w:val="24"/>
        </w:rPr>
        <w:t>información</w:t>
      </w:r>
      <w:r w:rsidRPr="001C4E53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1C4E53">
        <w:rPr>
          <w:rFonts w:ascii="Times New Roman" w:hAnsi="Times New Roman" w:cs="Times New Roman"/>
          <w:i/>
          <w:sz w:val="24"/>
          <w:szCs w:val="24"/>
        </w:rPr>
        <w:t xml:space="preserve">suplementaria de los entes fiscalizados"; </w:t>
      </w:r>
    </w:p>
    <w:p w14:paraId="5DD24D36" w14:textId="77777777" w:rsidR="00285F8F" w:rsidRPr="001C4E53" w:rsidRDefault="00285F8F" w:rsidP="00921015">
      <w:pPr>
        <w:pStyle w:val="Prrafodelista"/>
        <w:numPr>
          <w:ilvl w:val="0"/>
          <w:numId w:val="2"/>
        </w:numPr>
        <w:spacing w:before="140" w:line="276" w:lineRule="auto"/>
        <w:ind w:left="567" w:hanging="443"/>
        <w:jc w:val="both"/>
        <w:rPr>
          <w:rFonts w:ascii="Times New Roman" w:hAnsi="Times New Roman" w:cs="Times New Roman"/>
          <w:sz w:val="24"/>
          <w:szCs w:val="24"/>
        </w:rPr>
      </w:pPr>
      <w:r w:rsidRPr="001C4E53">
        <w:rPr>
          <w:rFonts w:ascii="Times New Roman" w:hAnsi="Times New Roman" w:cs="Times New Roman"/>
          <w:sz w:val="24"/>
          <w:szCs w:val="24"/>
        </w:rPr>
        <w:t xml:space="preserve">Que el artículo 36 literal h) de la Ley Reguladora del Ejercicio de la Contaduría, establece </w:t>
      </w:r>
      <w:r w:rsidRPr="001C4E53">
        <w:rPr>
          <w:rFonts w:ascii="Times New Roman" w:hAnsi="Times New Roman" w:cs="Times New Roman"/>
          <w:spacing w:val="-64"/>
          <w:sz w:val="24"/>
          <w:szCs w:val="24"/>
        </w:rPr>
        <w:t xml:space="preserve">   </w:t>
      </w:r>
      <w:r w:rsidRPr="001C4E53">
        <w:rPr>
          <w:rFonts w:ascii="Times New Roman" w:hAnsi="Times New Roman" w:cs="Times New Roman"/>
          <w:sz w:val="24"/>
          <w:szCs w:val="24"/>
        </w:rPr>
        <w:t>que también es atribución del Consejo:</w:t>
      </w:r>
      <w:r w:rsidR="006F4F20" w:rsidRPr="001C4E53">
        <w:rPr>
          <w:rFonts w:ascii="Times New Roman" w:hAnsi="Times New Roman" w:cs="Times New Roman"/>
          <w:sz w:val="24"/>
          <w:szCs w:val="24"/>
        </w:rPr>
        <w:t xml:space="preserve"> </w:t>
      </w:r>
      <w:r w:rsidR="006F4F20" w:rsidRPr="001C4E53">
        <w:rPr>
          <w:rFonts w:ascii="Times New Roman" w:hAnsi="Times New Roman" w:cs="Times New Roman"/>
          <w:i/>
          <w:sz w:val="24"/>
          <w:szCs w:val="24"/>
        </w:rPr>
        <w:t>"Determinar los principios conforme a los cuales,</w:t>
      </w:r>
      <w:r w:rsidR="006F4F20" w:rsidRPr="001C4E53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="006F4F20" w:rsidRPr="001C4E53">
        <w:rPr>
          <w:rFonts w:ascii="Times New Roman" w:hAnsi="Times New Roman" w:cs="Times New Roman"/>
          <w:i/>
          <w:sz w:val="24"/>
          <w:szCs w:val="24"/>
        </w:rPr>
        <w:t>deberán</w:t>
      </w:r>
      <w:r w:rsidR="006F4F20" w:rsidRPr="001C4E53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="006F4F20" w:rsidRPr="001C4E53">
        <w:rPr>
          <w:rFonts w:ascii="Times New Roman" w:hAnsi="Times New Roman" w:cs="Times New Roman"/>
          <w:i/>
          <w:sz w:val="24"/>
          <w:szCs w:val="24"/>
        </w:rPr>
        <w:t>los</w:t>
      </w:r>
      <w:r w:rsidR="006F4F20" w:rsidRPr="001C4E53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="006F4F20" w:rsidRPr="001C4E53">
        <w:rPr>
          <w:rFonts w:ascii="Times New Roman" w:hAnsi="Times New Roman" w:cs="Times New Roman"/>
          <w:i/>
          <w:sz w:val="24"/>
          <w:szCs w:val="24"/>
        </w:rPr>
        <w:t>comerciantes</w:t>
      </w:r>
      <w:r w:rsidR="006F4F20" w:rsidRPr="001C4E53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="006F4F20" w:rsidRPr="001C4E53">
        <w:rPr>
          <w:rFonts w:ascii="Times New Roman" w:hAnsi="Times New Roman" w:cs="Times New Roman"/>
          <w:i/>
          <w:sz w:val="24"/>
          <w:szCs w:val="24"/>
        </w:rPr>
        <w:t>llevar</w:t>
      </w:r>
      <w:r w:rsidR="006F4F20" w:rsidRPr="001C4E53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="006F4F20" w:rsidRPr="001C4E53">
        <w:rPr>
          <w:rFonts w:ascii="Times New Roman" w:hAnsi="Times New Roman" w:cs="Times New Roman"/>
          <w:i/>
          <w:sz w:val="24"/>
          <w:szCs w:val="24"/>
        </w:rPr>
        <w:t>su</w:t>
      </w:r>
      <w:r w:rsidR="006F4F20" w:rsidRPr="001C4E53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="006F4F20" w:rsidRPr="001C4E53">
        <w:rPr>
          <w:rFonts w:ascii="Times New Roman" w:hAnsi="Times New Roman" w:cs="Times New Roman"/>
          <w:i/>
          <w:sz w:val="24"/>
          <w:szCs w:val="24"/>
        </w:rPr>
        <w:t>contabilidad</w:t>
      </w:r>
      <w:r w:rsidR="006F4F20" w:rsidRPr="001C4E53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="006F4F20" w:rsidRPr="001C4E53">
        <w:rPr>
          <w:rFonts w:ascii="Times New Roman" w:hAnsi="Times New Roman" w:cs="Times New Roman"/>
          <w:i/>
          <w:sz w:val="24"/>
          <w:szCs w:val="24"/>
        </w:rPr>
        <w:t>y</w:t>
      </w:r>
      <w:r w:rsidR="006F4F20" w:rsidRPr="001C4E53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="006F4F20" w:rsidRPr="001C4E53">
        <w:rPr>
          <w:rFonts w:ascii="Times New Roman" w:hAnsi="Times New Roman" w:cs="Times New Roman"/>
          <w:i/>
          <w:sz w:val="24"/>
          <w:szCs w:val="24"/>
        </w:rPr>
        <w:t>establecer</w:t>
      </w:r>
      <w:r w:rsidR="006F4F20" w:rsidRPr="001C4E53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="006F4F20" w:rsidRPr="001C4E53">
        <w:rPr>
          <w:rFonts w:ascii="Times New Roman" w:hAnsi="Times New Roman" w:cs="Times New Roman"/>
          <w:i/>
          <w:sz w:val="24"/>
          <w:szCs w:val="24"/>
        </w:rPr>
        <w:t>criterios</w:t>
      </w:r>
      <w:r w:rsidR="006F4F20" w:rsidRPr="001C4E53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="006F4F20" w:rsidRPr="001C4E53">
        <w:rPr>
          <w:rFonts w:ascii="Times New Roman" w:hAnsi="Times New Roman" w:cs="Times New Roman"/>
          <w:i/>
          <w:sz w:val="24"/>
          <w:szCs w:val="24"/>
        </w:rPr>
        <w:t>de</w:t>
      </w:r>
      <w:r w:rsidR="006F4F20" w:rsidRPr="001C4E53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="006F4F20" w:rsidRPr="001C4E53">
        <w:rPr>
          <w:rFonts w:ascii="Times New Roman" w:hAnsi="Times New Roman" w:cs="Times New Roman"/>
          <w:i/>
          <w:sz w:val="24"/>
          <w:szCs w:val="24"/>
        </w:rPr>
        <w:t>valoración</w:t>
      </w:r>
      <w:r w:rsidR="006F4F20" w:rsidRPr="001C4E53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="006F4F20" w:rsidRPr="001C4E53">
        <w:rPr>
          <w:rFonts w:ascii="Times New Roman" w:hAnsi="Times New Roman" w:cs="Times New Roman"/>
          <w:i/>
          <w:sz w:val="24"/>
          <w:szCs w:val="24"/>
        </w:rPr>
        <w:t>de</w:t>
      </w:r>
      <w:r w:rsidR="006F4F20" w:rsidRPr="001C4E53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="006F4F20" w:rsidRPr="001C4E53">
        <w:rPr>
          <w:rFonts w:ascii="Times New Roman" w:hAnsi="Times New Roman" w:cs="Times New Roman"/>
          <w:i/>
          <w:sz w:val="24"/>
          <w:szCs w:val="24"/>
        </w:rPr>
        <w:t>activos,</w:t>
      </w:r>
      <w:r w:rsidR="006F4F20" w:rsidRPr="001C4E53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="006F4F20" w:rsidRPr="001C4E53">
        <w:rPr>
          <w:rFonts w:ascii="Times New Roman" w:hAnsi="Times New Roman" w:cs="Times New Roman"/>
          <w:i/>
          <w:sz w:val="24"/>
          <w:szCs w:val="24"/>
        </w:rPr>
        <w:t>pasivos</w:t>
      </w:r>
      <w:r w:rsidR="006F4F20" w:rsidRPr="001C4E53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="006F4F20" w:rsidRPr="001C4E53">
        <w:rPr>
          <w:rFonts w:ascii="Times New Roman" w:hAnsi="Times New Roman" w:cs="Times New Roman"/>
          <w:i/>
          <w:sz w:val="24"/>
          <w:szCs w:val="24"/>
        </w:rPr>
        <w:t>y</w:t>
      </w:r>
      <w:r w:rsidR="006F4F20" w:rsidRPr="001C4E53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="006F4F20" w:rsidRPr="001C4E53">
        <w:rPr>
          <w:rFonts w:ascii="Times New Roman" w:hAnsi="Times New Roman" w:cs="Times New Roman"/>
          <w:i/>
          <w:sz w:val="24"/>
          <w:szCs w:val="24"/>
        </w:rPr>
        <w:t>constitución</w:t>
      </w:r>
      <w:r w:rsidR="006F4F20" w:rsidRPr="001C4E53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="006F4F20" w:rsidRPr="001C4E53">
        <w:rPr>
          <w:rFonts w:ascii="Times New Roman" w:hAnsi="Times New Roman" w:cs="Times New Roman"/>
          <w:i/>
          <w:sz w:val="24"/>
          <w:szCs w:val="24"/>
        </w:rPr>
        <w:t>de</w:t>
      </w:r>
      <w:r w:rsidR="006F4F20" w:rsidRPr="001C4E53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="006F4F20" w:rsidRPr="001C4E53">
        <w:rPr>
          <w:rFonts w:ascii="Times New Roman" w:hAnsi="Times New Roman" w:cs="Times New Roman"/>
          <w:i/>
          <w:sz w:val="24"/>
          <w:szCs w:val="24"/>
        </w:rPr>
        <w:t>provisiones</w:t>
      </w:r>
      <w:r w:rsidR="006F4F20" w:rsidRPr="001C4E53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="006F4F20" w:rsidRPr="001C4E53">
        <w:rPr>
          <w:rFonts w:ascii="Times New Roman" w:hAnsi="Times New Roman" w:cs="Times New Roman"/>
          <w:i/>
          <w:sz w:val="24"/>
          <w:szCs w:val="24"/>
        </w:rPr>
        <w:t>y</w:t>
      </w:r>
      <w:r w:rsidR="006F4F20" w:rsidRPr="001C4E53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="006F4F20" w:rsidRPr="001C4E53">
        <w:rPr>
          <w:rFonts w:ascii="Times New Roman" w:hAnsi="Times New Roman" w:cs="Times New Roman"/>
          <w:i/>
          <w:sz w:val="24"/>
          <w:szCs w:val="24"/>
        </w:rPr>
        <w:t>reservas"</w:t>
      </w:r>
      <w:r w:rsidR="006F4F20" w:rsidRPr="001C4E53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</w:p>
    <w:p w14:paraId="2176CFA4" w14:textId="2DA0B35F" w:rsidR="00A11984" w:rsidRPr="001C4E53" w:rsidRDefault="00285F8F" w:rsidP="00921015">
      <w:pPr>
        <w:pStyle w:val="Prrafodelista"/>
        <w:numPr>
          <w:ilvl w:val="0"/>
          <w:numId w:val="2"/>
        </w:numPr>
        <w:spacing w:before="140" w:line="276" w:lineRule="auto"/>
        <w:ind w:left="567" w:hanging="443"/>
        <w:jc w:val="both"/>
        <w:rPr>
          <w:rFonts w:ascii="Times New Roman" w:hAnsi="Times New Roman" w:cs="Times New Roman"/>
          <w:sz w:val="24"/>
          <w:szCs w:val="24"/>
        </w:rPr>
      </w:pPr>
      <w:r w:rsidRPr="001C4E53">
        <w:rPr>
          <w:rFonts w:ascii="Times New Roman" w:hAnsi="Times New Roman" w:cs="Times New Roman"/>
          <w:sz w:val="24"/>
          <w:szCs w:val="24"/>
        </w:rPr>
        <w:t>Que el artículo 36 literal i) de la Ley Reguladora del Ejercicio de la Contaduría, regula que además de las anteriores, es atribución del Consejo:</w:t>
      </w:r>
      <w:r w:rsidR="004358A9" w:rsidRPr="001C4E53">
        <w:rPr>
          <w:rFonts w:ascii="Times New Roman" w:hAnsi="Times New Roman" w:cs="Times New Roman"/>
          <w:sz w:val="24"/>
          <w:szCs w:val="24"/>
        </w:rPr>
        <w:t xml:space="preserve"> </w:t>
      </w:r>
      <w:r w:rsidR="006F4F20" w:rsidRPr="001C4E53">
        <w:rPr>
          <w:rFonts w:ascii="Times New Roman" w:hAnsi="Times New Roman" w:cs="Times New Roman"/>
          <w:i/>
          <w:sz w:val="24"/>
          <w:szCs w:val="24"/>
        </w:rPr>
        <w:t>"Aprobar los principios de contabilidad y las normas de auditoría</w:t>
      </w:r>
      <w:r w:rsidR="006F4F20" w:rsidRPr="001C4E53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="006F4F20" w:rsidRPr="001C4E53">
        <w:rPr>
          <w:rFonts w:ascii="Times New Roman" w:hAnsi="Times New Roman" w:cs="Times New Roman"/>
          <w:i/>
          <w:sz w:val="24"/>
          <w:szCs w:val="24"/>
        </w:rPr>
        <w:t>internacionalmente</w:t>
      </w:r>
      <w:r w:rsidR="006F4F20" w:rsidRPr="001C4E53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="006F4F20" w:rsidRPr="001C4E53">
        <w:rPr>
          <w:rFonts w:ascii="Times New Roman" w:hAnsi="Times New Roman" w:cs="Times New Roman"/>
          <w:i/>
          <w:sz w:val="24"/>
          <w:szCs w:val="24"/>
        </w:rPr>
        <w:t>aceptados,</w:t>
      </w:r>
      <w:r w:rsidR="006F4F20" w:rsidRPr="001C4E53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="006F4F20" w:rsidRPr="001C4E53">
        <w:rPr>
          <w:rFonts w:ascii="Times New Roman" w:hAnsi="Times New Roman" w:cs="Times New Roman"/>
          <w:i/>
          <w:sz w:val="24"/>
          <w:szCs w:val="24"/>
        </w:rPr>
        <w:t>inclusive</w:t>
      </w:r>
      <w:r w:rsidR="006F4F20" w:rsidRPr="001C4E53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="006F4F20" w:rsidRPr="001C4E53">
        <w:rPr>
          <w:rFonts w:ascii="Times New Roman" w:hAnsi="Times New Roman" w:cs="Times New Roman"/>
          <w:i/>
          <w:sz w:val="24"/>
          <w:szCs w:val="24"/>
        </w:rPr>
        <w:t>financieros,</w:t>
      </w:r>
      <w:r w:rsidR="006F4F20" w:rsidRPr="001C4E53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="006F4F20" w:rsidRPr="001C4E53">
        <w:rPr>
          <w:rFonts w:ascii="Times New Roman" w:hAnsi="Times New Roman" w:cs="Times New Roman"/>
          <w:i/>
          <w:sz w:val="24"/>
          <w:szCs w:val="24"/>
        </w:rPr>
        <w:t>cuando</w:t>
      </w:r>
      <w:r w:rsidR="006F4F20" w:rsidRPr="001C4E53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="006F4F20" w:rsidRPr="001C4E53">
        <w:rPr>
          <w:rFonts w:ascii="Times New Roman" w:hAnsi="Times New Roman" w:cs="Times New Roman"/>
          <w:i/>
          <w:sz w:val="24"/>
          <w:szCs w:val="24"/>
        </w:rPr>
        <w:t>la</w:t>
      </w:r>
      <w:r w:rsidR="006F4F20" w:rsidRPr="001C4E53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="006F4F20" w:rsidRPr="001C4E53">
        <w:rPr>
          <w:rFonts w:ascii="Times New Roman" w:hAnsi="Times New Roman" w:cs="Times New Roman"/>
          <w:i/>
          <w:sz w:val="24"/>
          <w:szCs w:val="24"/>
        </w:rPr>
        <w:t>Ley</w:t>
      </w:r>
      <w:r w:rsidR="006F4F20" w:rsidRPr="001C4E53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="006F4F20" w:rsidRPr="001C4E53">
        <w:rPr>
          <w:rFonts w:ascii="Times New Roman" w:hAnsi="Times New Roman" w:cs="Times New Roman"/>
          <w:i/>
          <w:sz w:val="24"/>
          <w:szCs w:val="24"/>
        </w:rPr>
        <w:t>no</w:t>
      </w:r>
      <w:r w:rsidR="006F4F20" w:rsidRPr="001C4E53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="006F4F20" w:rsidRPr="001C4E53">
        <w:rPr>
          <w:rFonts w:ascii="Times New Roman" w:hAnsi="Times New Roman" w:cs="Times New Roman"/>
          <w:i/>
          <w:sz w:val="24"/>
          <w:szCs w:val="24"/>
        </w:rPr>
        <w:t>haya</w:t>
      </w:r>
      <w:r w:rsidR="006F4F20" w:rsidRPr="001C4E53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="006F4F20" w:rsidRPr="001C4E53">
        <w:rPr>
          <w:rFonts w:ascii="Times New Roman" w:hAnsi="Times New Roman" w:cs="Times New Roman"/>
          <w:i/>
          <w:sz w:val="24"/>
          <w:szCs w:val="24"/>
        </w:rPr>
        <w:t>dispuesto</w:t>
      </w:r>
      <w:r w:rsidR="006F4F20" w:rsidRPr="001C4E53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="006F4F20" w:rsidRPr="001C4E53">
        <w:rPr>
          <w:rFonts w:ascii="Times New Roman" w:hAnsi="Times New Roman" w:cs="Times New Roman"/>
          <w:i/>
          <w:sz w:val="24"/>
          <w:szCs w:val="24"/>
        </w:rPr>
        <w:t>de</w:t>
      </w:r>
      <w:r w:rsidR="006F4F20" w:rsidRPr="001C4E53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="006F4F20" w:rsidRPr="001C4E53">
        <w:rPr>
          <w:rFonts w:ascii="Times New Roman" w:hAnsi="Times New Roman" w:cs="Times New Roman"/>
          <w:i/>
          <w:sz w:val="24"/>
          <w:szCs w:val="24"/>
        </w:rPr>
        <w:t>manera</w:t>
      </w:r>
      <w:r w:rsidR="006F4F20" w:rsidRPr="001C4E53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="006F4F20" w:rsidRPr="001C4E53">
        <w:rPr>
          <w:rFonts w:ascii="Times New Roman" w:hAnsi="Times New Roman" w:cs="Times New Roman"/>
          <w:i/>
          <w:sz w:val="24"/>
          <w:szCs w:val="24"/>
        </w:rPr>
        <w:t>expresa</w:t>
      </w:r>
      <w:r w:rsidR="006F4F20" w:rsidRPr="001C4E53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="006F4F20" w:rsidRPr="001C4E53">
        <w:rPr>
          <w:rFonts w:ascii="Times New Roman" w:hAnsi="Times New Roman" w:cs="Times New Roman"/>
          <w:i/>
          <w:sz w:val="24"/>
          <w:szCs w:val="24"/>
        </w:rPr>
        <w:t>sobre</w:t>
      </w:r>
      <w:r w:rsidR="006F4F20" w:rsidRPr="001C4E53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="006F4F20" w:rsidRPr="001C4E53">
        <w:rPr>
          <w:rFonts w:ascii="Times New Roman" w:hAnsi="Times New Roman" w:cs="Times New Roman"/>
          <w:i/>
          <w:sz w:val="24"/>
          <w:szCs w:val="24"/>
        </w:rPr>
        <w:t>ellas”;</w:t>
      </w:r>
    </w:p>
    <w:p w14:paraId="0CC18772" w14:textId="77777777" w:rsidR="00A51963" w:rsidRPr="001C4E53" w:rsidRDefault="00A51963" w:rsidP="00921015">
      <w:pPr>
        <w:pStyle w:val="Prrafodelista"/>
        <w:spacing w:line="276" w:lineRule="auto"/>
        <w:ind w:left="567" w:firstLine="0"/>
        <w:rPr>
          <w:rFonts w:ascii="Times New Roman" w:hAnsi="Times New Roman" w:cs="Times New Roman"/>
          <w:sz w:val="24"/>
          <w:szCs w:val="24"/>
        </w:rPr>
      </w:pPr>
    </w:p>
    <w:p w14:paraId="14EA8382" w14:textId="056BA8ED" w:rsidR="00A11984" w:rsidRPr="001C4E53" w:rsidRDefault="006F4F20" w:rsidP="00921015">
      <w:pPr>
        <w:pStyle w:val="Prrafodelista"/>
        <w:numPr>
          <w:ilvl w:val="0"/>
          <w:numId w:val="2"/>
        </w:numPr>
        <w:spacing w:line="276" w:lineRule="auto"/>
        <w:ind w:left="567" w:hanging="443"/>
        <w:jc w:val="both"/>
        <w:rPr>
          <w:rFonts w:ascii="Times New Roman" w:hAnsi="Times New Roman" w:cs="Times New Roman"/>
          <w:sz w:val="24"/>
          <w:szCs w:val="24"/>
        </w:rPr>
      </w:pPr>
      <w:r w:rsidRPr="001C4E53">
        <w:rPr>
          <w:rFonts w:ascii="Times New Roman" w:hAnsi="Times New Roman" w:cs="Times New Roman"/>
          <w:sz w:val="24"/>
          <w:szCs w:val="24"/>
        </w:rPr>
        <w:t xml:space="preserve">Que el </w:t>
      </w:r>
      <w:r w:rsidR="00285F8F" w:rsidRPr="001C4E53">
        <w:rPr>
          <w:rFonts w:ascii="Times New Roman" w:hAnsi="Times New Roman" w:cs="Times New Roman"/>
          <w:sz w:val="24"/>
          <w:szCs w:val="24"/>
        </w:rPr>
        <w:t xml:space="preserve">artículo 444 del </w:t>
      </w:r>
      <w:r w:rsidR="00D33F62" w:rsidRPr="001C4E53">
        <w:rPr>
          <w:rFonts w:ascii="Times New Roman" w:hAnsi="Times New Roman" w:cs="Times New Roman"/>
          <w:sz w:val="24"/>
          <w:szCs w:val="24"/>
        </w:rPr>
        <w:t>Código de Comercio</w:t>
      </w:r>
      <w:r w:rsidRPr="001C4E53">
        <w:rPr>
          <w:rFonts w:ascii="Times New Roman" w:hAnsi="Times New Roman" w:cs="Times New Roman"/>
          <w:sz w:val="24"/>
          <w:szCs w:val="24"/>
        </w:rPr>
        <w:t xml:space="preserve">, </w:t>
      </w:r>
      <w:r w:rsidR="00E26539">
        <w:rPr>
          <w:rFonts w:ascii="Times New Roman" w:hAnsi="Times New Roman" w:cs="Times New Roman"/>
          <w:sz w:val="24"/>
          <w:szCs w:val="24"/>
        </w:rPr>
        <w:t>prescribe</w:t>
      </w:r>
      <w:r w:rsidR="00285F8F" w:rsidRPr="001C4E53">
        <w:rPr>
          <w:rFonts w:ascii="Times New Roman" w:hAnsi="Times New Roman" w:cs="Times New Roman"/>
          <w:sz w:val="24"/>
          <w:szCs w:val="24"/>
        </w:rPr>
        <w:t xml:space="preserve"> que </w:t>
      </w:r>
      <w:r w:rsidRPr="001C4E53">
        <w:rPr>
          <w:rFonts w:ascii="Times New Roman" w:hAnsi="Times New Roman" w:cs="Times New Roman"/>
          <w:sz w:val="24"/>
          <w:szCs w:val="24"/>
        </w:rPr>
        <w:t>corresponde al</w:t>
      </w:r>
      <w:r w:rsidRPr="001C4E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4E53">
        <w:rPr>
          <w:rFonts w:ascii="Times New Roman" w:hAnsi="Times New Roman" w:cs="Times New Roman"/>
          <w:sz w:val="24"/>
          <w:szCs w:val="24"/>
        </w:rPr>
        <w:t>Consejo</w:t>
      </w:r>
      <w:r w:rsidRPr="001C4E5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C4E53">
        <w:rPr>
          <w:rFonts w:ascii="Times New Roman" w:hAnsi="Times New Roman" w:cs="Times New Roman"/>
          <w:sz w:val="24"/>
          <w:szCs w:val="24"/>
        </w:rPr>
        <w:t>de</w:t>
      </w:r>
      <w:r w:rsidRPr="001C4E5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C4E53">
        <w:rPr>
          <w:rFonts w:ascii="Times New Roman" w:hAnsi="Times New Roman" w:cs="Times New Roman"/>
          <w:sz w:val="24"/>
          <w:szCs w:val="24"/>
        </w:rPr>
        <w:t>Vigilancia</w:t>
      </w:r>
      <w:r w:rsidRPr="001C4E5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C4E53">
        <w:rPr>
          <w:rFonts w:ascii="Times New Roman" w:hAnsi="Times New Roman" w:cs="Times New Roman"/>
          <w:sz w:val="24"/>
          <w:szCs w:val="24"/>
        </w:rPr>
        <w:t>de</w:t>
      </w:r>
      <w:r w:rsidRPr="001C4E5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C4E53">
        <w:rPr>
          <w:rFonts w:ascii="Times New Roman" w:hAnsi="Times New Roman" w:cs="Times New Roman"/>
          <w:sz w:val="24"/>
          <w:szCs w:val="24"/>
        </w:rPr>
        <w:t>la</w:t>
      </w:r>
      <w:r w:rsidRPr="001C4E5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C4E53">
        <w:rPr>
          <w:rFonts w:ascii="Times New Roman" w:hAnsi="Times New Roman" w:cs="Times New Roman"/>
          <w:sz w:val="24"/>
          <w:szCs w:val="24"/>
        </w:rPr>
        <w:t>Profesión</w:t>
      </w:r>
      <w:r w:rsidRPr="001C4E5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C4E53">
        <w:rPr>
          <w:rFonts w:ascii="Times New Roman" w:hAnsi="Times New Roman" w:cs="Times New Roman"/>
          <w:sz w:val="24"/>
          <w:szCs w:val="24"/>
        </w:rPr>
        <w:t>de</w:t>
      </w:r>
      <w:r w:rsidRPr="001C4E5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C4E53">
        <w:rPr>
          <w:rFonts w:ascii="Times New Roman" w:hAnsi="Times New Roman" w:cs="Times New Roman"/>
          <w:sz w:val="24"/>
          <w:szCs w:val="24"/>
        </w:rPr>
        <w:t>Contaduría</w:t>
      </w:r>
      <w:r w:rsidRPr="001C4E5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C4E53">
        <w:rPr>
          <w:rFonts w:ascii="Times New Roman" w:hAnsi="Times New Roman" w:cs="Times New Roman"/>
          <w:sz w:val="24"/>
          <w:szCs w:val="24"/>
        </w:rPr>
        <w:t>Pública</w:t>
      </w:r>
      <w:r w:rsidRPr="001C4E5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C4E53">
        <w:rPr>
          <w:rFonts w:ascii="Times New Roman" w:hAnsi="Times New Roman" w:cs="Times New Roman"/>
          <w:sz w:val="24"/>
          <w:szCs w:val="24"/>
        </w:rPr>
        <w:t>y</w:t>
      </w:r>
      <w:r w:rsidRPr="001C4E5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C4E53">
        <w:rPr>
          <w:rFonts w:ascii="Times New Roman" w:hAnsi="Times New Roman" w:cs="Times New Roman"/>
          <w:sz w:val="24"/>
          <w:szCs w:val="24"/>
        </w:rPr>
        <w:t>Auditoría,</w:t>
      </w:r>
      <w:r w:rsidRPr="001C4E5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C4E53">
        <w:rPr>
          <w:rFonts w:ascii="Times New Roman" w:hAnsi="Times New Roman" w:cs="Times New Roman"/>
          <w:sz w:val="24"/>
          <w:szCs w:val="24"/>
        </w:rPr>
        <w:t>dictar</w:t>
      </w:r>
      <w:r w:rsidRPr="001C4E5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285F8F" w:rsidRPr="001C4E53">
        <w:rPr>
          <w:rFonts w:ascii="Times New Roman" w:hAnsi="Times New Roman" w:cs="Times New Roman"/>
          <w:sz w:val="24"/>
          <w:szCs w:val="24"/>
        </w:rPr>
        <w:t xml:space="preserve">las reglas </w:t>
      </w:r>
      <w:r w:rsidRPr="001C4E53">
        <w:rPr>
          <w:rFonts w:ascii="Times New Roman" w:hAnsi="Times New Roman" w:cs="Times New Roman"/>
          <w:sz w:val="24"/>
          <w:szCs w:val="24"/>
        </w:rPr>
        <w:t>para</w:t>
      </w:r>
      <w:r w:rsidRPr="001C4E5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C4E53">
        <w:rPr>
          <w:rFonts w:ascii="Times New Roman" w:hAnsi="Times New Roman" w:cs="Times New Roman"/>
          <w:sz w:val="24"/>
          <w:szCs w:val="24"/>
        </w:rPr>
        <w:t>la</w:t>
      </w:r>
      <w:r w:rsidRPr="001C4E5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C4E53">
        <w:rPr>
          <w:rFonts w:ascii="Times New Roman" w:hAnsi="Times New Roman" w:cs="Times New Roman"/>
          <w:sz w:val="24"/>
          <w:szCs w:val="24"/>
        </w:rPr>
        <w:t>estimación</w:t>
      </w:r>
      <w:r w:rsidRPr="001C4E5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C4E53">
        <w:rPr>
          <w:rFonts w:ascii="Times New Roman" w:hAnsi="Times New Roman" w:cs="Times New Roman"/>
          <w:sz w:val="24"/>
          <w:szCs w:val="24"/>
        </w:rPr>
        <w:t>de</w:t>
      </w:r>
      <w:r w:rsidRPr="001C4E5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C4E53">
        <w:rPr>
          <w:rFonts w:ascii="Times New Roman" w:hAnsi="Times New Roman" w:cs="Times New Roman"/>
          <w:sz w:val="24"/>
          <w:szCs w:val="24"/>
        </w:rPr>
        <w:t>diversos</w:t>
      </w:r>
      <w:r w:rsidRPr="001C4E53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C4E53">
        <w:rPr>
          <w:rFonts w:ascii="Times New Roman" w:hAnsi="Times New Roman" w:cs="Times New Roman"/>
          <w:sz w:val="24"/>
          <w:szCs w:val="24"/>
        </w:rPr>
        <w:t>elementos del</w:t>
      </w:r>
      <w:r w:rsidRPr="001C4E5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C4E53">
        <w:rPr>
          <w:rFonts w:ascii="Times New Roman" w:hAnsi="Times New Roman" w:cs="Times New Roman"/>
          <w:sz w:val="24"/>
          <w:szCs w:val="24"/>
        </w:rPr>
        <w:t>activo;</w:t>
      </w:r>
    </w:p>
    <w:p w14:paraId="6E141EB2" w14:textId="77777777" w:rsidR="00A11984" w:rsidRPr="001C4E53" w:rsidRDefault="00A11984" w:rsidP="00921015">
      <w:pPr>
        <w:pStyle w:val="Prrafodelista"/>
        <w:spacing w:line="276" w:lineRule="auto"/>
        <w:ind w:left="567" w:firstLine="0"/>
        <w:rPr>
          <w:rFonts w:ascii="Times New Roman" w:hAnsi="Times New Roman" w:cs="Times New Roman"/>
          <w:sz w:val="24"/>
          <w:szCs w:val="24"/>
        </w:rPr>
      </w:pPr>
    </w:p>
    <w:p w14:paraId="12380DAC" w14:textId="172BC3A4" w:rsidR="00CF2015" w:rsidRPr="001C4E53" w:rsidRDefault="006F4F20" w:rsidP="00921015">
      <w:pPr>
        <w:pStyle w:val="Prrafodelista"/>
        <w:numPr>
          <w:ilvl w:val="0"/>
          <w:numId w:val="2"/>
        </w:numPr>
        <w:spacing w:line="276" w:lineRule="auto"/>
        <w:ind w:left="567" w:hanging="443"/>
        <w:jc w:val="both"/>
        <w:rPr>
          <w:rFonts w:ascii="Times New Roman" w:hAnsi="Times New Roman" w:cs="Times New Roman"/>
          <w:sz w:val="24"/>
          <w:szCs w:val="24"/>
        </w:rPr>
      </w:pPr>
      <w:r w:rsidRPr="001C4E53">
        <w:rPr>
          <w:rFonts w:ascii="Times New Roman" w:hAnsi="Times New Roman" w:cs="Times New Roman"/>
          <w:sz w:val="24"/>
          <w:szCs w:val="24"/>
        </w:rPr>
        <w:t>Que</w:t>
      </w:r>
      <w:r w:rsidRPr="001C4E53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434146" w:rsidRPr="001C4E53">
        <w:rPr>
          <w:rFonts w:ascii="Times New Roman" w:hAnsi="Times New Roman" w:cs="Times New Roman"/>
          <w:sz w:val="24"/>
          <w:szCs w:val="24"/>
        </w:rPr>
        <w:t xml:space="preserve">el </w:t>
      </w:r>
      <w:r w:rsidR="00285F8F" w:rsidRPr="001C4E53">
        <w:rPr>
          <w:rFonts w:ascii="Times New Roman" w:hAnsi="Times New Roman" w:cs="Times New Roman"/>
          <w:sz w:val="24"/>
          <w:szCs w:val="24"/>
        </w:rPr>
        <w:t xml:space="preserve">artículo 135 literal c) del </w:t>
      </w:r>
      <w:r w:rsidR="00BB732E" w:rsidRPr="001C4E53">
        <w:rPr>
          <w:rFonts w:ascii="Times New Roman" w:hAnsi="Times New Roman" w:cs="Times New Roman"/>
          <w:sz w:val="24"/>
          <w:szCs w:val="24"/>
        </w:rPr>
        <w:t>Código Tributario</w:t>
      </w:r>
      <w:r w:rsidRPr="001C4E53">
        <w:rPr>
          <w:rFonts w:ascii="Times New Roman" w:hAnsi="Times New Roman" w:cs="Times New Roman"/>
          <w:sz w:val="24"/>
          <w:szCs w:val="24"/>
        </w:rPr>
        <w:t>, reconoce que le corresponde al</w:t>
      </w:r>
      <w:r w:rsidRPr="001C4E53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C4E53">
        <w:rPr>
          <w:rFonts w:ascii="Times New Roman" w:hAnsi="Times New Roman" w:cs="Times New Roman"/>
          <w:sz w:val="24"/>
          <w:szCs w:val="24"/>
        </w:rPr>
        <w:t>Consejo</w:t>
      </w:r>
      <w:r w:rsidR="00155FDF" w:rsidRPr="001C4E53">
        <w:rPr>
          <w:rFonts w:ascii="Times New Roman" w:hAnsi="Times New Roman" w:cs="Times New Roman"/>
          <w:sz w:val="24"/>
          <w:szCs w:val="24"/>
        </w:rPr>
        <w:t xml:space="preserve"> </w:t>
      </w:r>
      <w:r w:rsidRPr="001C4E53">
        <w:rPr>
          <w:rFonts w:ascii="Times New Roman" w:hAnsi="Times New Roman" w:cs="Times New Roman"/>
          <w:sz w:val="24"/>
          <w:szCs w:val="24"/>
        </w:rPr>
        <w:t>de</w:t>
      </w:r>
      <w:r w:rsidR="00155FDF" w:rsidRPr="001C4E53">
        <w:rPr>
          <w:rFonts w:ascii="Times New Roman" w:hAnsi="Times New Roman" w:cs="Times New Roman"/>
          <w:sz w:val="24"/>
          <w:szCs w:val="24"/>
        </w:rPr>
        <w:t xml:space="preserve"> </w:t>
      </w:r>
      <w:r w:rsidRPr="001C4E53">
        <w:rPr>
          <w:rFonts w:ascii="Times New Roman" w:hAnsi="Times New Roman" w:cs="Times New Roman"/>
          <w:sz w:val="24"/>
          <w:szCs w:val="24"/>
        </w:rPr>
        <w:t>Vigilancia de la Profesión de Contaduría Pública y Auditoría, establecer los</w:t>
      </w:r>
      <w:r w:rsidRPr="001C4E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4E53">
        <w:rPr>
          <w:rFonts w:ascii="Times New Roman" w:hAnsi="Times New Roman" w:cs="Times New Roman"/>
          <w:sz w:val="24"/>
          <w:szCs w:val="24"/>
        </w:rPr>
        <w:t>principios de</w:t>
      </w:r>
      <w:r w:rsidRPr="001C4E5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C4E53">
        <w:rPr>
          <w:rFonts w:ascii="Times New Roman" w:hAnsi="Times New Roman" w:cs="Times New Roman"/>
          <w:sz w:val="24"/>
          <w:szCs w:val="24"/>
        </w:rPr>
        <w:t>contabilidad</w:t>
      </w:r>
      <w:r w:rsidRPr="001C4E5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C4E53">
        <w:rPr>
          <w:rFonts w:ascii="Times New Roman" w:hAnsi="Times New Roman" w:cs="Times New Roman"/>
          <w:sz w:val="24"/>
          <w:szCs w:val="24"/>
        </w:rPr>
        <w:t>que</w:t>
      </w:r>
      <w:r w:rsidRPr="001C4E5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C4E53">
        <w:rPr>
          <w:rFonts w:ascii="Times New Roman" w:hAnsi="Times New Roman" w:cs="Times New Roman"/>
          <w:sz w:val="24"/>
          <w:szCs w:val="24"/>
        </w:rPr>
        <w:t>han</w:t>
      </w:r>
      <w:r w:rsidRPr="001C4E5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C4E53">
        <w:rPr>
          <w:rFonts w:ascii="Times New Roman" w:hAnsi="Times New Roman" w:cs="Times New Roman"/>
          <w:sz w:val="24"/>
          <w:szCs w:val="24"/>
        </w:rPr>
        <w:t>de</w:t>
      </w:r>
      <w:r w:rsidRPr="001C4E5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C4E53">
        <w:rPr>
          <w:rFonts w:ascii="Times New Roman" w:hAnsi="Times New Roman" w:cs="Times New Roman"/>
          <w:sz w:val="24"/>
          <w:szCs w:val="24"/>
        </w:rPr>
        <w:t>examinarse</w:t>
      </w:r>
      <w:r w:rsidRPr="001C4E5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C4E53">
        <w:rPr>
          <w:rFonts w:ascii="Times New Roman" w:hAnsi="Times New Roman" w:cs="Times New Roman"/>
          <w:sz w:val="24"/>
          <w:szCs w:val="24"/>
        </w:rPr>
        <w:t>en</w:t>
      </w:r>
      <w:r w:rsidRPr="001C4E5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C4E53">
        <w:rPr>
          <w:rFonts w:ascii="Times New Roman" w:hAnsi="Times New Roman" w:cs="Times New Roman"/>
          <w:sz w:val="24"/>
          <w:szCs w:val="24"/>
        </w:rPr>
        <w:t>la</w:t>
      </w:r>
      <w:r w:rsidRPr="001C4E5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C4E53">
        <w:rPr>
          <w:rFonts w:ascii="Times New Roman" w:hAnsi="Times New Roman" w:cs="Times New Roman"/>
          <w:sz w:val="24"/>
          <w:szCs w:val="24"/>
        </w:rPr>
        <w:t>auditoría.</w:t>
      </w:r>
    </w:p>
    <w:p w14:paraId="0B714745" w14:textId="77777777" w:rsidR="00CF2015" w:rsidRPr="001C4E53" w:rsidRDefault="00CF2015" w:rsidP="00921015">
      <w:pPr>
        <w:pStyle w:val="Textoindependiente"/>
        <w:spacing w:before="9" w:line="276" w:lineRule="auto"/>
        <w:jc w:val="both"/>
        <w:rPr>
          <w:rFonts w:ascii="Times New Roman" w:hAnsi="Times New Roman" w:cs="Times New Roman"/>
        </w:rPr>
      </w:pPr>
    </w:p>
    <w:p w14:paraId="13C7D5FF" w14:textId="2CED27AB" w:rsidR="00CF2015" w:rsidRPr="001C4E53" w:rsidRDefault="006F4F20" w:rsidP="00921015">
      <w:pPr>
        <w:pStyle w:val="Textoindependiente"/>
        <w:spacing w:line="276" w:lineRule="auto"/>
        <w:jc w:val="both"/>
        <w:rPr>
          <w:rFonts w:ascii="Times New Roman" w:hAnsi="Times New Roman" w:cs="Times New Roman"/>
        </w:rPr>
      </w:pPr>
      <w:r w:rsidRPr="001C4E53">
        <w:rPr>
          <w:rFonts w:ascii="Times New Roman" w:hAnsi="Times New Roman" w:cs="Times New Roman"/>
          <w:b/>
        </w:rPr>
        <w:t>POR</w:t>
      </w:r>
      <w:r w:rsidRPr="001C4E53">
        <w:rPr>
          <w:rFonts w:ascii="Times New Roman" w:hAnsi="Times New Roman" w:cs="Times New Roman"/>
          <w:b/>
          <w:spacing w:val="-7"/>
        </w:rPr>
        <w:t xml:space="preserve"> </w:t>
      </w:r>
      <w:r w:rsidRPr="001C4E53">
        <w:rPr>
          <w:rFonts w:ascii="Times New Roman" w:hAnsi="Times New Roman" w:cs="Times New Roman"/>
          <w:b/>
        </w:rPr>
        <w:t>TANTO:</w:t>
      </w:r>
      <w:r w:rsidRPr="001C4E53">
        <w:rPr>
          <w:rFonts w:ascii="Times New Roman" w:hAnsi="Times New Roman" w:cs="Times New Roman"/>
          <w:b/>
          <w:spacing w:val="-1"/>
        </w:rPr>
        <w:t xml:space="preserve"> </w:t>
      </w:r>
      <w:r w:rsidRPr="001C4E53">
        <w:rPr>
          <w:rFonts w:ascii="Times New Roman" w:hAnsi="Times New Roman" w:cs="Times New Roman"/>
        </w:rPr>
        <w:t>Con</w:t>
      </w:r>
      <w:r w:rsidRPr="001C4E53">
        <w:rPr>
          <w:rFonts w:ascii="Times New Roman" w:hAnsi="Times New Roman" w:cs="Times New Roman"/>
          <w:spacing w:val="-4"/>
        </w:rPr>
        <w:t xml:space="preserve"> </w:t>
      </w:r>
      <w:r w:rsidRPr="001C4E53">
        <w:rPr>
          <w:rFonts w:ascii="Times New Roman" w:hAnsi="Times New Roman" w:cs="Times New Roman"/>
        </w:rPr>
        <w:t>base</w:t>
      </w:r>
      <w:r w:rsidRPr="001C4E53">
        <w:rPr>
          <w:rFonts w:ascii="Times New Roman" w:hAnsi="Times New Roman" w:cs="Times New Roman"/>
          <w:spacing w:val="-4"/>
        </w:rPr>
        <w:t xml:space="preserve"> </w:t>
      </w:r>
      <w:r w:rsidR="00433A2E" w:rsidRPr="001C4E53">
        <w:rPr>
          <w:rFonts w:ascii="Times New Roman" w:hAnsi="Times New Roman" w:cs="Times New Roman"/>
        </w:rPr>
        <w:t xml:space="preserve">a </w:t>
      </w:r>
      <w:r w:rsidRPr="001C4E53">
        <w:rPr>
          <w:rFonts w:ascii="Times New Roman" w:hAnsi="Times New Roman" w:cs="Times New Roman"/>
        </w:rPr>
        <w:t>los</w:t>
      </w:r>
      <w:r w:rsidRPr="001C4E53">
        <w:rPr>
          <w:rFonts w:ascii="Times New Roman" w:hAnsi="Times New Roman" w:cs="Times New Roman"/>
          <w:spacing w:val="-2"/>
        </w:rPr>
        <w:t xml:space="preserve"> </w:t>
      </w:r>
      <w:r w:rsidRPr="001C4E53">
        <w:rPr>
          <w:rFonts w:ascii="Times New Roman" w:hAnsi="Times New Roman" w:cs="Times New Roman"/>
        </w:rPr>
        <w:t>considerandos</w:t>
      </w:r>
      <w:r w:rsidRPr="001C4E53">
        <w:rPr>
          <w:rFonts w:ascii="Times New Roman" w:hAnsi="Times New Roman" w:cs="Times New Roman"/>
          <w:spacing w:val="-1"/>
        </w:rPr>
        <w:t xml:space="preserve"> </w:t>
      </w:r>
      <w:r w:rsidRPr="001C4E53">
        <w:rPr>
          <w:rFonts w:ascii="Times New Roman" w:hAnsi="Times New Roman" w:cs="Times New Roman"/>
        </w:rPr>
        <w:t>anteriores</w:t>
      </w:r>
      <w:r w:rsidRPr="001C4E53">
        <w:rPr>
          <w:rFonts w:ascii="Times New Roman" w:hAnsi="Times New Roman" w:cs="Times New Roman"/>
          <w:spacing w:val="-2"/>
        </w:rPr>
        <w:t xml:space="preserve"> </w:t>
      </w:r>
      <w:r w:rsidRPr="001C4E53">
        <w:rPr>
          <w:rFonts w:ascii="Times New Roman" w:hAnsi="Times New Roman" w:cs="Times New Roman"/>
        </w:rPr>
        <w:t>este</w:t>
      </w:r>
      <w:r w:rsidRPr="001C4E53">
        <w:rPr>
          <w:rFonts w:ascii="Times New Roman" w:hAnsi="Times New Roman" w:cs="Times New Roman"/>
          <w:spacing w:val="2"/>
        </w:rPr>
        <w:t xml:space="preserve"> </w:t>
      </w:r>
      <w:r w:rsidRPr="001C4E53">
        <w:rPr>
          <w:rFonts w:ascii="Times New Roman" w:hAnsi="Times New Roman" w:cs="Times New Roman"/>
        </w:rPr>
        <w:t>Consejo</w:t>
      </w:r>
      <w:r w:rsidRPr="001C4E53">
        <w:rPr>
          <w:rFonts w:ascii="Times New Roman" w:hAnsi="Times New Roman" w:cs="Times New Roman"/>
          <w:spacing w:val="-3"/>
        </w:rPr>
        <w:t xml:space="preserve"> </w:t>
      </w:r>
      <w:r w:rsidRPr="001C4E53">
        <w:rPr>
          <w:rFonts w:ascii="Times New Roman" w:hAnsi="Times New Roman" w:cs="Times New Roman"/>
        </w:rPr>
        <w:t>RESUELVE:</w:t>
      </w:r>
    </w:p>
    <w:p w14:paraId="74694664" w14:textId="72AB03C6" w:rsidR="00CF2015" w:rsidRPr="001C4E53" w:rsidRDefault="00357264" w:rsidP="00921015">
      <w:pPr>
        <w:pStyle w:val="Prrafodelista"/>
        <w:numPr>
          <w:ilvl w:val="0"/>
          <w:numId w:val="1"/>
        </w:numPr>
        <w:spacing w:before="140" w:line="276" w:lineRule="auto"/>
        <w:ind w:left="567" w:hanging="444"/>
        <w:jc w:val="both"/>
        <w:rPr>
          <w:rFonts w:ascii="Times New Roman" w:hAnsi="Times New Roman" w:cs="Times New Roman"/>
          <w:sz w:val="24"/>
          <w:szCs w:val="24"/>
        </w:rPr>
      </w:pPr>
      <w:r w:rsidRPr="001C4E53">
        <w:rPr>
          <w:rFonts w:ascii="Times New Roman" w:hAnsi="Times New Roman" w:cs="Times New Roman"/>
          <w:sz w:val="24"/>
          <w:szCs w:val="24"/>
        </w:rPr>
        <w:t>Ratifíquese</w:t>
      </w:r>
      <w:r w:rsidR="004E09A8" w:rsidRPr="001C4E5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4E09A8" w:rsidRPr="001C4E53">
        <w:rPr>
          <w:rFonts w:ascii="Times New Roman" w:hAnsi="Times New Roman" w:cs="Times New Roman"/>
          <w:sz w:val="24"/>
          <w:szCs w:val="24"/>
        </w:rPr>
        <w:t xml:space="preserve">el uso de la </w:t>
      </w:r>
      <w:r w:rsidR="006F4F20" w:rsidRPr="001C4E53">
        <w:rPr>
          <w:rFonts w:ascii="Times New Roman" w:hAnsi="Times New Roman" w:cs="Times New Roman"/>
          <w:sz w:val="24"/>
          <w:szCs w:val="24"/>
        </w:rPr>
        <w:t>siguiente</w:t>
      </w:r>
      <w:r w:rsidR="006F4F20" w:rsidRPr="001C4E5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6F4F20" w:rsidRPr="001C4E53">
        <w:rPr>
          <w:rFonts w:ascii="Times New Roman" w:hAnsi="Times New Roman" w:cs="Times New Roman"/>
          <w:sz w:val="24"/>
          <w:szCs w:val="24"/>
        </w:rPr>
        <w:t>normativa</w:t>
      </w:r>
      <w:r w:rsidR="006F4F20" w:rsidRPr="001C4E5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6F4F20" w:rsidRPr="001C4E53">
        <w:rPr>
          <w:rFonts w:ascii="Times New Roman" w:hAnsi="Times New Roman" w:cs="Times New Roman"/>
          <w:sz w:val="24"/>
          <w:szCs w:val="24"/>
        </w:rPr>
        <w:t>internacional:</w:t>
      </w:r>
    </w:p>
    <w:p w14:paraId="1F1B6E6E" w14:textId="3FA4CEAC" w:rsidR="00864EBE" w:rsidRPr="001C4E53" w:rsidRDefault="00733E75" w:rsidP="00921015">
      <w:pPr>
        <w:pStyle w:val="Prrafodelista"/>
        <w:numPr>
          <w:ilvl w:val="1"/>
          <w:numId w:val="1"/>
        </w:numPr>
        <w:tabs>
          <w:tab w:val="left" w:pos="1276"/>
        </w:tabs>
        <w:spacing w:line="276" w:lineRule="auto"/>
        <w:ind w:left="993" w:hanging="425"/>
        <w:rPr>
          <w:rFonts w:ascii="Times New Roman" w:hAnsi="Times New Roman" w:cs="Times New Roman"/>
          <w:sz w:val="24"/>
          <w:szCs w:val="24"/>
        </w:rPr>
      </w:pPr>
      <w:r w:rsidRPr="001C4E53">
        <w:rPr>
          <w:rFonts w:ascii="Times New Roman" w:hAnsi="Times New Roman" w:cs="Times New Roman"/>
          <w:sz w:val="24"/>
          <w:szCs w:val="24"/>
        </w:rPr>
        <w:t>Guía</w:t>
      </w:r>
      <w:r w:rsidR="00864EBE" w:rsidRPr="001C4E53">
        <w:rPr>
          <w:rFonts w:ascii="Times New Roman" w:hAnsi="Times New Roman" w:cs="Times New Roman"/>
          <w:sz w:val="24"/>
          <w:szCs w:val="24"/>
        </w:rPr>
        <w:t xml:space="preserve"> de Normas Internacionales de Calidad, Auditoría, Revisión, Otros Encargos de Aseguramiento y Servicios Relacionados, emitido por el International Auditing and </w:t>
      </w:r>
      <w:proofErr w:type="spellStart"/>
      <w:r w:rsidR="00864EBE" w:rsidRPr="001C4E53">
        <w:rPr>
          <w:rFonts w:ascii="Times New Roman" w:hAnsi="Times New Roman" w:cs="Times New Roman"/>
          <w:sz w:val="24"/>
          <w:szCs w:val="24"/>
        </w:rPr>
        <w:t>Assurance</w:t>
      </w:r>
      <w:proofErr w:type="spellEnd"/>
      <w:r w:rsidR="00864EBE" w:rsidRPr="001C4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4EBE" w:rsidRPr="001C4E53">
        <w:rPr>
          <w:rFonts w:ascii="Times New Roman" w:hAnsi="Times New Roman" w:cs="Times New Roman"/>
          <w:sz w:val="24"/>
          <w:szCs w:val="24"/>
        </w:rPr>
        <w:t>Standards</w:t>
      </w:r>
      <w:proofErr w:type="spellEnd"/>
      <w:r w:rsidR="00864EBE" w:rsidRPr="001C4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4EBE" w:rsidRPr="001C4E53">
        <w:rPr>
          <w:rFonts w:ascii="Times New Roman" w:hAnsi="Times New Roman" w:cs="Times New Roman"/>
          <w:sz w:val="24"/>
          <w:szCs w:val="24"/>
        </w:rPr>
        <w:t>Board</w:t>
      </w:r>
      <w:proofErr w:type="spellEnd"/>
      <w:r w:rsidR="00864EBE" w:rsidRPr="001C4E53">
        <w:rPr>
          <w:rFonts w:ascii="Times New Roman" w:hAnsi="Times New Roman" w:cs="Times New Roman"/>
          <w:sz w:val="24"/>
          <w:szCs w:val="24"/>
        </w:rPr>
        <w:t xml:space="preserve"> (IA</w:t>
      </w:r>
      <w:r w:rsidR="00333D59" w:rsidRPr="001C4E53">
        <w:rPr>
          <w:rFonts w:ascii="Times New Roman" w:hAnsi="Times New Roman" w:cs="Times New Roman"/>
          <w:sz w:val="24"/>
          <w:szCs w:val="24"/>
        </w:rPr>
        <w:t>A</w:t>
      </w:r>
      <w:r w:rsidR="00864EBE" w:rsidRPr="001C4E53">
        <w:rPr>
          <w:rFonts w:ascii="Times New Roman" w:hAnsi="Times New Roman" w:cs="Times New Roman"/>
          <w:sz w:val="24"/>
          <w:szCs w:val="24"/>
        </w:rPr>
        <w:t xml:space="preserve">SB) </w:t>
      </w:r>
      <w:r w:rsidR="00C348CC" w:rsidRPr="001C4E53">
        <w:rPr>
          <w:rFonts w:ascii="Times New Roman" w:hAnsi="Times New Roman" w:cs="Times New Roman"/>
          <w:sz w:val="24"/>
          <w:szCs w:val="24"/>
        </w:rPr>
        <w:t xml:space="preserve">Volúmenes I, II y III., </w:t>
      </w:r>
      <w:r w:rsidR="00864EBE" w:rsidRPr="001C4E53">
        <w:rPr>
          <w:rFonts w:ascii="Times New Roman" w:hAnsi="Times New Roman" w:cs="Times New Roman"/>
          <w:sz w:val="24"/>
          <w:szCs w:val="24"/>
        </w:rPr>
        <w:t>que incluye:</w:t>
      </w:r>
    </w:p>
    <w:p w14:paraId="5309B7C1" w14:textId="03FC2A9A" w:rsidR="00262ACE" w:rsidRPr="001C4E53" w:rsidRDefault="00864EBE" w:rsidP="00921015">
      <w:pPr>
        <w:pStyle w:val="Prrafodelista"/>
        <w:numPr>
          <w:ilvl w:val="2"/>
          <w:numId w:val="1"/>
        </w:numPr>
        <w:tabs>
          <w:tab w:val="left" w:pos="1276"/>
        </w:tabs>
        <w:spacing w:line="276" w:lineRule="auto"/>
        <w:ind w:left="1701"/>
        <w:rPr>
          <w:rFonts w:ascii="Times New Roman" w:hAnsi="Times New Roman" w:cs="Times New Roman"/>
          <w:sz w:val="24"/>
          <w:szCs w:val="24"/>
        </w:rPr>
      </w:pPr>
      <w:r w:rsidRPr="001C4E53">
        <w:rPr>
          <w:rFonts w:ascii="Times New Roman" w:hAnsi="Times New Roman" w:cs="Times New Roman"/>
          <w:sz w:val="24"/>
          <w:szCs w:val="24"/>
        </w:rPr>
        <w:t>Normas Internacionales de Gestión de Calidad 1 y 2 – NIGC 1 y NIGC 2</w:t>
      </w:r>
      <w:r w:rsidR="002B7100" w:rsidRPr="001C4E53">
        <w:rPr>
          <w:rFonts w:ascii="Times New Roman" w:hAnsi="Times New Roman" w:cs="Times New Roman"/>
          <w:sz w:val="24"/>
          <w:szCs w:val="24"/>
        </w:rPr>
        <w:t>.</w:t>
      </w:r>
    </w:p>
    <w:p w14:paraId="271DC0A4" w14:textId="0A19DF08" w:rsidR="0071279B" w:rsidRPr="001C4E53" w:rsidRDefault="0071279B" w:rsidP="00921015">
      <w:pPr>
        <w:pStyle w:val="Prrafodelista"/>
        <w:numPr>
          <w:ilvl w:val="2"/>
          <w:numId w:val="1"/>
        </w:numPr>
        <w:tabs>
          <w:tab w:val="left" w:pos="1276"/>
        </w:tabs>
        <w:spacing w:line="276" w:lineRule="auto"/>
        <w:ind w:left="1701"/>
        <w:rPr>
          <w:rFonts w:ascii="Times New Roman" w:hAnsi="Times New Roman" w:cs="Times New Roman"/>
          <w:sz w:val="24"/>
          <w:szCs w:val="24"/>
        </w:rPr>
      </w:pPr>
      <w:r w:rsidRPr="001C4E53">
        <w:rPr>
          <w:rFonts w:ascii="Times New Roman" w:hAnsi="Times New Roman" w:cs="Times New Roman"/>
          <w:sz w:val="24"/>
          <w:szCs w:val="24"/>
        </w:rPr>
        <w:t>Normas Internacionales de Auditoría (NIA)</w:t>
      </w:r>
      <w:r w:rsidR="002B7100" w:rsidRPr="001C4E53">
        <w:rPr>
          <w:rFonts w:ascii="Times New Roman" w:hAnsi="Times New Roman" w:cs="Times New Roman"/>
          <w:sz w:val="24"/>
          <w:szCs w:val="24"/>
        </w:rPr>
        <w:t>.</w:t>
      </w:r>
    </w:p>
    <w:p w14:paraId="7B2301F7" w14:textId="277BEF77" w:rsidR="00333D59" w:rsidRPr="001C4E53" w:rsidRDefault="004039D0" w:rsidP="00921015">
      <w:pPr>
        <w:pStyle w:val="Prrafodelista"/>
        <w:numPr>
          <w:ilvl w:val="2"/>
          <w:numId w:val="1"/>
        </w:numPr>
        <w:tabs>
          <w:tab w:val="left" w:pos="1276"/>
        </w:tabs>
        <w:spacing w:line="276" w:lineRule="auto"/>
        <w:ind w:left="1701"/>
        <w:rPr>
          <w:rFonts w:ascii="Times New Roman" w:hAnsi="Times New Roman" w:cs="Times New Roman"/>
          <w:sz w:val="24"/>
          <w:szCs w:val="24"/>
        </w:rPr>
      </w:pPr>
      <w:r w:rsidRPr="001C4E53">
        <w:rPr>
          <w:rFonts w:ascii="Times New Roman" w:hAnsi="Times New Roman" w:cs="Times New Roman"/>
          <w:sz w:val="24"/>
          <w:szCs w:val="24"/>
        </w:rPr>
        <w:t xml:space="preserve">Normas Internacionales </w:t>
      </w:r>
      <w:r w:rsidR="00EF4BED" w:rsidRPr="001C4E53">
        <w:rPr>
          <w:rFonts w:ascii="Times New Roman" w:hAnsi="Times New Roman" w:cs="Times New Roman"/>
          <w:sz w:val="24"/>
          <w:szCs w:val="24"/>
        </w:rPr>
        <w:t xml:space="preserve">para Encargos de </w:t>
      </w:r>
      <w:r w:rsidR="00767C61" w:rsidRPr="001C4E53">
        <w:rPr>
          <w:rFonts w:ascii="Times New Roman" w:hAnsi="Times New Roman" w:cs="Times New Roman"/>
          <w:sz w:val="24"/>
          <w:szCs w:val="24"/>
        </w:rPr>
        <w:t>Revisión</w:t>
      </w:r>
      <w:r w:rsidR="00EF4BED" w:rsidRPr="001C4E53">
        <w:rPr>
          <w:rFonts w:ascii="Times New Roman" w:hAnsi="Times New Roman" w:cs="Times New Roman"/>
          <w:sz w:val="24"/>
          <w:szCs w:val="24"/>
        </w:rPr>
        <w:t xml:space="preserve"> (NIER)</w:t>
      </w:r>
      <w:r w:rsidR="00CA2410" w:rsidRPr="001C4E53">
        <w:rPr>
          <w:rFonts w:ascii="Times New Roman" w:hAnsi="Times New Roman" w:cs="Times New Roman"/>
          <w:sz w:val="24"/>
          <w:szCs w:val="24"/>
        </w:rPr>
        <w:t>.</w:t>
      </w:r>
    </w:p>
    <w:p w14:paraId="2BFF0BD0" w14:textId="0C7EE4FA" w:rsidR="00163D33" w:rsidRPr="001C4E53" w:rsidRDefault="00EF4BED" w:rsidP="00921015">
      <w:pPr>
        <w:pStyle w:val="Prrafodelista"/>
        <w:numPr>
          <w:ilvl w:val="2"/>
          <w:numId w:val="1"/>
        </w:numPr>
        <w:tabs>
          <w:tab w:val="left" w:pos="1276"/>
        </w:tabs>
        <w:spacing w:line="276" w:lineRule="auto"/>
        <w:ind w:left="1701"/>
        <w:rPr>
          <w:rFonts w:ascii="Times New Roman" w:hAnsi="Times New Roman" w:cs="Times New Roman"/>
          <w:sz w:val="24"/>
          <w:szCs w:val="24"/>
        </w:rPr>
      </w:pPr>
      <w:r w:rsidRPr="001C4E53">
        <w:rPr>
          <w:rFonts w:ascii="Times New Roman" w:hAnsi="Times New Roman" w:cs="Times New Roman"/>
          <w:sz w:val="24"/>
          <w:szCs w:val="24"/>
        </w:rPr>
        <w:t>Normas Internacionales para Encargos de Aseguramiento</w:t>
      </w:r>
      <w:r w:rsidR="00357264" w:rsidRPr="001C4E53">
        <w:rPr>
          <w:rFonts w:ascii="Times New Roman" w:hAnsi="Times New Roman" w:cs="Times New Roman"/>
          <w:sz w:val="24"/>
          <w:szCs w:val="24"/>
        </w:rPr>
        <w:t xml:space="preserve"> (NIEA)</w:t>
      </w:r>
      <w:r w:rsidR="002B7100" w:rsidRPr="001C4E53">
        <w:rPr>
          <w:rFonts w:ascii="Times New Roman" w:hAnsi="Times New Roman" w:cs="Times New Roman"/>
          <w:sz w:val="24"/>
          <w:szCs w:val="24"/>
        </w:rPr>
        <w:t>.</w:t>
      </w:r>
    </w:p>
    <w:p w14:paraId="5A805797" w14:textId="7E0F2E9B" w:rsidR="003534ED" w:rsidRPr="001C4E53" w:rsidRDefault="008513EC" w:rsidP="00921015">
      <w:pPr>
        <w:pStyle w:val="Prrafodelista"/>
        <w:numPr>
          <w:ilvl w:val="2"/>
          <w:numId w:val="1"/>
        </w:numPr>
        <w:tabs>
          <w:tab w:val="left" w:pos="1276"/>
        </w:tabs>
        <w:spacing w:line="276" w:lineRule="auto"/>
        <w:ind w:left="1701"/>
        <w:rPr>
          <w:rFonts w:ascii="Times New Roman" w:hAnsi="Times New Roman" w:cs="Times New Roman"/>
          <w:sz w:val="24"/>
          <w:szCs w:val="24"/>
        </w:rPr>
      </w:pPr>
      <w:r w:rsidRPr="001C4E53">
        <w:rPr>
          <w:rFonts w:ascii="Times New Roman" w:hAnsi="Times New Roman" w:cs="Times New Roman"/>
          <w:sz w:val="24"/>
          <w:szCs w:val="24"/>
        </w:rPr>
        <w:t>Declaraciones de Servicios Relacionados (NISR)</w:t>
      </w:r>
      <w:r w:rsidR="002B7100" w:rsidRPr="001C4E53">
        <w:rPr>
          <w:rFonts w:ascii="Times New Roman" w:hAnsi="Times New Roman" w:cs="Times New Roman"/>
          <w:sz w:val="24"/>
          <w:szCs w:val="24"/>
        </w:rPr>
        <w:t>.</w:t>
      </w:r>
    </w:p>
    <w:p w14:paraId="3417371F" w14:textId="57A6A86C" w:rsidR="00457B00" w:rsidRPr="001C4E53" w:rsidRDefault="00457B00" w:rsidP="00921015">
      <w:pPr>
        <w:tabs>
          <w:tab w:val="left" w:pos="1276"/>
        </w:tabs>
        <w:spacing w:before="141" w:line="276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1C4E53">
        <w:rPr>
          <w:rFonts w:ascii="Times New Roman" w:hAnsi="Times New Roman" w:cs="Times New Roman"/>
          <w:sz w:val="24"/>
          <w:szCs w:val="24"/>
        </w:rPr>
        <w:t>Para el caso de los encargos de aseguramiento relacionado con peritajes contables, deberá aplicar la NIEA 3000, a</w:t>
      </w:r>
      <w:r w:rsidR="00817ADA" w:rsidRPr="001C4E53">
        <w:rPr>
          <w:rFonts w:ascii="Times New Roman" w:hAnsi="Times New Roman" w:cs="Times New Roman"/>
          <w:sz w:val="24"/>
          <w:szCs w:val="24"/>
        </w:rPr>
        <w:t xml:space="preserve"> e</w:t>
      </w:r>
      <w:r w:rsidRPr="001C4E53">
        <w:rPr>
          <w:rFonts w:ascii="Times New Roman" w:hAnsi="Times New Roman" w:cs="Times New Roman"/>
          <w:sz w:val="24"/>
          <w:szCs w:val="24"/>
        </w:rPr>
        <w:t>xcepción del apartado 8(A).</w:t>
      </w:r>
    </w:p>
    <w:p w14:paraId="540C7E43" w14:textId="67DA12FC" w:rsidR="00CF2015" w:rsidRPr="001C4E53" w:rsidRDefault="006F4F20" w:rsidP="00921015">
      <w:pPr>
        <w:pStyle w:val="Prrafodelista"/>
        <w:numPr>
          <w:ilvl w:val="1"/>
          <w:numId w:val="1"/>
        </w:numPr>
        <w:tabs>
          <w:tab w:val="left" w:pos="1276"/>
        </w:tabs>
        <w:spacing w:before="141" w:line="276" w:lineRule="auto"/>
        <w:ind w:left="993" w:hanging="425"/>
        <w:rPr>
          <w:rFonts w:ascii="Times New Roman" w:hAnsi="Times New Roman" w:cs="Times New Roman"/>
          <w:sz w:val="24"/>
          <w:szCs w:val="24"/>
        </w:rPr>
      </w:pPr>
      <w:r w:rsidRPr="001C4E53">
        <w:rPr>
          <w:rFonts w:ascii="Times New Roman" w:hAnsi="Times New Roman" w:cs="Times New Roman"/>
          <w:sz w:val="24"/>
          <w:szCs w:val="24"/>
        </w:rPr>
        <w:t>La</w:t>
      </w:r>
      <w:r w:rsidRPr="001C4E5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C4E53">
        <w:rPr>
          <w:rFonts w:ascii="Times New Roman" w:hAnsi="Times New Roman" w:cs="Times New Roman"/>
          <w:sz w:val="24"/>
          <w:szCs w:val="24"/>
        </w:rPr>
        <w:t>Norma</w:t>
      </w:r>
      <w:r w:rsidRPr="001C4E53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1C4E53">
        <w:rPr>
          <w:rFonts w:ascii="Times New Roman" w:hAnsi="Times New Roman" w:cs="Times New Roman"/>
          <w:sz w:val="24"/>
          <w:szCs w:val="24"/>
        </w:rPr>
        <w:t>Internacional</w:t>
      </w:r>
      <w:r w:rsidRPr="001C4E5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C4E53">
        <w:rPr>
          <w:rFonts w:ascii="Times New Roman" w:hAnsi="Times New Roman" w:cs="Times New Roman"/>
          <w:sz w:val="24"/>
          <w:szCs w:val="24"/>
        </w:rPr>
        <w:t>de</w:t>
      </w:r>
      <w:r w:rsidRPr="001C4E5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C4E53">
        <w:rPr>
          <w:rFonts w:ascii="Times New Roman" w:hAnsi="Times New Roman" w:cs="Times New Roman"/>
          <w:sz w:val="24"/>
          <w:szCs w:val="24"/>
        </w:rPr>
        <w:t>Información</w:t>
      </w:r>
      <w:r w:rsidRPr="001C4E5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C4E53">
        <w:rPr>
          <w:rFonts w:ascii="Times New Roman" w:hAnsi="Times New Roman" w:cs="Times New Roman"/>
          <w:sz w:val="24"/>
          <w:szCs w:val="24"/>
        </w:rPr>
        <w:t>Financiera</w:t>
      </w:r>
      <w:r w:rsidRPr="001C4E5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C4E53">
        <w:rPr>
          <w:rFonts w:ascii="Times New Roman" w:hAnsi="Times New Roman" w:cs="Times New Roman"/>
          <w:sz w:val="24"/>
          <w:szCs w:val="24"/>
        </w:rPr>
        <w:t>para</w:t>
      </w:r>
      <w:r w:rsidRPr="001C4E5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C4E53">
        <w:rPr>
          <w:rFonts w:ascii="Times New Roman" w:hAnsi="Times New Roman" w:cs="Times New Roman"/>
          <w:sz w:val="24"/>
          <w:szCs w:val="24"/>
        </w:rPr>
        <w:t>Pequeñas</w:t>
      </w:r>
      <w:r w:rsidR="00155FDF" w:rsidRPr="001C4E53">
        <w:rPr>
          <w:rFonts w:ascii="Times New Roman" w:hAnsi="Times New Roman" w:cs="Times New Roman"/>
          <w:sz w:val="24"/>
          <w:szCs w:val="24"/>
        </w:rPr>
        <w:t xml:space="preserve"> y </w:t>
      </w:r>
      <w:r w:rsidRPr="001C4E53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="00155FDF" w:rsidRPr="001C4E53">
        <w:rPr>
          <w:rFonts w:ascii="Times New Roman" w:hAnsi="Times New Roman" w:cs="Times New Roman"/>
          <w:spacing w:val="-64"/>
          <w:sz w:val="24"/>
          <w:szCs w:val="24"/>
        </w:rPr>
        <w:t xml:space="preserve">         </w:t>
      </w:r>
      <w:r w:rsidRPr="001C4E53">
        <w:rPr>
          <w:rFonts w:ascii="Times New Roman" w:hAnsi="Times New Roman" w:cs="Times New Roman"/>
          <w:sz w:val="24"/>
          <w:szCs w:val="24"/>
        </w:rPr>
        <w:t>Medianas</w:t>
      </w:r>
      <w:r w:rsidRPr="001C4E5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C4E53">
        <w:rPr>
          <w:rFonts w:ascii="Times New Roman" w:hAnsi="Times New Roman" w:cs="Times New Roman"/>
          <w:sz w:val="24"/>
          <w:szCs w:val="24"/>
        </w:rPr>
        <w:t>Entidades</w:t>
      </w:r>
      <w:r w:rsidRPr="001C4E5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C4E53">
        <w:rPr>
          <w:rFonts w:ascii="Times New Roman" w:hAnsi="Times New Roman" w:cs="Times New Roman"/>
          <w:sz w:val="24"/>
          <w:szCs w:val="24"/>
        </w:rPr>
        <w:t>(NIIF para</w:t>
      </w:r>
      <w:r w:rsidRPr="001C4E5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C4E53">
        <w:rPr>
          <w:rFonts w:ascii="Times New Roman" w:hAnsi="Times New Roman" w:cs="Times New Roman"/>
          <w:sz w:val="24"/>
          <w:szCs w:val="24"/>
        </w:rPr>
        <w:t>PYMES)</w:t>
      </w:r>
      <w:r w:rsidR="006076E8" w:rsidRPr="001C4E53">
        <w:rPr>
          <w:rFonts w:ascii="Times New Roman" w:hAnsi="Times New Roman" w:cs="Times New Roman"/>
          <w:sz w:val="24"/>
          <w:szCs w:val="24"/>
        </w:rPr>
        <w:t xml:space="preserve">, emitida por el </w:t>
      </w:r>
      <w:r w:rsidR="005E0F3F" w:rsidRPr="001C4E53">
        <w:rPr>
          <w:rFonts w:ascii="Times New Roman" w:hAnsi="Times New Roman" w:cs="Times New Roman"/>
          <w:sz w:val="24"/>
          <w:szCs w:val="24"/>
        </w:rPr>
        <w:t>Consejo de Normas Internacionales de Contabilidad (IASB)</w:t>
      </w:r>
      <w:r w:rsidRPr="001C4E53">
        <w:rPr>
          <w:rFonts w:ascii="Times New Roman" w:hAnsi="Times New Roman" w:cs="Times New Roman"/>
          <w:sz w:val="24"/>
          <w:szCs w:val="24"/>
        </w:rPr>
        <w:t>.</w:t>
      </w:r>
    </w:p>
    <w:p w14:paraId="7E54B62A" w14:textId="10BCABFC" w:rsidR="00CF2015" w:rsidRPr="001C4E53" w:rsidRDefault="00704BBA" w:rsidP="00921015">
      <w:pPr>
        <w:pStyle w:val="Prrafodelista"/>
        <w:numPr>
          <w:ilvl w:val="1"/>
          <w:numId w:val="1"/>
        </w:numPr>
        <w:spacing w:before="101" w:line="276" w:lineRule="auto"/>
        <w:ind w:left="993" w:hanging="425"/>
        <w:rPr>
          <w:rFonts w:ascii="Times New Roman" w:hAnsi="Times New Roman" w:cs="Times New Roman"/>
          <w:sz w:val="24"/>
          <w:szCs w:val="24"/>
        </w:rPr>
      </w:pPr>
      <w:r w:rsidRPr="001C4E53">
        <w:rPr>
          <w:rFonts w:ascii="Times New Roman" w:hAnsi="Times New Roman" w:cs="Times New Roman"/>
          <w:spacing w:val="-1"/>
          <w:sz w:val="24"/>
          <w:szCs w:val="24"/>
        </w:rPr>
        <w:t>L</w:t>
      </w:r>
      <w:r w:rsidR="006F4F20" w:rsidRPr="001C4E53">
        <w:rPr>
          <w:rFonts w:ascii="Times New Roman" w:hAnsi="Times New Roman" w:cs="Times New Roman"/>
          <w:sz w:val="24"/>
          <w:szCs w:val="24"/>
        </w:rPr>
        <w:t>as</w:t>
      </w:r>
      <w:r w:rsidR="006F4F20" w:rsidRPr="001C4E5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6F4F20" w:rsidRPr="001C4E53">
        <w:rPr>
          <w:rFonts w:ascii="Times New Roman" w:hAnsi="Times New Roman" w:cs="Times New Roman"/>
          <w:sz w:val="24"/>
          <w:szCs w:val="24"/>
        </w:rPr>
        <w:t>Normas</w:t>
      </w:r>
      <w:r w:rsidR="006F4F20" w:rsidRPr="001C4E5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6F4F20" w:rsidRPr="001C4E53">
        <w:rPr>
          <w:rFonts w:ascii="Times New Roman" w:hAnsi="Times New Roman" w:cs="Times New Roman"/>
          <w:sz w:val="24"/>
          <w:szCs w:val="24"/>
        </w:rPr>
        <w:t>Internacionales</w:t>
      </w:r>
      <w:r w:rsidR="006F4F20" w:rsidRPr="001C4E5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6F4F20" w:rsidRPr="001C4E53">
        <w:rPr>
          <w:rFonts w:ascii="Times New Roman" w:hAnsi="Times New Roman" w:cs="Times New Roman"/>
          <w:sz w:val="24"/>
          <w:szCs w:val="24"/>
        </w:rPr>
        <w:t>de</w:t>
      </w:r>
      <w:r w:rsidR="006F4F20" w:rsidRPr="001C4E53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6F4F20" w:rsidRPr="001C4E53">
        <w:rPr>
          <w:rFonts w:ascii="Times New Roman" w:hAnsi="Times New Roman" w:cs="Times New Roman"/>
          <w:sz w:val="24"/>
          <w:szCs w:val="24"/>
        </w:rPr>
        <w:t>Información</w:t>
      </w:r>
      <w:r w:rsidR="006F4F20" w:rsidRPr="001C4E53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2A1D4F" w:rsidRPr="001C4E53">
        <w:rPr>
          <w:rFonts w:ascii="Times New Roman" w:hAnsi="Times New Roman" w:cs="Times New Roman"/>
          <w:sz w:val="24"/>
          <w:szCs w:val="24"/>
        </w:rPr>
        <w:t xml:space="preserve">Financiera en </w:t>
      </w:r>
      <w:r w:rsidR="006F4F20" w:rsidRPr="001C4E53">
        <w:rPr>
          <w:rFonts w:ascii="Times New Roman" w:hAnsi="Times New Roman" w:cs="Times New Roman"/>
          <w:sz w:val="24"/>
          <w:szCs w:val="24"/>
        </w:rPr>
        <w:t>su</w:t>
      </w:r>
      <w:r w:rsidR="006F4F20" w:rsidRPr="001C4E5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F4F20" w:rsidRPr="001C4E53">
        <w:rPr>
          <w:rFonts w:ascii="Times New Roman" w:hAnsi="Times New Roman" w:cs="Times New Roman"/>
          <w:sz w:val="24"/>
          <w:szCs w:val="24"/>
        </w:rPr>
        <w:t>versión</w:t>
      </w:r>
      <w:r w:rsidR="006F4F20" w:rsidRPr="001C4E5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6F4F20" w:rsidRPr="001C4E53">
        <w:rPr>
          <w:rFonts w:ascii="Times New Roman" w:hAnsi="Times New Roman" w:cs="Times New Roman"/>
          <w:sz w:val="24"/>
          <w:szCs w:val="24"/>
        </w:rPr>
        <w:t>completa</w:t>
      </w:r>
      <w:r w:rsidR="006F4F20" w:rsidRPr="001C4E5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F4F20" w:rsidRPr="001C4E53">
        <w:rPr>
          <w:rFonts w:ascii="Times New Roman" w:hAnsi="Times New Roman" w:cs="Times New Roman"/>
          <w:sz w:val="24"/>
          <w:szCs w:val="24"/>
        </w:rPr>
        <w:t>(NIIF)</w:t>
      </w:r>
      <w:r w:rsidR="00ED080A" w:rsidRPr="001C4E53">
        <w:rPr>
          <w:rFonts w:ascii="Times New Roman" w:hAnsi="Times New Roman" w:cs="Times New Roman"/>
          <w:sz w:val="24"/>
          <w:szCs w:val="24"/>
        </w:rPr>
        <w:t xml:space="preserve"> emitidas por el Consejo de Normas Internacionales de Contabilidad (I</w:t>
      </w:r>
      <w:r w:rsidR="004358A9" w:rsidRPr="001C4E53">
        <w:rPr>
          <w:rFonts w:ascii="Times New Roman" w:hAnsi="Times New Roman" w:cs="Times New Roman"/>
          <w:sz w:val="24"/>
          <w:szCs w:val="24"/>
        </w:rPr>
        <w:t>A</w:t>
      </w:r>
      <w:r w:rsidR="00ED080A" w:rsidRPr="001C4E53">
        <w:rPr>
          <w:rFonts w:ascii="Times New Roman" w:hAnsi="Times New Roman" w:cs="Times New Roman"/>
          <w:sz w:val="24"/>
          <w:szCs w:val="24"/>
        </w:rPr>
        <w:t>SB).</w:t>
      </w:r>
    </w:p>
    <w:p w14:paraId="12DD63B2" w14:textId="3733F6E0" w:rsidR="00CF2015" w:rsidRPr="001C4E53" w:rsidRDefault="00C0597B" w:rsidP="00921015">
      <w:pPr>
        <w:pStyle w:val="Prrafodelista"/>
        <w:numPr>
          <w:ilvl w:val="1"/>
          <w:numId w:val="1"/>
        </w:numPr>
        <w:spacing w:before="97" w:line="276" w:lineRule="auto"/>
        <w:ind w:left="993" w:hanging="425"/>
        <w:rPr>
          <w:rFonts w:ascii="Times New Roman" w:hAnsi="Times New Roman" w:cs="Times New Roman"/>
          <w:sz w:val="24"/>
          <w:szCs w:val="24"/>
        </w:rPr>
      </w:pPr>
      <w:r w:rsidRPr="001C4E53">
        <w:rPr>
          <w:rFonts w:ascii="Times New Roman" w:hAnsi="Times New Roman" w:cs="Times New Roman"/>
          <w:sz w:val="24"/>
          <w:szCs w:val="24"/>
        </w:rPr>
        <w:lastRenderedPageBreak/>
        <w:t>E</w:t>
      </w:r>
      <w:r w:rsidR="006F4F20" w:rsidRPr="001C4E53">
        <w:rPr>
          <w:rFonts w:ascii="Times New Roman" w:hAnsi="Times New Roman" w:cs="Times New Roman"/>
          <w:sz w:val="24"/>
          <w:szCs w:val="24"/>
        </w:rPr>
        <w:t>l</w:t>
      </w:r>
      <w:r w:rsidR="006F4F20" w:rsidRPr="001C4E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F4F20" w:rsidRPr="001C4E53">
        <w:rPr>
          <w:rFonts w:ascii="Times New Roman" w:hAnsi="Times New Roman" w:cs="Times New Roman"/>
          <w:sz w:val="24"/>
          <w:szCs w:val="24"/>
        </w:rPr>
        <w:t>Código</w:t>
      </w:r>
      <w:r w:rsidR="006F4F20" w:rsidRPr="001C4E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F4F20" w:rsidRPr="001C4E53">
        <w:rPr>
          <w:rFonts w:ascii="Times New Roman" w:hAnsi="Times New Roman" w:cs="Times New Roman"/>
          <w:sz w:val="24"/>
          <w:szCs w:val="24"/>
        </w:rPr>
        <w:t>Internacional</w:t>
      </w:r>
      <w:r w:rsidR="006F4F20" w:rsidRPr="001C4E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F4F20" w:rsidRPr="001C4E53">
        <w:rPr>
          <w:rFonts w:ascii="Times New Roman" w:hAnsi="Times New Roman" w:cs="Times New Roman"/>
          <w:sz w:val="24"/>
          <w:szCs w:val="24"/>
        </w:rPr>
        <w:t>de</w:t>
      </w:r>
      <w:r w:rsidR="006F4F20" w:rsidRPr="001C4E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F4F20" w:rsidRPr="001C4E53">
        <w:rPr>
          <w:rFonts w:ascii="Times New Roman" w:hAnsi="Times New Roman" w:cs="Times New Roman"/>
          <w:sz w:val="24"/>
          <w:szCs w:val="24"/>
        </w:rPr>
        <w:t>Ética</w:t>
      </w:r>
      <w:r w:rsidR="006F4F20" w:rsidRPr="001C4E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F4F20" w:rsidRPr="001C4E53">
        <w:rPr>
          <w:rFonts w:ascii="Times New Roman" w:hAnsi="Times New Roman" w:cs="Times New Roman"/>
          <w:sz w:val="24"/>
          <w:szCs w:val="24"/>
        </w:rPr>
        <w:t>para</w:t>
      </w:r>
      <w:r w:rsidR="006F4F20" w:rsidRPr="001C4E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F4F20" w:rsidRPr="001C4E53">
        <w:rPr>
          <w:rFonts w:ascii="Times New Roman" w:hAnsi="Times New Roman" w:cs="Times New Roman"/>
          <w:sz w:val="24"/>
          <w:szCs w:val="24"/>
        </w:rPr>
        <w:t>Profesionales</w:t>
      </w:r>
      <w:r w:rsidR="006F4F20" w:rsidRPr="001C4E5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F4F20" w:rsidRPr="001C4E53">
        <w:rPr>
          <w:rFonts w:ascii="Times New Roman" w:hAnsi="Times New Roman" w:cs="Times New Roman"/>
          <w:sz w:val="24"/>
          <w:szCs w:val="24"/>
        </w:rPr>
        <w:t>de</w:t>
      </w:r>
      <w:r w:rsidR="00687DEA" w:rsidRPr="001C4E53">
        <w:rPr>
          <w:rFonts w:ascii="Times New Roman" w:hAnsi="Times New Roman" w:cs="Times New Roman"/>
          <w:sz w:val="24"/>
          <w:szCs w:val="24"/>
        </w:rPr>
        <w:t xml:space="preserve"> la Contabilidad </w:t>
      </w:r>
      <w:r w:rsidR="006F4F20" w:rsidRPr="001C4E53">
        <w:rPr>
          <w:rFonts w:ascii="Times New Roman" w:hAnsi="Times New Roman" w:cs="Times New Roman"/>
          <w:sz w:val="24"/>
          <w:szCs w:val="24"/>
        </w:rPr>
        <w:t>(CIEPC),</w:t>
      </w:r>
      <w:r w:rsidR="006F4F20" w:rsidRPr="001C4E5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267262" w:rsidRPr="001C4E53">
        <w:rPr>
          <w:rFonts w:ascii="Times New Roman" w:hAnsi="Times New Roman" w:cs="Times New Roman"/>
          <w:sz w:val="24"/>
          <w:szCs w:val="24"/>
        </w:rPr>
        <w:t xml:space="preserve">emitido por el Consejo de Normas Internacionales de Ética </w:t>
      </w:r>
      <w:r w:rsidR="000E373A" w:rsidRPr="001C4E53">
        <w:rPr>
          <w:rFonts w:ascii="Times New Roman" w:hAnsi="Times New Roman" w:cs="Times New Roman"/>
          <w:sz w:val="24"/>
          <w:szCs w:val="24"/>
        </w:rPr>
        <w:t>para Contadores (IESBA)</w:t>
      </w:r>
      <w:r w:rsidR="006F4F20" w:rsidRPr="001C4E53">
        <w:rPr>
          <w:rFonts w:ascii="Times New Roman" w:hAnsi="Times New Roman" w:cs="Times New Roman"/>
          <w:sz w:val="24"/>
          <w:szCs w:val="24"/>
        </w:rPr>
        <w:t>.</w:t>
      </w:r>
    </w:p>
    <w:p w14:paraId="4B2F0683" w14:textId="6D0D81F7" w:rsidR="0071279B" w:rsidRPr="001C4E53" w:rsidRDefault="0071279B" w:rsidP="00921015">
      <w:pPr>
        <w:pStyle w:val="Prrafodelista"/>
        <w:numPr>
          <w:ilvl w:val="1"/>
          <w:numId w:val="1"/>
        </w:numPr>
        <w:spacing w:before="97" w:line="276" w:lineRule="auto"/>
        <w:ind w:left="993" w:hanging="425"/>
        <w:rPr>
          <w:rFonts w:ascii="Times New Roman" w:hAnsi="Times New Roman" w:cs="Times New Roman"/>
          <w:sz w:val="24"/>
          <w:szCs w:val="24"/>
        </w:rPr>
      </w:pPr>
      <w:r w:rsidRPr="001C4E53">
        <w:rPr>
          <w:rFonts w:ascii="Times New Roman" w:hAnsi="Times New Roman" w:cs="Times New Roman"/>
          <w:sz w:val="24"/>
          <w:szCs w:val="24"/>
        </w:rPr>
        <w:t xml:space="preserve">Norma Internacional de Información Financiera, requerimientos generales para la información financiera a revelar relacionada con la sostenibilidad (NIIF S1) y Norma Internacional de Información Financiera, información a revelar relacionada con el </w:t>
      </w:r>
      <w:r w:rsidR="00C03458">
        <w:rPr>
          <w:rFonts w:ascii="Times New Roman" w:hAnsi="Times New Roman" w:cs="Times New Roman"/>
          <w:sz w:val="24"/>
          <w:szCs w:val="24"/>
        </w:rPr>
        <w:t>c</w:t>
      </w:r>
      <w:r w:rsidRPr="001C4E53">
        <w:rPr>
          <w:rFonts w:ascii="Times New Roman" w:hAnsi="Times New Roman" w:cs="Times New Roman"/>
          <w:sz w:val="24"/>
          <w:szCs w:val="24"/>
        </w:rPr>
        <w:t>lima (NIIF S2)</w:t>
      </w:r>
      <w:r w:rsidR="00AA76B2" w:rsidRPr="001C4E53">
        <w:rPr>
          <w:rFonts w:ascii="Times New Roman" w:hAnsi="Times New Roman" w:cs="Times New Roman"/>
          <w:sz w:val="24"/>
          <w:szCs w:val="24"/>
        </w:rPr>
        <w:t xml:space="preserve"> </w:t>
      </w:r>
      <w:r w:rsidR="00B64F53" w:rsidRPr="001C4E53">
        <w:rPr>
          <w:rFonts w:ascii="Times New Roman" w:hAnsi="Times New Roman" w:cs="Times New Roman"/>
          <w:b/>
          <w:bCs/>
          <w:sz w:val="24"/>
          <w:szCs w:val="24"/>
        </w:rPr>
        <w:t>conforme a lo establecido en Resolución 82</w:t>
      </w:r>
      <w:r w:rsidR="00EA089B" w:rsidRPr="001C4E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5119F" w:rsidRPr="001C4E53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EA089B" w:rsidRPr="001C4E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5119F" w:rsidRPr="001C4E53">
        <w:rPr>
          <w:rFonts w:ascii="Times New Roman" w:hAnsi="Times New Roman" w:cs="Times New Roman"/>
          <w:b/>
          <w:bCs/>
          <w:sz w:val="24"/>
          <w:szCs w:val="24"/>
        </w:rPr>
        <w:t>2024 de fecha 27 de junio de 2024.</w:t>
      </w:r>
      <w:r w:rsidRPr="001C4E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AFC02F" w14:textId="7F1991B4" w:rsidR="00361A73" w:rsidRPr="001C4E53" w:rsidRDefault="00361A73" w:rsidP="0092101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D109A3" w14:textId="6641D82A" w:rsidR="000A2B80" w:rsidRPr="001C4E53" w:rsidRDefault="00357264" w:rsidP="00921015">
      <w:pPr>
        <w:pStyle w:val="Prrafodelista"/>
        <w:numPr>
          <w:ilvl w:val="0"/>
          <w:numId w:val="1"/>
        </w:numPr>
        <w:spacing w:line="276" w:lineRule="auto"/>
        <w:ind w:left="567" w:hanging="443"/>
        <w:jc w:val="both"/>
        <w:rPr>
          <w:rFonts w:ascii="Times New Roman" w:hAnsi="Times New Roman" w:cs="Times New Roman"/>
          <w:sz w:val="24"/>
          <w:szCs w:val="24"/>
        </w:rPr>
      </w:pPr>
      <w:r w:rsidRPr="001C4E53">
        <w:rPr>
          <w:rFonts w:ascii="Times New Roman" w:hAnsi="Times New Roman" w:cs="Times New Roman"/>
          <w:sz w:val="24"/>
          <w:szCs w:val="24"/>
        </w:rPr>
        <w:t>Reconózcase</w:t>
      </w:r>
      <w:r w:rsidR="000A2B80" w:rsidRPr="001C4E53">
        <w:rPr>
          <w:rFonts w:ascii="Times New Roman" w:hAnsi="Times New Roman" w:cs="Times New Roman"/>
          <w:sz w:val="24"/>
          <w:szCs w:val="24"/>
        </w:rPr>
        <w:t xml:space="preserve"> como base contable aceptada por este Consejo: </w:t>
      </w:r>
    </w:p>
    <w:p w14:paraId="0BAADF9F" w14:textId="77777777" w:rsidR="00DD1D82" w:rsidRPr="001C4E53" w:rsidRDefault="00DD1D82" w:rsidP="00921015">
      <w:pPr>
        <w:pStyle w:val="Prrafodelista"/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24C3AEB1" w14:textId="035365AE" w:rsidR="004410BD" w:rsidRPr="001C4E53" w:rsidRDefault="00F979EE" w:rsidP="00921015">
      <w:pPr>
        <w:pStyle w:val="Prrafodelista"/>
        <w:numPr>
          <w:ilvl w:val="1"/>
          <w:numId w:val="1"/>
        </w:numPr>
        <w:spacing w:line="276" w:lineRule="auto"/>
        <w:ind w:left="993" w:hanging="425"/>
        <w:rPr>
          <w:rFonts w:ascii="Times New Roman" w:hAnsi="Times New Roman" w:cs="Times New Roman"/>
          <w:sz w:val="24"/>
          <w:szCs w:val="24"/>
        </w:rPr>
      </w:pPr>
      <w:r w:rsidRPr="001C4E53">
        <w:rPr>
          <w:rFonts w:ascii="Times New Roman" w:hAnsi="Times New Roman" w:cs="Times New Roman"/>
          <w:sz w:val="24"/>
          <w:szCs w:val="24"/>
        </w:rPr>
        <w:t>Normas de Contabilidad para entidades reguladas, emitidas por el Comité de Normas del Banco Central de Reserva de El Salvador (BCR)</w:t>
      </w:r>
      <w:r w:rsidR="00151153" w:rsidRPr="001C4E53">
        <w:rPr>
          <w:rFonts w:ascii="Times New Roman" w:hAnsi="Times New Roman" w:cs="Times New Roman"/>
          <w:sz w:val="24"/>
          <w:szCs w:val="24"/>
        </w:rPr>
        <w:t xml:space="preserve">, las emitidas </w:t>
      </w:r>
      <w:r w:rsidR="00C42C2F" w:rsidRPr="001C4E53">
        <w:rPr>
          <w:rFonts w:ascii="Times New Roman" w:hAnsi="Times New Roman" w:cs="Times New Roman"/>
          <w:sz w:val="24"/>
          <w:szCs w:val="24"/>
        </w:rPr>
        <w:t xml:space="preserve">previamente </w:t>
      </w:r>
      <w:r w:rsidR="00183EF5" w:rsidRPr="001C4E53">
        <w:rPr>
          <w:rFonts w:ascii="Times New Roman" w:hAnsi="Times New Roman" w:cs="Times New Roman"/>
          <w:sz w:val="24"/>
          <w:szCs w:val="24"/>
        </w:rPr>
        <w:t>por</w:t>
      </w:r>
      <w:r w:rsidR="00151153" w:rsidRPr="001C4E53">
        <w:rPr>
          <w:rFonts w:ascii="Times New Roman" w:hAnsi="Times New Roman" w:cs="Times New Roman"/>
          <w:sz w:val="24"/>
          <w:szCs w:val="24"/>
        </w:rPr>
        <w:t xml:space="preserve"> la Superintendencia del Sistema Financiero y </w:t>
      </w:r>
      <w:r w:rsidR="009A5142" w:rsidRPr="001C4E53">
        <w:rPr>
          <w:rFonts w:ascii="Times New Roman" w:hAnsi="Times New Roman" w:cs="Times New Roman"/>
          <w:sz w:val="24"/>
          <w:szCs w:val="24"/>
        </w:rPr>
        <w:t>el Manual para Instituciones Captadoras de Depósitos y Sociedad Controladora (NCF – 01)</w:t>
      </w:r>
      <w:r w:rsidRPr="001C4E53">
        <w:rPr>
          <w:rFonts w:ascii="Times New Roman" w:hAnsi="Times New Roman" w:cs="Times New Roman"/>
          <w:sz w:val="24"/>
          <w:szCs w:val="24"/>
        </w:rPr>
        <w:t>.</w:t>
      </w:r>
    </w:p>
    <w:p w14:paraId="1D6558D1" w14:textId="31706B79" w:rsidR="002D79B4" w:rsidRPr="001C4E53" w:rsidRDefault="002D79B4" w:rsidP="00921015">
      <w:pPr>
        <w:pStyle w:val="Prrafodelista"/>
        <w:numPr>
          <w:ilvl w:val="1"/>
          <w:numId w:val="1"/>
        </w:numPr>
        <w:spacing w:line="276" w:lineRule="auto"/>
        <w:ind w:left="993" w:hanging="425"/>
        <w:rPr>
          <w:rFonts w:ascii="Times New Roman" w:hAnsi="Times New Roman" w:cs="Times New Roman"/>
          <w:sz w:val="24"/>
          <w:szCs w:val="24"/>
        </w:rPr>
      </w:pPr>
      <w:r w:rsidRPr="001C4E53">
        <w:rPr>
          <w:rFonts w:ascii="Times New Roman" w:hAnsi="Times New Roman" w:cs="Times New Roman"/>
          <w:sz w:val="24"/>
          <w:szCs w:val="24"/>
        </w:rPr>
        <w:t>Hasta que</w:t>
      </w:r>
      <w:r w:rsidR="00817ADA" w:rsidRPr="001C4E53">
        <w:rPr>
          <w:rFonts w:ascii="Times New Roman" w:hAnsi="Times New Roman" w:cs="Times New Roman"/>
          <w:sz w:val="24"/>
          <w:szCs w:val="24"/>
        </w:rPr>
        <w:t>,</w:t>
      </w:r>
      <w:r w:rsidRPr="001C4E53">
        <w:rPr>
          <w:rFonts w:ascii="Times New Roman" w:hAnsi="Times New Roman" w:cs="Times New Roman"/>
          <w:sz w:val="24"/>
          <w:szCs w:val="24"/>
        </w:rPr>
        <w:t xml:space="preserve"> el Consejo no emita un marco normativo para las Asociaciones Cooperativas y las Organizaciones no Gubernamentales sin Fines de Lucro, se reconoce:</w:t>
      </w:r>
    </w:p>
    <w:p w14:paraId="1210C375" w14:textId="11253BCF" w:rsidR="00337F99" w:rsidRPr="001C4E53" w:rsidRDefault="00F979EE" w:rsidP="00921015">
      <w:pPr>
        <w:pStyle w:val="Prrafodelista"/>
        <w:numPr>
          <w:ilvl w:val="2"/>
          <w:numId w:val="1"/>
        </w:numPr>
        <w:spacing w:line="276" w:lineRule="auto"/>
        <w:ind w:left="1701"/>
        <w:rPr>
          <w:rFonts w:ascii="Times New Roman" w:hAnsi="Times New Roman" w:cs="Times New Roman"/>
          <w:sz w:val="24"/>
          <w:szCs w:val="24"/>
        </w:rPr>
      </w:pPr>
      <w:r w:rsidRPr="001C4E53">
        <w:rPr>
          <w:rFonts w:ascii="Times New Roman" w:hAnsi="Times New Roman" w:cs="Times New Roman"/>
          <w:sz w:val="24"/>
          <w:szCs w:val="24"/>
        </w:rPr>
        <w:t xml:space="preserve">Norma de Información Financiera para Asociaciones Cooperativas de El Salvador, </w:t>
      </w:r>
      <w:r w:rsidR="00065437" w:rsidRPr="001C4E53">
        <w:rPr>
          <w:rFonts w:ascii="Times New Roman" w:hAnsi="Times New Roman" w:cs="Times New Roman"/>
          <w:sz w:val="24"/>
          <w:szCs w:val="24"/>
        </w:rPr>
        <w:t>definidas</w:t>
      </w:r>
      <w:r w:rsidRPr="001C4E53">
        <w:rPr>
          <w:rFonts w:ascii="Times New Roman" w:hAnsi="Times New Roman" w:cs="Times New Roman"/>
          <w:sz w:val="24"/>
          <w:szCs w:val="24"/>
        </w:rPr>
        <w:t xml:space="preserve"> por el Instituto Salvadoreño de Fomento Cooperativo (INSAFOCOOP).</w:t>
      </w:r>
    </w:p>
    <w:p w14:paraId="7E2FA609" w14:textId="4040981E" w:rsidR="00061F64" w:rsidRPr="001C4E53" w:rsidRDefault="00406F15" w:rsidP="00921015">
      <w:pPr>
        <w:pStyle w:val="Prrafodelista"/>
        <w:numPr>
          <w:ilvl w:val="2"/>
          <w:numId w:val="1"/>
        </w:numPr>
        <w:spacing w:line="276" w:lineRule="auto"/>
        <w:ind w:left="1701"/>
        <w:rPr>
          <w:rFonts w:ascii="Times New Roman" w:hAnsi="Times New Roman" w:cs="Times New Roman"/>
          <w:sz w:val="24"/>
          <w:szCs w:val="24"/>
        </w:rPr>
      </w:pPr>
      <w:r w:rsidRPr="001C4E53">
        <w:rPr>
          <w:rFonts w:ascii="Times New Roman" w:hAnsi="Times New Roman" w:cs="Times New Roman"/>
          <w:sz w:val="24"/>
          <w:szCs w:val="24"/>
        </w:rPr>
        <w:t>Para el Registro de las Operaciones Financieras en las Organizaciones no Gubernamentales sin Fines de Lucro se utilizarán l</w:t>
      </w:r>
      <w:r w:rsidR="00CA6861" w:rsidRPr="001C4E53">
        <w:rPr>
          <w:rFonts w:ascii="Times New Roman" w:hAnsi="Times New Roman" w:cs="Times New Roman"/>
          <w:sz w:val="24"/>
          <w:szCs w:val="24"/>
        </w:rPr>
        <w:t xml:space="preserve">as </w:t>
      </w:r>
      <w:r w:rsidR="000749EE" w:rsidRPr="001C4E53">
        <w:rPr>
          <w:rFonts w:ascii="Times New Roman" w:hAnsi="Times New Roman" w:cs="Times New Roman"/>
          <w:sz w:val="24"/>
          <w:szCs w:val="24"/>
        </w:rPr>
        <w:t>prácticas</w:t>
      </w:r>
      <w:r w:rsidR="00CA6861" w:rsidRPr="001C4E53">
        <w:rPr>
          <w:rFonts w:ascii="Times New Roman" w:hAnsi="Times New Roman" w:cs="Times New Roman"/>
          <w:sz w:val="24"/>
          <w:szCs w:val="24"/>
        </w:rPr>
        <w:t xml:space="preserve"> contables de uso general y la </w:t>
      </w:r>
      <w:r w:rsidR="000C0246" w:rsidRPr="001C4E53">
        <w:rPr>
          <w:rFonts w:ascii="Times New Roman" w:hAnsi="Times New Roman" w:cs="Times New Roman"/>
          <w:sz w:val="24"/>
          <w:szCs w:val="24"/>
        </w:rPr>
        <w:t>Norma de Contabilidad Financiera No</w:t>
      </w:r>
      <w:r w:rsidR="00EA089B" w:rsidRPr="001C4E53">
        <w:rPr>
          <w:rFonts w:ascii="Times New Roman" w:hAnsi="Times New Roman" w:cs="Times New Roman"/>
          <w:sz w:val="24"/>
          <w:szCs w:val="24"/>
        </w:rPr>
        <w:t>.</w:t>
      </w:r>
      <w:r w:rsidR="000C0246" w:rsidRPr="001C4E53">
        <w:rPr>
          <w:rFonts w:ascii="Times New Roman" w:hAnsi="Times New Roman" w:cs="Times New Roman"/>
          <w:sz w:val="24"/>
          <w:szCs w:val="24"/>
        </w:rPr>
        <w:t xml:space="preserve"> 21</w:t>
      </w:r>
      <w:r w:rsidR="00BD453D" w:rsidRPr="001C4E53">
        <w:rPr>
          <w:rFonts w:ascii="Times New Roman" w:hAnsi="Times New Roman" w:cs="Times New Roman"/>
          <w:sz w:val="24"/>
          <w:szCs w:val="24"/>
        </w:rPr>
        <w:t xml:space="preserve"> requeridas por </w:t>
      </w:r>
      <w:r w:rsidR="00061F64" w:rsidRPr="001C4E53">
        <w:rPr>
          <w:rFonts w:ascii="Times New Roman" w:hAnsi="Times New Roman" w:cs="Times New Roman"/>
          <w:sz w:val="24"/>
          <w:szCs w:val="24"/>
        </w:rPr>
        <w:t xml:space="preserve">el Registro de Asociaciones y Fundaciones sin Fines de Lucro </w:t>
      </w:r>
      <w:r w:rsidR="002D656D" w:rsidRPr="001C4E53">
        <w:rPr>
          <w:rFonts w:ascii="Times New Roman" w:hAnsi="Times New Roman" w:cs="Times New Roman"/>
          <w:sz w:val="24"/>
          <w:szCs w:val="24"/>
        </w:rPr>
        <w:t xml:space="preserve">del </w:t>
      </w:r>
      <w:r w:rsidR="00061F64" w:rsidRPr="001C4E53">
        <w:rPr>
          <w:rFonts w:ascii="Times New Roman" w:hAnsi="Times New Roman" w:cs="Times New Roman"/>
          <w:sz w:val="24"/>
          <w:szCs w:val="24"/>
        </w:rPr>
        <w:t>Ministerio de Gobernación y Desarrollo Territorial</w:t>
      </w:r>
      <w:r w:rsidR="00AA4604" w:rsidRPr="001C4E53">
        <w:rPr>
          <w:rFonts w:ascii="Times New Roman" w:hAnsi="Times New Roman" w:cs="Times New Roman"/>
          <w:sz w:val="24"/>
          <w:szCs w:val="24"/>
        </w:rPr>
        <w:t>.</w:t>
      </w:r>
    </w:p>
    <w:p w14:paraId="53995493" w14:textId="77777777" w:rsidR="00DD1D82" w:rsidRPr="001C4E53" w:rsidRDefault="00DD1D82" w:rsidP="00921015">
      <w:pPr>
        <w:pStyle w:val="Prrafodelista"/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27375931" w14:textId="417BC116" w:rsidR="00CF2015" w:rsidRPr="001C4E53" w:rsidRDefault="00D278F3" w:rsidP="00921015">
      <w:pPr>
        <w:pStyle w:val="Prrafodelista"/>
        <w:numPr>
          <w:ilvl w:val="0"/>
          <w:numId w:val="1"/>
        </w:numPr>
        <w:spacing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C4E53">
        <w:rPr>
          <w:rFonts w:ascii="Times New Roman" w:hAnsi="Times New Roman" w:cs="Times New Roman"/>
          <w:sz w:val="24"/>
          <w:szCs w:val="24"/>
        </w:rPr>
        <w:t>Ratifíquese</w:t>
      </w:r>
      <w:r w:rsidR="006F4F20" w:rsidRPr="001C4E5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6F4F20" w:rsidRPr="001C4E53">
        <w:rPr>
          <w:rFonts w:ascii="Times New Roman" w:hAnsi="Times New Roman" w:cs="Times New Roman"/>
          <w:sz w:val="24"/>
          <w:szCs w:val="24"/>
        </w:rPr>
        <w:t>la</w:t>
      </w:r>
      <w:r w:rsidR="006F4F20" w:rsidRPr="001C4E5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6F4F20" w:rsidRPr="001C4E53">
        <w:rPr>
          <w:rFonts w:ascii="Times New Roman" w:hAnsi="Times New Roman" w:cs="Times New Roman"/>
          <w:sz w:val="24"/>
          <w:szCs w:val="24"/>
        </w:rPr>
        <w:t>siguiente</w:t>
      </w:r>
      <w:r w:rsidR="006F4F20" w:rsidRPr="001C4E5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6F4F20" w:rsidRPr="001C4E53">
        <w:rPr>
          <w:rFonts w:ascii="Times New Roman" w:hAnsi="Times New Roman" w:cs="Times New Roman"/>
          <w:sz w:val="24"/>
          <w:szCs w:val="24"/>
        </w:rPr>
        <w:t>normativa</w:t>
      </w:r>
      <w:r w:rsidR="006F4F20" w:rsidRPr="001C4E5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F4F20" w:rsidRPr="001C4E53">
        <w:rPr>
          <w:rFonts w:ascii="Times New Roman" w:hAnsi="Times New Roman" w:cs="Times New Roman"/>
          <w:sz w:val="24"/>
          <w:szCs w:val="24"/>
        </w:rPr>
        <w:t>nacional</w:t>
      </w:r>
      <w:r w:rsidR="00B01495" w:rsidRPr="001C4E53">
        <w:rPr>
          <w:rFonts w:ascii="Times New Roman" w:hAnsi="Times New Roman" w:cs="Times New Roman"/>
          <w:sz w:val="24"/>
          <w:szCs w:val="24"/>
        </w:rPr>
        <w:t xml:space="preserve"> emitida por este Consejo</w:t>
      </w:r>
      <w:r w:rsidR="006F4F20" w:rsidRPr="001C4E53">
        <w:rPr>
          <w:rFonts w:ascii="Times New Roman" w:hAnsi="Times New Roman" w:cs="Times New Roman"/>
          <w:sz w:val="24"/>
          <w:szCs w:val="24"/>
        </w:rPr>
        <w:t>:</w:t>
      </w:r>
    </w:p>
    <w:p w14:paraId="26D989D6" w14:textId="77777777" w:rsidR="00DD1D82" w:rsidRPr="001C4E53" w:rsidRDefault="00DD1D82" w:rsidP="00921015">
      <w:pPr>
        <w:pStyle w:val="Prrafodelista"/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1165690C" w14:textId="393B5BB7" w:rsidR="00CF2015" w:rsidRPr="001C4E53" w:rsidRDefault="006F4F20" w:rsidP="00921015">
      <w:pPr>
        <w:pStyle w:val="Prrafodelista"/>
        <w:numPr>
          <w:ilvl w:val="1"/>
          <w:numId w:val="1"/>
        </w:numPr>
        <w:spacing w:line="276" w:lineRule="auto"/>
        <w:ind w:left="993" w:hanging="425"/>
        <w:rPr>
          <w:rFonts w:ascii="Times New Roman" w:hAnsi="Times New Roman" w:cs="Times New Roman"/>
          <w:sz w:val="24"/>
          <w:szCs w:val="24"/>
        </w:rPr>
      </w:pPr>
      <w:r w:rsidRPr="001C4E53">
        <w:rPr>
          <w:rFonts w:ascii="Times New Roman" w:hAnsi="Times New Roman" w:cs="Times New Roman"/>
          <w:sz w:val="24"/>
          <w:szCs w:val="24"/>
        </w:rPr>
        <w:t>La Norma para el Aseguramiento sobre el Cumplimiento de Obligaciones Tributarias (NACOT).</w:t>
      </w:r>
    </w:p>
    <w:p w14:paraId="7A7BA655" w14:textId="1897AB98" w:rsidR="00CF2015" w:rsidRPr="001C4E53" w:rsidRDefault="006F4F20" w:rsidP="00921015">
      <w:pPr>
        <w:pStyle w:val="Prrafodelista"/>
        <w:numPr>
          <w:ilvl w:val="1"/>
          <w:numId w:val="1"/>
        </w:numPr>
        <w:spacing w:line="276" w:lineRule="auto"/>
        <w:ind w:left="993" w:hanging="425"/>
        <w:rPr>
          <w:rFonts w:ascii="Times New Roman" w:hAnsi="Times New Roman" w:cs="Times New Roman"/>
          <w:sz w:val="24"/>
          <w:szCs w:val="24"/>
        </w:rPr>
      </w:pPr>
      <w:r w:rsidRPr="001C4E53">
        <w:rPr>
          <w:rFonts w:ascii="Times New Roman" w:hAnsi="Times New Roman" w:cs="Times New Roman"/>
          <w:sz w:val="24"/>
          <w:szCs w:val="24"/>
        </w:rPr>
        <w:t>La Norma de Educación Continuada</w:t>
      </w:r>
      <w:r w:rsidRPr="001C4E5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C4E53">
        <w:rPr>
          <w:rFonts w:ascii="Times New Roman" w:hAnsi="Times New Roman" w:cs="Times New Roman"/>
          <w:sz w:val="24"/>
          <w:szCs w:val="24"/>
        </w:rPr>
        <w:t>(NEC).</w:t>
      </w:r>
    </w:p>
    <w:p w14:paraId="580689F3" w14:textId="77777777" w:rsidR="009757EA" w:rsidRPr="001C4E53" w:rsidRDefault="009757EA" w:rsidP="00921015">
      <w:pPr>
        <w:pStyle w:val="Sinespaciado"/>
        <w:spacing w:line="276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14:paraId="47EAE4D4" w14:textId="2EF62B2F" w:rsidR="008E420A" w:rsidRPr="001C4E53" w:rsidRDefault="008E420A" w:rsidP="00921015">
      <w:pPr>
        <w:pStyle w:val="Prrafodelista"/>
        <w:numPr>
          <w:ilvl w:val="0"/>
          <w:numId w:val="1"/>
        </w:numPr>
        <w:tabs>
          <w:tab w:val="left" w:pos="901"/>
        </w:tabs>
        <w:spacing w:before="103" w:line="276" w:lineRule="auto"/>
        <w:ind w:left="567" w:hanging="474"/>
        <w:jc w:val="both"/>
        <w:rPr>
          <w:rFonts w:ascii="Times New Roman" w:hAnsi="Times New Roman" w:cs="Times New Roman"/>
          <w:sz w:val="24"/>
          <w:szCs w:val="24"/>
        </w:rPr>
      </w:pPr>
      <w:r w:rsidRPr="001C4E53">
        <w:rPr>
          <w:rFonts w:ascii="Times New Roman" w:hAnsi="Times New Roman" w:cs="Times New Roman"/>
          <w:sz w:val="24"/>
          <w:szCs w:val="24"/>
        </w:rPr>
        <w:t>Déjese</w:t>
      </w:r>
      <w:r w:rsidRPr="001C4E5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C4E53">
        <w:rPr>
          <w:rFonts w:ascii="Times New Roman" w:hAnsi="Times New Roman" w:cs="Times New Roman"/>
          <w:sz w:val="24"/>
          <w:szCs w:val="24"/>
        </w:rPr>
        <w:t>sin</w:t>
      </w:r>
      <w:r w:rsidRPr="001C4E5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C4E53">
        <w:rPr>
          <w:rFonts w:ascii="Times New Roman" w:hAnsi="Times New Roman" w:cs="Times New Roman"/>
          <w:sz w:val="24"/>
          <w:szCs w:val="24"/>
        </w:rPr>
        <w:t>efecto</w:t>
      </w:r>
      <w:r w:rsidRPr="001C4E5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C4E53">
        <w:rPr>
          <w:rFonts w:ascii="Times New Roman" w:hAnsi="Times New Roman" w:cs="Times New Roman"/>
          <w:sz w:val="24"/>
          <w:szCs w:val="24"/>
        </w:rPr>
        <w:t xml:space="preserve">la Resolución </w:t>
      </w:r>
      <w:r w:rsidR="00610D1C" w:rsidRPr="001C4E53">
        <w:rPr>
          <w:rFonts w:ascii="Times New Roman" w:hAnsi="Times New Roman" w:cs="Times New Roman"/>
          <w:sz w:val="24"/>
          <w:szCs w:val="24"/>
        </w:rPr>
        <w:t xml:space="preserve">175 </w:t>
      </w:r>
      <w:r w:rsidRPr="001C4E53">
        <w:rPr>
          <w:rFonts w:ascii="Times New Roman" w:hAnsi="Times New Roman" w:cs="Times New Roman"/>
          <w:sz w:val="24"/>
          <w:szCs w:val="24"/>
        </w:rPr>
        <w:t xml:space="preserve">de fecha </w:t>
      </w:r>
      <w:r w:rsidR="00610D1C" w:rsidRPr="001C4E53">
        <w:rPr>
          <w:rFonts w:ascii="Times New Roman" w:hAnsi="Times New Roman" w:cs="Times New Roman"/>
          <w:sz w:val="24"/>
          <w:szCs w:val="24"/>
        </w:rPr>
        <w:t xml:space="preserve">4 </w:t>
      </w:r>
      <w:r w:rsidRPr="001C4E53">
        <w:rPr>
          <w:rFonts w:ascii="Times New Roman" w:hAnsi="Times New Roman" w:cs="Times New Roman"/>
          <w:sz w:val="24"/>
          <w:szCs w:val="24"/>
        </w:rPr>
        <w:t>de ma</w:t>
      </w:r>
      <w:r w:rsidR="00865048" w:rsidRPr="001C4E53">
        <w:rPr>
          <w:rFonts w:ascii="Times New Roman" w:hAnsi="Times New Roman" w:cs="Times New Roman"/>
          <w:sz w:val="24"/>
          <w:szCs w:val="24"/>
        </w:rPr>
        <w:t>y</w:t>
      </w:r>
      <w:r w:rsidRPr="001C4E53">
        <w:rPr>
          <w:rFonts w:ascii="Times New Roman" w:hAnsi="Times New Roman" w:cs="Times New Roman"/>
          <w:sz w:val="24"/>
          <w:szCs w:val="24"/>
        </w:rPr>
        <w:t xml:space="preserve">o de </w:t>
      </w:r>
      <w:r w:rsidR="00610D1C" w:rsidRPr="001C4E53">
        <w:rPr>
          <w:rFonts w:ascii="Times New Roman" w:hAnsi="Times New Roman" w:cs="Times New Roman"/>
          <w:sz w:val="24"/>
          <w:szCs w:val="24"/>
        </w:rPr>
        <w:t>2023</w:t>
      </w:r>
      <w:r w:rsidRPr="001C4E53">
        <w:rPr>
          <w:rFonts w:ascii="Times New Roman" w:hAnsi="Times New Roman" w:cs="Times New Roman"/>
          <w:sz w:val="24"/>
          <w:szCs w:val="24"/>
        </w:rPr>
        <w:t>.</w:t>
      </w:r>
    </w:p>
    <w:p w14:paraId="40E913AC" w14:textId="77777777" w:rsidR="008E420A" w:rsidRPr="001C4E53" w:rsidRDefault="008E420A" w:rsidP="00921015">
      <w:pPr>
        <w:pStyle w:val="Sinespaciado"/>
        <w:spacing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37E60FB" w14:textId="77777777" w:rsidR="00DD1D82" w:rsidRPr="001C4E53" w:rsidRDefault="00EE5C05" w:rsidP="00921015">
      <w:pPr>
        <w:pStyle w:val="Prrafodelista"/>
        <w:numPr>
          <w:ilvl w:val="0"/>
          <w:numId w:val="1"/>
        </w:numPr>
        <w:tabs>
          <w:tab w:val="left" w:pos="901"/>
        </w:tabs>
        <w:spacing w:before="100" w:line="276" w:lineRule="auto"/>
        <w:ind w:left="567" w:hanging="474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1C4E53">
        <w:rPr>
          <w:rFonts w:ascii="Times New Roman" w:hAnsi="Times New Roman" w:cs="Times New Roman"/>
          <w:sz w:val="24"/>
          <w:szCs w:val="24"/>
        </w:rPr>
        <w:t>Comuníquese</w:t>
      </w:r>
      <w:r w:rsidR="00B23327" w:rsidRPr="001C4E53">
        <w:rPr>
          <w:rFonts w:ascii="Times New Roman" w:hAnsi="Times New Roman" w:cs="Times New Roman"/>
          <w:sz w:val="24"/>
          <w:szCs w:val="24"/>
        </w:rPr>
        <w:t xml:space="preserve"> </w:t>
      </w:r>
      <w:r w:rsidR="008E420A" w:rsidRPr="001C4E53">
        <w:rPr>
          <w:rFonts w:ascii="Times New Roman" w:hAnsi="Times New Roman" w:cs="Times New Roman"/>
          <w:sz w:val="24"/>
          <w:szCs w:val="24"/>
        </w:rPr>
        <w:t xml:space="preserve">la presente resolución al </w:t>
      </w:r>
      <w:r w:rsidR="006F4F20" w:rsidRPr="001C4E53">
        <w:rPr>
          <w:rFonts w:ascii="Times New Roman" w:hAnsi="Times New Roman" w:cs="Times New Roman"/>
          <w:sz w:val="24"/>
          <w:szCs w:val="24"/>
        </w:rPr>
        <w:t>sector</w:t>
      </w:r>
      <w:r w:rsidR="006F4F20" w:rsidRPr="001C4E5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6F4F20" w:rsidRPr="001C4E53">
        <w:rPr>
          <w:rFonts w:ascii="Times New Roman" w:hAnsi="Times New Roman" w:cs="Times New Roman"/>
          <w:sz w:val="24"/>
          <w:szCs w:val="24"/>
        </w:rPr>
        <w:t>empresarial,</w:t>
      </w:r>
      <w:r w:rsidR="006F4F20" w:rsidRPr="001C4E5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8E420A" w:rsidRPr="001C4E53">
        <w:rPr>
          <w:rFonts w:ascii="Times New Roman" w:hAnsi="Times New Roman" w:cs="Times New Roman"/>
          <w:spacing w:val="-9"/>
          <w:sz w:val="24"/>
          <w:szCs w:val="24"/>
        </w:rPr>
        <w:t>entidades gubernamentales y a los profesionales regulados por el presente Consejo.</w:t>
      </w:r>
    </w:p>
    <w:p w14:paraId="625B47CF" w14:textId="77777777" w:rsidR="00DD1D82" w:rsidRPr="001C4E53" w:rsidRDefault="00DD1D82" w:rsidP="00921015">
      <w:pPr>
        <w:pStyle w:val="Prrafodelista"/>
        <w:spacing w:line="276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2106D56B" w14:textId="0607FBD0" w:rsidR="00CF2015" w:rsidRPr="001C4E53" w:rsidRDefault="006F4F20" w:rsidP="00921015">
      <w:pPr>
        <w:pStyle w:val="Prrafodelista"/>
        <w:numPr>
          <w:ilvl w:val="0"/>
          <w:numId w:val="1"/>
        </w:numPr>
        <w:tabs>
          <w:tab w:val="left" w:pos="901"/>
        </w:tabs>
        <w:spacing w:before="100" w:line="276" w:lineRule="auto"/>
        <w:ind w:left="567" w:hanging="474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1C4E53">
        <w:rPr>
          <w:rFonts w:ascii="Times New Roman" w:hAnsi="Times New Roman" w:cs="Times New Roman"/>
          <w:sz w:val="24"/>
          <w:szCs w:val="24"/>
        </w:rPr>
        <w:t>Publíquese</w:t>
      </w:r>
      <w:r w:rsidR="002B7100" w:rsidRPr="001C4E53">
        <w:rPr>
          <w:rFonts w:ascii="Times New Roman" w:hAnsi="Times New Roman" w:cs="Times New Roman"/>
          <w:sz w:val="24"/>
          <w:szCs w:val="24"/>
        </w:rPr>
        <w:t>.</w:t>
      </w:r>
    </w:p>
    <w:p w14:paraId="09A09B01" w14:textId="716720BE" w:rsidR="006336C1" w:rsidRPr="001C4E53" w:rsidRDefault="006336C1" w:rsidP="00921015">
      <w:pPr>
        <w:pStyle w:val="Textoindependiente"/>
        <w:spacing w:line="276" w:lineRule="auto"/>
        <w:jc w:val="both"/>
        <w:rPr>
          <w:rFonts w:ascii="Times New Roman" w:hAnsi="Times New Roman" w:cs="Times New Roman"/>
        </w:rPr>
      </w:pPr>
    </w:p>
    <w:p w14:paraId="1C601FBF" w14:textId="2EAEACA4" w:rsidR="006336C1" w:rsidRPr="001C4E53" w:rsidRDefault="006336C1" w:rsidP="00921015">
      <w:pPr>
        <w:pStyle w:val="Textoindependiente"/>
        <w:spacing w:line="276" w:lineRule="auto"/>
        <w:jc w:val="both"/>
        <w:rPr>
          <w:rFonts w:ascii="Times New Roman" w:hAnsi="Times New Roman" w:cs="Times New Roman"/>
        </w:rPr>
      </w:pPr>
    </w:p>
    <w:p w14:paraId="7E21E9A3" w14:textId="16CC391F" w:rsidR="006336C1" w:rsidRDefault="006336C1" w:rsidP="00921015">
      <w:pPr>
        <w:pStyle w:val="Textoindependiente"/>
        <w:spacing w:line="276" w:lineRule="auto"/>
        <w:jc w:val="both"/>
        <w:rPr>
          <w:rFonts w:ascii="Times New Roman" w:hAnsi="Times New Roman" w:cs="Times New Roman"/>
        </w:rPr>
      </w:pPr>
    </w:p>
    <w:p w14:paraId="33B81096" w14:textId="77777777" w:rsidR="00D529E1" w:rsidRDefault="00D529E1" w:rsidP="00921015">
      <w:pPr>
        <w:pStyle w:val="Textoindependiente"/>
        <w:spacing w:line="276" w:lineRule="auto"/>
        <w:jc w:val="both"/>
        <w:rPr>
          <w:rFonts w:ascii="Times New Roman" w:hAnsi="Times New Roman" w:cs="Times New Roman"/>
        </w:rPr>
      </w:pPr>
    </w:p>
    <w:p w14:paraId="319E2103" w14:textId="77777777" w:rsidR="00EA089B" w:rsidRPr="001C4E53" w:rsidRDefault="00EA089B" w:rsidP="00921015">
      <w:pPr>
        <w:pStyle w:val="Textoindependiente"/>
        <w:spacing w:line="276" w:lineRule="auto"/>
        <w:jc w:val="both"/>
        <w:rPr>
          <w:rFonts w:ascii="Times New Roman" w:hAnsi="Times New Roman" w:cs="Times New Roman"/>
        </w:rPr>
      </w:pPr>
    </w:p>
    <w:p w14:paraId="5C618792" w14:textId="428171B2" w:rsidR="00DD1D82" w:rsidRPr="001C4E53" w:rsidRDefault="006336C1" w:rsidP="00921015">
      <w:pPr>
        <w:pStyle w:val="Textoindependiente"/>
        <w:spacing w:line="276" w:lineRule="auto"/>
        <w:mirrorIndents/>
        <w:jc w:val="both"/>
        <w:rPr>
          <w:rFonts w:ascii="Times New Roman" w:hAnsi="Times New Roman" w:cs="Times New Roman"/>
        </w:rPr>
      </w:pPr>
      <w:r w:rsidRPr="001C4E53">
        <w:rPr>
          <w:rFonts w:ascii="Times New Roman" w:hAnsi="Times New Roman" w:cs="Times New Roman"/>
        </w:rPr>
        <w:t xml:space="preserve"> </w:t>
      </w:r>
      <w:r w:rsidR="002727BA" w:rsidRPr="001C4E53">
        <w:rPr>
          <w:rFonts w:ascii="Times New Roman" w:hAnsi="Times New Roman" w:cs="Times New Roman"/>
        </w:rPr>
        <w:t>L</w:t>
      </w:r>
      <w:r w:rsidR="002B7100" w:rsidRPr="001C4E53">
        <w:rPr>
          <w:rFonts w:ascii="Times New Roman" w:hAnsi="Times New Roman" w:cs="Times New Roman"/>
        </w:rPr>
        <w:t>c</w:t>
      </w:r>
      <w:r w:rsidR="00805C7E" w:rsidRPr="001C4E53">
        <w:rPr>
          <w:rFonts w:ascii="Times New Roman" w:hAnsi="Times New Roman" w:cs="Times New Roman"/>
        </w:rPr>
        <w:t>da</w:t>
      </w:r>
      <w:r w:rsidR="002727BA" w:rsidRPr="001C4E53">
        <w:rPr>
          <w:rFonts w:ascii="Times New Roman" w:hAnsi="Times New Roman" w:cs="Times New Roman"/>
        </w:rPr>
        <w:t xml:space="preserve">. Cecilia </w:t>
      </w:r>
      <w:r w:rsidR="00EA089B" w:rsidRPr="001C4E53">
        <w:rPr>
          <w:rFonts w:ascii="Times New Roman" w:hAnsi="Times New Roman" w:cs="Times New Roman"/>
        </w:rPr>
        <w:t xml:space="preserve">Carolina </w:t>
      </w:r>
      <w:r w:rsidR="002727BA" w:rsidRPr="001C4E53">
        <w:rPr>
          <w:rFonts w:ascii="Times New Roman" w:hAnsi="Times New Roman" w:cs="Times New Roman"/>
        </w:rPr>
        <w:t>Pereira de Barrientos</w:t>
      </w:r>
      <w:r w:rsidR="00E7162C" w:rsidRPr="001C4E53">
        <w:rPr>
          <w:rFonts w:ascii="Times New Roman" w:hAnsi="Times New Roman" w:cs="Times New Roman"/>
        </w:rPr>
        <w:t xml:space="preserve"> </w:t>
      </w:r>
      <w:r w:rsidR="00EA089B" w:rsidRPr="001C4E53">
        <w:rPr>
          <w:rFonts w:ascii="Times New Roman" w:hAnsi="Times New Roman" w:cs="Times New Roman"/>
        </w:rPr>
        <w:t xml:space="preserve">  </w:t>
      </w:r>
      <w:r w:rsidR="009566BB" w:rsidRPr="001C4E53">
        <w:rPr>
          <w:rFonts w:ascii="Times New Roman" w:hAnsi="Times New Roman" w:cs="Times New Roman"/>
        </w:rPr>
        <w:t xml:space="preserve">          </w:t>
      </w:r>
      <w:r w:rsidR="00A7501D">
        <w:rPr>
          <w:rFonts w:ascii="Times New Roman" w:hAnsi="Times New Roman" w:cs="Times New Roman"/>
        </w:rPr>
        <w:t xml:space="preserve">          </w:t>
      </w:r>
      <w:r w:rsidRPr="001C4E53">
        <w:rPr>
          <w:rFonts w:ascii="Times New Roman" w:hAnsi="Times New Roman" w:cs="Times New Roman"/>
        </w:rPr>
        <w:t xml:space="preserve"> </w:t>
      </w:r>
      <w:r w:rsidR="00D278F3" w:rsidRPr="001C4E53">
        <w:rPr>
          <w:rFonts w:ascii="Times New Roman" w:hAnsi="Times New Roman" w:cs="Times New Roman"/>
        </w:rPr>
        <w:t>Lic</w:t>
      </w:r>
      <w:r w:rsidR="00DD1D82" w:rsidRPr="001C4E53">
        <w:rPr>
          <w:rFonts w:ascii="Times New Roman" w:hAnsi="Times New Roman" w:cs="Times New Roman"/>
        </w:rPr>
        <w:t xml:space="preserve">. </w:t>
      </w:r>
      <w:r w:rsidR="00D278F3" w:rsidRPr="001C4E53">
        <w:rPr>
          <w:rFonts w:ascii="Times New Roman" w:hAnsi="Times New Roman" w:cs="Times New Roman"/>
        </w:rPr>
        <w:t>Luis Alfredo Sili</w:t>
      </w:r>
      <w:r w:rsidR="00EA089B" w:rsidRPr="001C4E53">
        <w:rPr>
          <w:rFonts w:ascii="Times New Roman" w:hAnsi="Times New Roman" w:cs="Times New Roman"/>
        </w:rPr>
        <w:t>é</w:t>
      </w:r>
      <w:r w:rsidR="00D278F3" w:rsidRPr="001C4E53">
        <w:rPr>
          <w:rFonts w:ascii="Times New Roman" w:hAnsi="Times New Roman" w:cs="Times New Roman"/>
        </w:rPr>
        <w:t>zar Cardona</w:t>
      </w:r>
    </w:p>
    <w:p w14:paraId="516E5E6B" w14:textId="2B8F4F0D" w:rsidR="00EA089B" w:rsidRPr="001C4E53" w:rsidRDefault="00EA089B" w:rsidP="00921015">
      <w:pPr>
        <w:pStyle w:val="Textoindependiente"/>
        <w:spacing w:line="276" w:lineRule="auto"/>
        <w:mirrorIndents/>
        <w:jc w:val="both"/>
        <w:rPr>
          <w:rFonts w:ascii="Times New Roman" w:hAnsi="Times New Roman" w:cs="Times New Roman"/>
        </w:rPr>
      </w:pPr>
      <w:r w:rsidRPr="001C4E53">
        <w:rPr>
          <w:rFonts w:ascii="Times New Roman" w:hAnsi="Times New Roman" w:cs="Times New Roman"/>
        </w:rPr>
        <w:t xml:space="preserve">          </w:t>
      </w:r>
      <w:r w:rsidR="009566BB" w:rsidRPr="001C4E53">
        <w:rPr>
          <w:rFonts w:ascii="Times New Roman" w:hAnsi="Times New Roman" w:cs="Times New Roman"/>
        </w:rPr>
        <w:t xml:space="preserve">                 </w:t>
      </w:r>
      <w:r w:rsidRPr="001C4E53">
        <w:rPr>
          <w:rFonts w:ascii="Times New Roman" w:hAnsi="Times New Roman" w:cs="Times New Roman"/>
        </w:rPr>
        <w:t xml:space="preserve"> </w:t>
      </w:r>
      <w:r w:rsidR="00DD1D82" w:rsidRPr="001C4E53">
        <w:rPr>
          <w:rFonts w:ascii="Times New Roman" w:hAnsi="Times New Roman" w:cs="Times New Roman"/>
        </w:rPr>
        <w:t>President</w:t>
      </w:r>
      <w:r w:rsidR="00E7162C" w:rsidRPr="001C4E53">
        <w:rPr>
          <w:rFonts w:ascii="Times New Roman" w:hAnsi="Times New Roman" w:cs="Times New Roman"/>
        </w:rPr>
        <w:t>a</w:t>
      </w:r>
      <w:r w:rsidR="00DD1D82" w:rsidRPr="001C4E53">
        <w:rPr>
          <w:rFonts w:ascii="Times New Roman" w:hAnsi="Times New Roman" w:cs="Times New Roman"/>
        </w:rPr>
        <w:t xml:space="preserve"> </w:t>
      </w:r>
      <w:r w:rsidR="00E7162C" w:rsidRPr="001C4E53">
        <w:rPr>
          <w:rFonts w:ascii="Times New Roman" w:hAnsi="Times New Roman" w:cs="Times New Roman"/>
        </w:rPr>
        <w:t xml:space="preserve">                                       </w:t>
      </w:r>
      <w:r w:rsidRPr="001C4E53">
        <w:rPr>
          <w:rFonts w:ascii="Times New Roman" w:hAnsi="Times New Roman" w:cs="Times New Roman"/>
        </w:rPr>
        <w:t xml:space="preserve">       </w:t>
      </w:r>
      <w:r w:rsidR="009566BB" w:rsidRPr="001C4E53">
        <w:rPr>
          <w:rFonts w:ascii="Times New Roman" w:hAnsi="Times New Roman" w:cs="Times New Roman"/>
        </w:rPr>
        <w:t xml:space="preserve">      </w:t>
      </w:r>
      <w:r w:rsidR="00A7501D">
        <w:rPr>
          <w:rFonts w:ascii="Times New Roman" w:hAnsi="Times New Roman" w:cs="Times New Roman"/>
        </w:rPr>
        <w:t xml:space="preserve">                 </w:t>
      </w:r>
      <w:r w:rsidR="00B67B3C" w:rsidRPr="001C4E53">
        <w:rPr>
          <w:rFonts w:ascii="Times New Roman" w:hAnsi="Times New Roman" w:cs="Times New Roman"/>
        </w:rPr>
        <w:t xml:space="preserve"> </w:t>
      </w:r>
      <w:proofErr w:type="gramStart"/>
      <w:r w:rsidR="00DD1D82" w:rsidRPr="001C4E53">
        <w:rPr>
          <w:rFonts w:ascii="Times New Roman" w:hAnsi="Times New Roman" w:cs="Times New Roman"/>
        </w:rPr>
        <w:t>Secretario</w:t>
      </w:r>
      <w:proofErr w:type="gramEnd"/>
    </w:p>
    <w:sectPr w:rsidR="00EA089B" w:rsidRPr="001C4E53" w:rsidSect="00A7501D">
      <w:headerReference w:type="default" r:id="rId8"/>
      <w:pgSz w:w="12240" w:h="18720" w:code="14"/>
      <w:pgMar w:top="238" w:right="1041" w:bottom="1134" w:left="1276" w:header="612" w:footer="811" w:gutter="0"/>
      <w:paperSrc w:first="15"/>
      <w:cols w:space="73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ADAEA1" w14:textId="77777777" w:rsidR="00C66306" w:rsidRDefault="00C66306">
      <w:r>
        <w:separator/>
      </w:r>
    </w:p>
  </w:endnote>
  <w:endnote w:type="continuationSeparator" w:id="0">
    <w:p w14:paraId="7F3C28F1" w14:textId="77777777" w:rsidR="00C66306" w:rsidRDefault="00C66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100">
    <w:panose1 w:val="02000000000000000000"/>
    <w:charset w:val="00"/>
    <w:family w:val="auto"/>
    <w:pitch w:val="variable"/>
    <w:sig w:usb0="A00000AF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DE6C1C" w14:textId="77777777" w:rsidR="00C66306" w:rsidRDefault="00C66306">
      <w:r>
        <w:separator/>
      </w:r>
    </w:p>
  </w:footnote>
  <w:footnote w:type="continuationSeparator" w:id="0">
    <w:p w14:paraId="450433B0" w14:textId="77777777" w:rsidR="00C66306" w:rsidRDefault="00C66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9A98E3" w14:textId="514720EF" w:rsidR="00443D2A" w:rsidRDefault="00634314">
    <w:pPr>
      <w:pStyle w:val="Encabezado"/>
    </w:pPr>
    <w:r w:rsidRPr="009D4268">
      <w:rPr>
        <w:noProof/>
      </w:rPr>
      <w:drawing>
        <wp:anchor distT="0" distB="0" distL="114300" distR="114300" simplePos="0" relativeHeight="251666432" behindDoc="1" locked="0" layoutInCell="1" allowOverlap="1" wp14:anchorId="32DA1D26" wp14:editId="3FB4DC3D">
          <wp:simplePos x="0" y="0"/>
          <wp:positionH relativeFrom="column">
            <wp:posOffset>2135315</wp:posOffset>
          </wp:positionH>
          <wp:positionV relativeFrom="paragraph">
            <wp:posOffset>1421130</wp:posOffset>
          </wp:positionV>
          <wp:extent cx="8340309" cy="8407730"/>
          <wp:effectExtent l="0" t="0" r="3810" b="0"/>
          <wp:wrapNone/>
          <wp:docPr id="19" name="Imagen 19">
            <a:extLst xmlns:a="http://schemas.openxmlformats.org/drawingml/2006/main">
              <a:ext uri="{FF2B5EF4-FFF2-40B4-BE49-F238E27FC236}">
                <a16:creationId xmlns:a16="http://schemas.microsoft.com/office/drawing/2014/main" id="{33306E63-94B0-8B46-BAB2-A4B9FBDAFE4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5">
                    <a:extLst>
                      <a:ext uri="{FF2B5EF4-FFF2-40B4-BE49-F238E27FC236}">
                        <a16:creationId xmlns:a16="http://schemas.microsoft.com/office/drawing/2014/main" id="{33306E63-94B0-8B46-BAB2-A4B9FBDAFE4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duotone>
                      <a:prstClr val="black"/>
                      <a:schemeClr val="tx2">
                        <a:tint val="45000"/>
                        <a:satMod val="400000"/>
                      </a:schemeClr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5300"/>
                            </a14:imgEffect>
                            <a14:imgEffect>
                              <a14:saturation sat="0"/>
                            </a14:imgEffect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40309" cy="8407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D4268">
      <w:rPr>
        <w:rFonts w:ascii="Museo Sans 100" w:hAnsi="Museo Sans 100"/>
        <w:noProof/>
      </w:rPr>
      <w:drawing>
        <wp:anchor distT="0" distB="0" distL="114300" distR="114300" simplePos="0" relativeHeight="251668480" behindDoc="1" locked="0" layoutInCell="1" allowOverlap="1" wp14:anchorId="41D21A9C" wp14:editId="24A5C7A8">
          <wp:simplePos x="0" y="0"/>
          <wp:positionH relativeFrom="page">
            <wp:posOffset>46982</wp:posOffset>
          </wp:positionH>
          <wp:positionV relativeFrom="page">
            <wp:posOffset>56853</wp:posOffset>
          </wp:positionV>
          <wp:extent cx="7678800" cy="1494000"/>
          <wp:effectExtent l="0" t="0" r="0" b="0"/>
          <wp:wrapThrough wrapText="bothSides">
            <wp:wrapPolygon edited="0">
              <wp:start x="0" y="0"/>
              <wp:lineTo x="0" y="21214"/>
              <wp:lineTo x="21543" y="21214"/>
              <wp:lineTo x="21543" y="0"/>
              <wp:lineTo x="0" y="0"/>
            </wp:wrapPolygon>
          </wp:wrapThrough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8800" cy="149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3E63" w:rsidRPr="009D4268">
      <w:rPr>
        <w:noProof/>
      </w:rPr>
      <w:drawing>
        <wp:anchor distT="0" distB="0" distL="114300" distR="114300" simplePos="0" relativeHeight="251664384" behindDoc="1" locked="0" layoutInCell="1" allowOverlap="1" wp14:anchorId="75059C5B" wp14:editId="0D208550">
          <wp:simplePos x="0" y="0"/>
          <wp:positionH relativeFrom="column">
            <wp:posOffset>7722235</wp:posOffset>
          </wp:positionH>
          <wp:positionV relativeFrom="paragraph">
            <wp:posOffset>83785</wp:posOffset>
          </wp:positionV>
          <wp:extent cx="6912610" cy="6968490"/>
          <wp:effectExtent l="0" t="0" r="2540" b="3810"/>
          <wp:wrapNone/>
          <wp:docPr id="21" name="Imagen 21">
            <a:extLst xmlns:a="http://schemas.openxmlformats.org/drawingml/2006/main">
              <a:ext uri="{FF2B5EF4-FFF2-40B4-BE49-F238E27FC236}">
                <a16:creationId xmlns:a16="http://schemas.microsoft.com/office/drawing/2014/main" id="{33306E63-94B0-8B46-BAB2-A4B9FBDAFE4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5">
                    <a:extLst>
                      <a:ext uri="{FF2B5EF4-FFF2-40B4-BE49-F238E27FC236}">
                        <a16:creationId xmlns:a16="http://schemas.microsoft.com/office/drawing/2014/main" id="{33306E63-94B0-8B46-BAB2-A4B9FBDAFE4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duotone>
                      <a:prstClr val="black"/>
                      <a:schemeClr val="tx2">
                        <a:tint val="45000"/>
                        <a:satMod val="400000"/>
                      </a:schemeClr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5300"/>
                            </a14:imgEffect>
                            <a14:imgEffect>
                              <a14:saturation sat="0"/>
                            </a14:imgEffect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12610" cy="6968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B0554"/>
    <w:multiLevelType w:val="hybridMultilevel"/>
    <w:tmpl w:val="3CB44EB2"/>
    <w:lvl w:ilvl="0" w:tplc="EC7602CA">
      <w:start w:val="1"/>
      <w:numFmt w:val="upperRoman"/>
      <w:lvlText w:val="%1."/>
      <w:lvlJc w:val="left"/>
      <w:pPr>
        <w:ind w:left="900" w:hanging="492"/>
        <w:jc w:val="right"/>
      </w:pPr>
      <w:rPr>
        <w:rFonts w:ascii="Times New Roman" w:eastAsia="Arial MT" w:hAnsi="Times New Roman" w:cs="Times New Roman" w:hint="default"/>
        <w:b/>
        <w:bCs/>
        <w:spacing w:val="0"/>
        <w:w w:val="100"/>
        <w:sz w:val="24"/>
        <w:szCs w:val="24"/>
        <w:lang w:val="es-ES" w:eastAsia="en-US" w:bidi="ar-SA"/>
      </w:rPr>
    </w:lvl>
    <w:lvl w:ilvl="1" w:tplc="3188B968">
      <w:start w:val="1"/>
      <w:numFmt w:val="upperLetter"/>
      <w:lvlText w:val="%2."/>
      <w:lvlJc w:val="left"/>
      <w:pPr>
        <w:ind w:left="1312" w:hanging="360"/>
      </w:pPr>
      <w:rPr>
        <w:rFonts w:ascii="Times New Roman" w:hAnsi="Times New Roman" w:cs="Times New Roman" w:hint="default"/>
        <w:sz w:val="24"/>
        <w:szCs w:val="24"/>
      </w:rPr>
    </w:lvl>
    <w:lvl w:ilvl="2" w:tplc="8076BD2E">
      <w:start w:val="1"/>
      <w:numFmt w:val="lowerRoman"/>
      <w:lvlText w:val="%3."/>
      <w:lvlJc w:val="right"/>
      <w:pPr>
        <w:ind w:left="2334" w:hanging="360"/>
      </w:pPr>
      <w:rPr>
        <w:sz w:val="24"/>
        <w:szCs w:val="24"/>
      </w:rPr>
    </w:lvl>
    <w:lvl w:ilvl="3" w:tplc="DBE45506">
      <w:numFmt w:val="bullet"/>
      <w:lvlText w:val="•"/>
      <w:lvlJc w:val="left"/>
      <w:pPr>
        <w:ind w:left="3351" w:hanging="361"/>
      </w:pPr>
      <w:rPr>
        <w:rFonts w:hint="default"/>
        <w:lang w:val="es-ES" w:eastAsia="en-US" w:bidi="ar-SA"/>
      </w:rPr>
    </w:lvl>
    <w:lvl w:ilvl="4" w:tplc="2D78E2E4">
      <w:numFmt w:val="bullet"/>
      <w:lvlText w:val="•"/>
      <w:lvlJc w:val="left"/>
      <w:pPr>
        <w:ind w:left="4366" w:hanging="361"/>
      </w:pPr>
      <w:rPr>
        <w:rFonts w:hint="default"/>
        <w:lang w:val="es-ES" w:eastAsia="en-US" w:bidi="ar-SA"/>
      </w:rPr>
    </w:lvl>
    <w:lvl w:ilvl="5" w:tplc="D632B91E">
      <w:numFmt w:val="bullet"/>
      <w:lvlText w:val="•"/>
      <w:lvlJc w:val="left"/>
      <w:pPr>
        <w:ind w:left="5382" w:hanging="361"/>
      </w:pPr>
      <w:rPr>
        <w:rFonts w:hint="default"/>
        <w:lang w:val="es-ES" w:eastAsia="en-US" w:bidi="ar-SA"/>
      </w:rPr>
    </w:lvl>
    <w:lvl w:ilvl="6" w:tplc="4570700A">
      <w:numFmt w:val="bullet"/>
      <w:lvlText w:val="•"/>
      <w:lvlJc w:val="left"/>
      <w:pPr>
        <w:ind w:left="6397" w:hanging="361"/>
      </w:pPr>
      <w:rPr>
        <w:rFonts w:hint="default"/>
        <w:lang w:val="es-ES" w:eastAsia="en-US" w:bidi="ar-SA"/>
      </w:rPr>
    </w:lvl>
    <w:lvl w:ilvl="7" w:tplc="977AAE4E">
      <w:numFmt w:val="bullet"/>
      <w:lvlText w:val="•"/>
      <w:lvlJc w:val="left"/>
      <w:pPr>
        <w:ind w:left="7413" w:hanging="361"/>
      </w:pPr>
      <w:rPr>
        <w:rFonts w:hint="default"/>
        <w:lang w:val="es-ES" w:eastAsia="en-US" w:bidi="ar-SA"/>
      </w:rPr>
    </w:lvl>
    <w:lvl w:ilvl="8" w:tplc="7F7C4048">
      <w:numFmt w:val="bullet"/>
      <w:lvlText w:val="•"/>
      <w:lvlJc w:val="left"/>
      <w:pPr>
        <w:ind w:left="8428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2D6C49AE"/>
    <w:multiLevelType w:val="hybridMultilevel"/>
    <w:tmpl w:val="32F06F46"/>
    <w:lvl w:ilvl="0" w:tplc="47FAC190">
      <w:start w:val="1"/>
      <w:numFmt w:val="upperRoman"/>
      <w:lvlText w:val="%1."/>
      <w:lvlJc w:val="left"/>
      <w:pPr>
        <w:ind w:left="900" w:hanging="492"/>
        <w:jc w:val="right"/>
      </w:pPr>
      <w:rPr>
        <w:rFonts w:ascii="Times New Roman" w:eastAsia="Arial MT" w:hAnsi="Times New Roman" w:cs="Times New Roman" w:hint="default"/>
        <w:b/>
        <w:bCs/>
        <w:spacing w:val="0"/>
        <w:w w:val="100"/>
        <w:sz w:val="24"/>
        <w:szCs w:val="24"/>
        <w:lang w:val="es-ES" w:eastAsia="en-US" w:bidi="ar-SA"/>
      </w:rPr>
    </w:lvl>
    <w:lvl w:ilvl="1" w:tplc="18D03108">
      <w:start w:val="1"/>
      <w:numFmt w:val="lowerRoman"/>
      <w:lvlText w:val="%2)"/>
      <w:lvlJc w:val="left"/>
      <w:pPr>
        <w:ind w:left="900" w:hanging="256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es-ES" w:eastAsia="en-US" w:bidi="ar-SA"/>
      </w:rPr>
    </w:lvl>
    <w:lvl w:ilvl="2" w:tplc="6EB47C98">
      <w:numFmt w:val="bullet"/>
      <w:lvlText w:val="•"/>
      <w:lvlJc w:val="left"/>
      <w:pPr>
        <w:ind w:left="2812" w:hanging="256"/>
      </w:pPr>
      <w:rPr>
        <w:rFonts w:hint="default"/>
        <w:lang w:val="es-ES" w:eastAsia="en-US" w:bidi="ar-SA"/>
      </w:rPr>
    </w:lvl>
    <w:lvl w:ilvl="3" w:tplc="548858D0">
      <w:numFmt w:val="bullet"/>
      <w:lvlText w:val="•"/>
      <w:lvlJc w:val="left"/>
      <w:pPr>
        <w:ind w:left="3768" w:hanging="256"/>
      </w:pPr>
      <w:rPr>
        <w:rFonts w:hint="default"/>
        <w:lang w:val="es-ES" w:eastAsia="en-US" w:bidi="ar-SA"/>
      </w:rPr>
    </w:lvl>
    <w:lvl w:ilvl="4" w:tplc="8F80B8C2">
      <w:numFmt w:val="bullet"/>
      <w:lvlText w:val="•"/>
      <w:lvlJc w:val="left"/>
      <w:pPr>
        <w:ind w:left="4724" w:hanging="256"/>
      </w:pPr>
      <w:rPr>
        <w:rFonts w:hint="default"/>
        <w:lang w:val="es-ES" w:eastAsia="en-US" w:bidi="ar-SA"/>
      </w:rPr>
    </w:lvl>
    <w:lvl w:ilvl="5" w:tplc="6AE09368">
      <w:numFmt w:val="bullet"/>
      <w:lvlText w:val="•"/>
      <w:lvlJc w:val="left"/>
      <w:pPr>
        <w:ind w:left="5680" w:hanging="256"/>
      </w:pPr>
      <w:rPr>
        <w:rFonts w:hint="default"/>
        <w:lang w:val="es-ES" w:eastAsia="en-US" w:bidi="ar-SA"/>
      </w:rPr>
    </w:lvl>
    <w:lvl w:ilvl="6" w:tplc="74CC4EE4">
      <w:numFmt w:val="bullet"/>
      <w:lvlText w:val="•"/>
      <w:lvlJc w:val="left"/>
      <w:pPr>
        <w:ind w:left="6636" w:hanging="256"/>
      </w:pPr>
      <w:rPr>
        <w:rFonts w:hint="default"/>
        <w:lang w:val="es-ES" w:eastAsia="en-US" w:bidi="ar-SA"/>
      </w:rPr>
    </w:lvl>
    <w:lvl w:ilvl="7" w:tplc="072213E4">
      <w:numFmt w:val="bullet"/>
      <w:lvlText w:val="•"/>
      <w:lvlJc w:val="left"/>
      <w:pPr>
        <w:ind w:left="7592" w:hanging="256"/>
      </w:pPr>
      <w:rPr>
        <w:rFonts w:hint="default"/>
        <w:lang w:val="es-ES" w:eastAsia="en-US" w:bidi="ar-SA"/>
      </w:rPr>
    </w:lvl>
    <w:lvl w:ilvl="8" w:tplc="898A17DA">
      <w:numFmt w:val="bullet"/>
      <w:lvlText w:val="•"/>
      <w:lvlJc w:val="left"/>
      <w:pPr>
        <w:ind w:left="8548" w:hanging="256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015"/>
    <w:rsid w:val="00003668"/>
    <w:rsid w:val="00012458"/>
    <w:rsid w:val="00020DAC"/>
    <w:rsid w:val="00025DDB"/>
    <w:rsid w:val="00034E0D"/>
    <w:rsid w:val="00043780"/>
    <w:rsid w:val="00043967"/>
    <w:rsid w:val="00045B85"/>
    <w:rsid w:val="0004794D"/>
    <w:rsid w:val="000553EF"/>
    <w:rsid w:val="00055628"/>
    <w:rsid w:val="00061F64"/>
    <w:rsid w:val="00065437"/>
    <w:rsid w:val="000749EE"/>
    <w:rsid w:val="000912F7"/>
    <w:rsid w:val="000A2B80"/>
    <w:rsid w:val="000B2F56"/>
    <w:rsid w:val="000C0246"/>
    <w:rsid w:val="000D4F8C"/>
    <w:rsid w:val="000E373A"/>
    <w:rsid w:val="000E4A9C"/>
    <w:rsid w:val="00113586"/>
    <w:rsid w:val="0012135C"/>
    <w:rsid w:val="001233F0"/>
    <w:rsid w:val="001240FD"/>
    <w:rsid w:val="00130E60"/>
    <w:rsid w:val="00145BA2"/>
    <w:rsid w:val="00146FBC"/>
    <w:rsid w:val="00151153"/>
    <w:rsid w:val="0015475F"/>
    <w:rsid w:val="00155FDF"/>
    <w:rsid w:val="00163D33"/>
    <w:rsid w:val="00182C73"/>
    <w:rsid w:val="00183EF5"/>
    <w:rsid w:val="00185F5E"/>
    <w:rsid w:val="001A097E"/>
    <w:rsid w:val="001B09F2"/>
    <w:rsid w:val="001C4E53"/>
    <w:rsid w:val="001D143D"/>
    <w:rsid w:val="001E59F6"/>
    <w:rsid w:val="00207CD6"/>
    <w:rsid w:val="002258B2"/>
    <w:rsid w:val="00236D04"/>
    <w:rsid w:val="00262ACE"/>
    <w:rsid w:val="00266731"/>
    <w:rsid w:val="00267262"/>
    <w:rsid w:val="002727BA"/>
    <w:rsid w:val="00277A63"/>
    <w:rsid w:val="00281F14"/>
    <w:rsid w:val="00283F52"/>
    <w:rsid w:val="0028502A"/>
    <w:rsid w:val="00285F8F"/>
    <w:rsid w:val="002862D5"/>
    <w:rsid w:val="0029304C"/>
    <w:rsid w:val="002A1D4F"/>
    <w:rsid w:val="002A377F"/>
    <w:rsid w:val="002B245B"/>
    <w:rsid w:val="002B6167"/>
    <w:rsid w:val="002B7100"/>
    <w:rsid w:val="002C4794"/>
    <w:rsid w:val="002D656D"/>
    <w:rsid w:val="002D75C8"/>
    <w:rsid w:val="002D79B4"/>
    <w:rsid w:val="002E1A51"/>
    <w:rsid w:val="002E3159"/>
    <w:rsid w:val="003057E7"/>
    <w:rsid w:val="00331F46"/>
    <w:rsid w:val="00333D59"/>
    <w:rsid w:val="00334209"/>
    <w:rsid w:val="00337F99"/>
    <w:rsid w:val="00351D44"/>
    <w:rsid w:val="003534ED"/>
    <w:rsid w:val="00357264"/>
    <w:rsid w:val="00360288"/>
    <w:rsid w:val="00361A73"/>
    <w:rsid w:val="00366B5D"/>
    <w:rsid w:val="0037695F"/>
    <w:rsid w:val="00394784"/>
    <w:rsid w:val="003B083F"/>
    <w:rsid w:val="003D77F3"/>
    <w:rsid w:val="003F2896"/>
    <w:rsid w:val="003F59E0"/>
    <w:rsid w:val="004039D0"/>
    <w:rsid w:val="00406F15"/>
    <w:rsid w:val="004103B4"/>
    <w:rsid w:val="00433A2E"/>
    <w:rsid w:val="00434146"/>
    <w:rsid w:val="004358A9"/>
    <w:rsid w:val="00437EB5"/>
    <w:rsid w:val="004410BD"/>
    <w:rsid w:val="00441BC5"/>
    <w:rsid w:val="00443D2A"/>
    <w:rsid w:val="00457B00"/>
    <w:rsid w:val="00461ACF"/>
    <w:rsid w:val="0046562B"/>
    <w:rsid w:val="00467A2A"/>
    <w:rsid w:val="00474413"/>
    <w:rsid w:val="00484277"/>
    <w:rsid w:val="004865E5"/>
    <w:rsid w:val="004A742C"/>
    <w:rsid w:val="004B6B8B"/>
    <w:rsid w:val="004C116C"/>
    <w:rsid w:val="004E09A8"/>
    <w:rsid w:val="004F26C9"/>
    <w:rsid w:val="004F4852"/>
    <w:rsid w:val="005117D9"/>
    <w:rsid w:val="0052065D"/>
    <w:rsid w:val="00521F4F"/>
    <w:rsid w:val="00535813"/>
    <w:rsid w:val="005472BA"/>
    <w:rsid w:val="00587EF3"/>
    <w:rsid w:val="005A560D"/>
    <w:rsid w:val="005A7468"/>
    <w:rsid w:val="005B0AA8"/>
    <w:rsid w:val="005B54DA"/>
    <w:rsid w:val="005C7D31"/>
    <w:rsid w:val="005E0F3F"/>
    <w:rsid w:val="005E4D3B"/>
    <w:rsid w:val="006020AE"/>
    <w:rsid w:val="006076E8"/>
    <w:rsid w:val="0061018A"/>
    <w:rsid w:val="00610D1C"/>
    <w:rsid w:val="00627D5C"/>
    <w:rsid w:val="006336C1"/>
    <w:rsid w:val="00634314"/>
    <w:rsid w:val="00647BDE"/>
    <w:rsid w:val="0065119F"/>
    <w:rsid w:val="006532E0"/>
    <w:rsid w:val="006749CC"/>
    <w:rsid w:val="00687DEA"/>
    <w:rsid w:val="006915D5"/>
    <w:rsid w:val="0069366E"/>
    <w:rsid w:val="00694B66"/>
    <w:rsid w:val="006C3BEA"/>
    <w:rsid w:val="006C4627"/>
    <w:rsid w:val="006F4F20"/>
    <w:rsid w:val="00700111"/>
    <w:rsid w:val="00704BBA"/>
    <w:rsid w:val="007102AA"/>
    <w:rsid w:val="0071279B"/>
    <w:rsid w:val="00715DFB"/>
    <w:rsid w:val="00716458"/>
    <w:rsid w:val="00724995"/>
    <w:rsid w:val="00733E75"/>
    <w:rsid w:val="00744FE3"/>
    <w:rsid w:val="007524C1"/>
    <w:rsid w:val="00760BCC"/>
    <w:rsid w:val="00761678"/>
    <w:rsid w:val="00767C61"/>
    <w:rsid w:val="00775BEE"/>
    <w:rsid w:val="00777014"/>
    <w:rsid w:val="007A483A"/>
    <w:rsid w:val="007B1435"/>
    <w:rsid w:val="007B71AF"/>
    <w:rsid w:val="007C0FEC"/>
    <w:rsid w:val="00804D25"/>
    <w:rsid w:val="00805C7E"/>
    <w:rsid w:val="00817ADA"/>
    <w:rsid w:val="00824F97"/>
    <w:rsid w:val="00840C35"/>
    <w:rsid w:val="008419BE"/>
    <w:rsid w:val="008513EC"/>
    <w:rsid w:val="00856998"/>
    <w:rsid w:val="00857F4E"/>
    <w:rsid w:val="00864EBE"/>
    <w:rsid w:val="00865048"/>
    <w:rsid w:val="00881F20"/>
    <w:rsid w:val="00886A42"/>
    <w:rsid w:val="008B3DD6"/>
    <w:rsid w:val="008D2690"/>
    <w:rsid w:val="008E420A"/>
    <w:rsid w:val="00906A53"/>
    <w:rsid w:val="00921015"/>
    <w:rsid w:val="009566BB"/>
    <w:rsid w:val="00962EE9"/>
    <w:rsid w:val="0096566B"/>
    <w:rsid w:val="009757EA"/>
    <w:rsid w:val="00981BDC"/>
    <w:rsid w:val="0099153F"/>
    <w:rsid w:val="00993F63"/>
    <w:rsid w:val="009A5142"/>
    <w:rsid w:val="009A5150"/>
    <w:rsid w:val="009D66DB"/>
    <w:rsid w:val="009E21F9"/>
    <w:rsid w:val="009F6758"/>
    <w:rsid w:val="00A11984"/>
    <w:rsid w:val="00A160D2"/>
    <w:rsid w:val="00A311FE"/>
    <w:rsid w:val="00A40A45"/>
    <w:rsid w:val="00A51963"/>
    <w:rsid w:val="00A7501D"/>
    <w:rsid w:val="00A84FCB"/>
    <w:rsid w:val="00AA1297"/>
    <w:rsid w:val="00AA4604"/>
    <w:rsid w:val="00AA76B2"/>
    <w:rsid w:val="00AB0612"/>
    <w:rsid w:val="00B01495"/>
    <w:rsid w:val="00B03E63"/>
    <w:rsid w:val="00B161E7"/>
    <w:rsid w:val="00B23327"/>
    <w:rsid w:val="00B23A70"/>
    <w:rsid w:val="00B53877"/>
    <w:rsid w:val="00B64F53"/>
    <w:rsid w:val="00B67B3C"/>
    <w:rsid w:val="00B77A51"/>
    <w:rsid w:val="00BA44A2"/>
    <w:rsid w:val="00BB732E"/>
    <w:rsid w:val="00BC030B"/>
    <w:rsid w:val="00BD453D"/>
    <w:rsid w:val="00BE19F6"/>
    <w:rsid w:val="00BE416C"/>
    <w:rsid w:val="00BE5D70"/>
    <w:rsid w:val="00C01295"/>
    <w:rsid w:val="00C02470"/>
    <w:rsid w:val="00C03458"/>
    <w:rsid w:val="00C0597B"/>
    <w:rsid w:val="00C348CC"/>
    <w:rsid w:val="00C42C2F"/>
    <w:rsid w:val="00C45275"/>
    <w:rsid w:val="00C61303"/>
    <w:rsid w:val="00C643D7"/>
    <w:rsid w:val="00C66306"/>
    <w:rsid w:val="00C679A1"/>
    <w:rsid w:val="00C97BB4"/>
    <w:rsid w:val="00CA2410"/>
    <w:rsid w:val="00CA6861"/>
    <w:rsid w:val="00CB0977"/>
    <w:rsid w:val="00CB10E8"/>
    <w:rsid w:val="00CB356B"/>
    <w:rsid w:val="00CC114E"/>
    <w:rsid w:val="00CC1FAA"/>
    <w:rsid w:val="00CD00B9"/>
    <w:rsid w:val="00CD4CF3"/>
    <w:rsid w:val="00CD77C2"/>
    <w:rsid w:val="00CE7F55"/>
    <w:rsid w:val="00CF0604"/>
    <w:rsid w:val="00CF2015"/>
    <w:rsid w:val="00D035AF"/>
    <w:rsid w:val="00D22268"/>
    <w:rsid w:val="00D278F3"/>
    <w:rsid w:val="00D33F62"/>
    <w:rsid w:val="00D36AC7"/>
    <w:rsid w:val="00D43D98"/>
    <w:rsid w:val="00D44A4A"/>
    <w:rsid w:val="00D454D9"/>
    <w:rsid w:val="00D529E1"/>
    <w:rsid w:val="00D65AB3"/>
    <w:rsid w:val="00D70FFA"/>
    <w:rsid w:val="00DD1418"/>
    <w:rsid w:val="00DD1D82"/>
    <w:rsid w:val="00DD3BFB"/>
    <w:rsid w:val="00DD4B27"/>
    <w:rsid w:val="00E01612"/>
    <w:rsid w:val="00E14011"/>
    <w:rsid w:val="00E25534"/>
    <w:rsid w:val="00E26539"/>
    <w:rsid w:val="00E34307"/>
    <w:rsid w:val="00E7162C"/>
    <w:rsid w:val="00E91553"/>
    <w:rsid w:val="00EA089B"/>
    <w:rsid w:val="00EC3EF2"/>
    <w:rsid w:val="00ED080A"/>
    <w:rsid w:val="00EE1AD1"/>
    <w:rsid w:val="00EE5C05"/>
    <w:rsid w:val="00EF4BED"/>
    <w:rsid w:val="00EF645D"/>
    <w:rsid w:val="00EF7A80"/>
    <w:rsid w:val="00F21AB5"/>
    <w:rsid w:val="00F567B6"/>
    <w:rsid w:val="00F61491"/>
    <w:rsid w:val="00F93117"/>
    <w:rsid w:val="00F95E14"/>
    <w:rsid w:val="00F979EE"/>
    <w:rsid w:val="00FB16D2"/>
    <w:rsid w:val="00FD0070"/>
    <w:rsid w:val="00FD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AE8CA39"/>
  <w15:docId w15:val="{2BCAA6DB-84EF-4440-AEAD-BD46BE70C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04"/>
      <w:ind w:left="180"/>
    </w:pPr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900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n">
    <w:name w:val="Revision"/>
    <w:hidden/>
    <w:uiPriority w:val="99"/>
    <w:semiHidden/>
    <w:rsid w:val="00BE19F6"/>
    <w:pPr>
      <w:widowControl/>
      <w:autoSpaceDE/>
      <w:autoSpaceDN/>
    </w:pPr>
    <w:rPr>
      <w:rFonts w:ascii="Arial MT" w:eastAsia="Arial MT" w:hAnsi="Arial MT" w:cs="Arial MT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D2226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2226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22268"/>
    <w:rPr>
      <w:rFonts w:ascii="Arial MT" w:eastAsia="Arial MT" w:hAnsi="Arial MT" w:cs="Arial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2226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22268"/>
    <w:rPr>
      <w:rFonts w:ascii="Arial MT" w:eastAsia="Arial MT" w:hAnsi="Arial MT" w:cs="Arial MT"/>
      <w:b/>
      <w:bCs/>
      <w:sz w:val="20"/>
      <w:szCs w:val="20"/>
      <w:lang w:val="es-ES"/>
    </w:rPr>
  </w:style>
  <w:style w:type="character" w:styleId="Hipervnculo">
    <w:name w:val="Hyperlink"/>
    <w:basedOn w:val="Fuentedeprrafopredeter"/>
    <w:uiPriority w:val="99"/>
    <w:unhideWhenUsed/>
    <w:rsid w:val="00824F97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24F9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443D2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3D2A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43D2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3D2A"/>
    <w:rPr>
      <w:rFonts w:ascii="Arial MT" w:eastAsia="Arial MT" w:hAnsi="Arial MT" w:cs="Arial MT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B23327"/>
    <w:rPr>
      <w:color w:val="800080" w:themeColor="followedHyperlink"/>
      <w:u w:val="single"/>
    </w:rPr>
  </w:style>
  <w:style w:type="paragraph" w:styleId="Sinespaciado">
    <w:name w:val="No Spacing"/>
    <w:uiPriority w:val="1"/>
    <w:qFormat/>
    <w:rsid w:val="00817ADA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FF624-5738-45F3-849C-9729DAF4C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767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marcela</dc:creator>
  <cp:lastModifiedBy>Heydi Velásquez</cp:lastModifiedBy>
  <cp:revision>35</cp:revision>
  <cp:lastPrinted>2023-05-25T16:54:00Z</cp:lastPrinted>
  <dcterms:created xsi:type="dcterms:W3CDTF">2024-11-01T21:04:00Z</dcterms:created>
  <dcterms:modified xsi:type="dcterms:W3CDTF">2024-11-26T18:04:00Z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2022-02-26T00:00:00Z</vt:filetime>
  </property>
</Properties>
</file>