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41" w:rsidRPr="00095162" w:rsidRDefault="00E13441"/>
    <w:p w:rsidR="00095162" w:rsidRPr="00095162" w:rsidRDefault="00095162">
      <w:pPr>
        <w:rPr>
          <w:rFonts w:ascii="Arial" w:hAnsi="Arial" w:cs="Arial"/>
        </w:rPr>
      </w:pPr>
    </w:p>
    <w:p w:rsidR="00095162" w:rsidRDefault="00631096" w:rsidP="00923755">
      <w:pPr>
        <w:spacing w:line="360" w:lineRule="auto"/>
        <w:jc w:val="righ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  <w:r w:rsidR="00923755">
        <w:rPr>
          <w:rFonts w:asciiTheme="majorHAnsi" w:hAnsiTheme="majorHAnsi" w:cs="Arial"/>
        </w:rPr>
        <w:t xml:space="preserve">                    </w:t>
      </w:r>
      <w:r w:rsidR="00095162" w:rsidRPr="00430360">
        <w:rPr>
          <w:rFonts w:asciiTheme="majorHAnsi" w:hAnsiTheme="majorHAnsi" w:cs="Arial"/>
        </w:rPr>
        <w:t xml:space="preserve">San Salvador, </w:t>
      </w:r>
      <w:r w:rsidR="00923755">
        <w:rPr>
          <w:rFonts w:asciiTheme="majorHAnsi" w:hAnsiTheme="majorHAnsi" w:cs="Arial"/>
        </w:rPr>
        <w:t xml:space="preserve"> 8</w:t>
      </w:r>
      <w:r w:rsidR="00095162" w:rsidRPr="00430360">
        <w:rPr>
          <w:rFonts w:asciiTheme="majorHAnsi" w:hAnsiTheme="majorHAnsi" w:cs="Arial"/>
        </w:rPr>
        <w:t xml:space="preserve"> de </w:t>
      </w:r>
      <w:r w:rsidR="00923755">
        <w:rPr>
          <w:rFonts w:asciiTheme="majorHAnsi" w:hAnsiTheme="majorHAnsi" w:cs="Arial"/>
        </w:rPr>
        <w:t xml:space="preserve">agosto </w:t>
      </w:r>
      <w:r w:rsidR="00095162" w:rsidRPr="00430360">
        <w:rPr>
          <w:rFonts w:asciiTheme="majorHAnsi" w:hAnsiTheme="majorHAnsi" w:cs="Arial"/>
        </w:rPr>
        <w:t>de 2017</w:t>
      </w:r>
    </w:p>
    <w:p w:rsidR="00631096" w:rsidRPr="00631096" w:rsidRDefault="007B0BBC" w:rsidP="00631096">
      <w:pPr>
        <w:tabs>
          <w:tab w:val="left" w:pos="8931"/>
        </w:tabs>
        <w:spacing w:line="360" w:lineRule="auto"/>
        <w:ind w:right="567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DESCRIPCIÓN DE PUESTOS DEL </w:t>
      </w:r>
      <w:r w:rsidR="00B372FF">
        <w:rPr>
          <w:rFonts w:asciiTheme="majorHAnsi" w:hAnsiTheme="majorHAnsi" w:cs="Arial"/>
          <w:b/>
        </w:rPr>
        <w:t xml:space="preserve">PERSONAL QUE LABORA EN </w:t>
      </w:r>
      <w:r w:rsidR="00631096" w:rsidRPr="00631096">
        <w:rPr>
          <w:rFonts w:asciiTheme="majorHAnsi" w:hAnsiTheme="majorHAnsi" w:cs="Arial"/>
          <w:b/>
        </w:rPr>
        <w:t>EL CVPCPA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261"/>
        <w:gridCol w:w="1389"/>
        <w:gridCol w:w="1554"/>
      </w:tblGrid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60279">
              <w:rPr>
                <w:rFonts w:asciiTheme="majorHAnsi" w:hAnsiTheme="majorHAnsi"/>
                <w:b/>
                <w:sz w:val="18"/>
                <w:szCs w:val="18"/>
              </w:rPr>
              <w:t>Área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60279">
              <w:rPr>
                <w:rFonts w:asciiTheme="majorHAnsi" w:hAnsiTheme="majorHAnsi"/>
                <w:b/>
                <w:sz w:val="18"/>
                <w:szCs w:val="18"/>
              </w:rPr>
              <w:t>Cargo que Desempeña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N° de empleados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60279">
              <w:rPr>
                <w:rFonts w:asciiTheme="majorHAnsi" w:hAnsiTheme="majorHAnsi"/>
                <w:b/>
                <w:sz w:val="18"/>
                <w:szCs w:val="18"/>
              </w:rPr>
              <w:t>Personal a Cargo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Gerencia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Gerente General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Unidad Financiera Institucional (UFI)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Jefe UFI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Unidad Financiera Institucional (UFI)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Tesorera Institucional/ Técnico de Apertura a Prueba ad honorem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Unidad Financiera Institucional (UFI)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Contador Institucional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Unidad de Tecnología de la Información y las Comunicaciones (UTIC)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Jefe UTIC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Inscripción y Registro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Técnico en Inscripción y Registro/</w:t>
            </w:r>
          </w:p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Oficial de Archivo ad honorem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Inscripción y Registro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Técnico en Inscripción y Registro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 xml:space="preserve">Control de Calidad 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 xml:space="preserve">Técnico de Control de Calidad </w:t>
            </w:r>
          </w:p>
        </w:tc>
        <w:tc>
          <w:tcPr>
            <w:tcW w:w="1389" w:type="dxa"/>
          </w:tcPr>
          <w:p w:rsidR="00760279" w:rsidRPr="00760279" w:rsidRDefault="00923755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Unidad de Adquisiciones y Contrataciones Institucional (UACI)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Técnico UACI/ Técnico de Apertura a Prueba ad honorem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rPr>
          <w:trHeight w:val="335"/>
        </w:trPr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Área Jurídica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Jefe jurídico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rPr>
          <w:trHeight w:val="341"/>
        </w:trPr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Área Jurídica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Colaborador jurídico/ Oficial de información ad honorem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Área administrativa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Asistente administrativo/ Recursos humanos ad honorem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Área administrativa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Motorista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  <w:tr w:rsidR="00760279" w:rsidRPr="00760279" w:rsidTr="00760279">
        <w:tc>
          <w:tcPr>
            <w:tcW w:w="3510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Área administrativa</w:t>
            </w:r>
          </w:p>
        </w:tc>
        <w:tc>
          <w:tcPr>
            <w:tcW w:w="3261" w:type="dxa"/>
          </w:tcPr>
          <w:p w:rsidR="00760279" w:rsidRPr="00760279" w:rsidRDefault="00760279" w:rsidP="00760279">
            <w:pPr>
              <w:spacing w:line="240" w:lineRule="auto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Ordenanza</w:t>
            </w:r>
          </w:p>
        </w:tc>
        <w:tc>
          <w:tcPr>
            <w:tcW w:w="1389" w:type="dxa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60279" w:rsidRPr="00760279" w:rsidRDefault="00760279" w:rsidP="00760279">
            <w:pPr>
              <w:spacing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60279">
              <w:rPr>
                <w:rFonts w:asciiTheme="majorHAnsi" w:hAnsiTheme="majorHAnsi"/>
                <w:sz w:val="18"/>
                <w:szCs w:val="18"/>
              </w:rPr>
              <w:t>0</w:t>
            </w:r>
          </w:p>
        </w:tc>
      </w:tr>
    </w:tbl>
    <w:p w:rsidR="00923755" w:rsidRDefault="00923755" w:rsidP="00631096">
      <w:pPr>
        <w:pStyle w:val="NoSpacing"/>
        <w:rPr>
          <w:rFonts w:asciiTheme="majorHAnsi" w:hAnsiTheme="majorHAnsi"/>
        </w:rPr>
      </w:pPr>
    </w:p>
    <w:p w:rsidR="00631096" w:rsidRPr="00631096" w:rsidRDefault="00631096" w:rsidP="00631096">
      <w:pPr>
        <w:pStyle w:val="NoSpacing"/>
        <w:rPr>
          <w:rFonts w:asciiTheme="majorHAnsi" w:hAnsiTheme="majorHAnsi"/>
        </w:rPr>
      </w:pPr>
      <w:r w:rsidRPr="00631096">
        <w:rPr>
          <w:rFonts w:asciiTheme="majorHAnsi" w:hAnsiTheme="majorHAnsi"/>
        </w:rPr>
        <w:t>Mujeres:</w:t>
      </w:r>
      <w:r>
        <w:rPr>
          <w:rFonts w:asciiTheme="majorHAnsi" w:hAnsiTheme="majorHAnsi"/>
        </w:rPr>
        <w:t xml:space="preserve"> </w:t>
      </w:r>
      <w:r w:rsidR="00923755">
        <w:rPr>
          <w:rFonts w:asciiTheme="majorHAnsi" w:hAnsiTheme="majorHAnsi"/>
        </w:rPr>
        <w:t>9</w:t>
      </w:r>
    </w:p>
    <w:p w:rsidR="00631096" w:rsidRPr="00631096" w:rsidRDefault="00631096" w:rsidP="00631096">
      <w:pPr>
        <w:pStyle w:val="NoSpacing"/>
        <w:rPr>
          <w:rFonts w:asciiTheme="majorHAnsi" w:hAnsiTheme="majorHAnsi"/>
        </w:rPr>
      </w:pPr>
      <w:r w:rsidRPr="00631096">
        <w:rPr>
          <w:rFonts w:asciiTheme="majorHAnsi" w:hAnsiTheme="majorHAnsi"/>
        </w:rPr>
        <w:t>Hombres:</w:t>
      </w:r>
      <w:r w:rsidR="00760279">
        <w:rPr>
          <w:rFonts w:asciiTheme="majorHAnsi" w:hAnsiTheme="majorHAnsi"/>
        </w:rPr>
        <w:t xml:space="preserve"> 6</w:t>
      </w:r>
    </w:p>
    <w:p w:rsidR="00631096" w:rsidRPr="00631096" w:rsidRDefault="00631096" w:rsidP="00631096">
      <w:pPr>
        <w:pStyle w:val="NoSpacing"/>
        <w:rPr>
          <w:rFonts w:asciiTheme="majorHAnsi" w:hAnsiTheme="majorHAnsi"/>
        </w:rPr>
      </w:pPr>
      <w:r w:rsidRPr="00631096">
        <w:rPr>
          <w:rFonts w:asciiTheme="majorHAnsi" w:hAnsiTheme="majorHAnsi"/>
        </w:rPr>
        <w:t>Total</w:t>
      </w:r>
      <w:r>
        <w:rPr>
          <w:rFonts w:asciiTheme="majorHAnsi" w:hAnsiTheme="majorHAnsi"/>
        </w:rPr>
        <w:t xml:space="preserve"> de empleados</w:t>
      </w:r>
      <w:r w:rsidRPr="00631096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1</w:t>
      </w:r>
      <w:r w:rsidR="00923755">
        <w:rPr>
          <w:rFonts w:asciiTheme="majorHAnsi" w:hAnsiTheme="majorHAnsi"/>
        </w:rPr>
        <w:t>5</w:t>
      </w:r>
      <w:bookmarkStart w:id="0" w:name="_GoBack"/>
      <w:bookmarkEnd w:id="0"/>
    </w:p>
    <w:p w:rsidR="00631096" w:rsidRDefault="00631096" w:rsidP="00095162">
      <w:pPr>
        <w:pStyle w:val="NoSpacing"/>
        <w:ind w:right="709"/>
      </w:pPr>
    </w:p>
    <w:p w:rsidR="00095162" w:rsidRDefault="00095162" w:rsidP="00095162">
      <w:pPr>
        <w:pStyle w:val="NoSpacing"/>
        <w:ind w:right="709"/>
        <w:rPr>
          <w:rFonts w:ascii="Arial" w:hAnsi="Arial" w:cs="Arial"/>
        </w:rPr>
      </w:pPr>
      <w:r w:rsidRPr="00095162">
        <w:rPr>
          <w:rFonts w:ascii="Arial" w:hAnsi="Arial" w:cs="Arial"/>
        </w:rPr>
        <w:tab/>
      </w:r>
      <w:r w:rsidRPr="00095162">
        <w:rPr>
          <w:rFonts w:ascii="Arial" w:hAnsi="Arial" w:cs="Arial"/>
        </w:rPr>
        <w:tab/>
      </w:r>
    </w:p>
    <w:sectPr w:rsidR="00095162" w:rsidSect="003F0863">
      <w:headerReference w:type="default" r:id="rId8"/>
      <w:footerReference w:type="default" r:id="rId9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FF" w:rsidRDefault="00B372FF" w:rsidP="003F0863">
      <w:pPr>
        <w:spacing w:after="0" w:line="240" w:lineRule="auto"/>
      </w:pPr>
      <w:r>
        <w:separator/>
      </w:r>
    </w:p>
  </w:endnote>
  <w:endnote w:type="continuationSeparator" w:id="0">
    <w:p w:rsidR="00B372FF" w:rsidRDefault="00B372FF" w:rsidP="003F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ff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2FF" w:rsidRPr="004F1203" w:rsidRDefault="00B372FF" w:rsidP="004F1203">
    <w:pPr>
      <w:pStyle w:val="Footer"/>
      <w:rPr>
        <w:sz w:val="18"/>
        <w:szCs w:val="18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792E2" wp14:editId="65DAD2DF">
              <wp:simplePos x="0" y="0"/>
              <wp:positionH relativeFrom="column">
                <wp:posOffset>-1003935</wp:posOffset>
              </wp:positionH>
              <wp:positionV relativeFrom="paragraph">
                <wp:posOffset>-172720</wp:posOffset>
              </wp:positionV>
              <wp:extent cx="7362825" cy="266700"/>
              <wp:effectExtent l="0" t="0" r="9525" b="0"/>
              <wp:wrapNone/>
              <wp:docPr id="40" name="Cuadro de text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62825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372FF" w:rsidRPr="00E81716" w:rsidRDefault="00B372FF" w:rsidP="005B6B3B">
                          <w:pPr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71 av</w:t>
                          </w:r>
                          <w:r>
                            <w:rPr>
                              <w:b/>
                              <w:sz w:val="19"/>
                              <w:szCs w:val="19"/>
                            </w:rPr>
                            <w:t>enida</w:t>
                          </w: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 xml:space="preserve"> sur 239, Colonia Escalón.  San Salvador </w:t>
                          </w:r>
                          <w:proofErr w:type="gramStart"/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Teléfonos :</w:t>
                          </w:r>
                          <w:proofErr w:type="gramEnd"/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 xml:space="preserve"> (503) 2245 4835</w:t>
                          </w:r>
                          <w:r>
                            <w:rPr>
                              <w:b/>
                              <w:sz w:val="19"/>
                              <w:szCs w:val="19"/>
                            </w:rPr>
                            <w:t xml:space="preserve">, </w:t>
                          </w:r>
                          <w:r w:rsidRPr="00E81716">
                            <w:rPr>
                              <w:b/>
                              <w:sz w:val="19"/>
                              <w:szCs w:val="19"/>
                            </w:rPr>
                            <w:t>2245-4836, 2245-4840</w:t>
                          </w:r>
                          <w:r>
                            <w:rPr>
                              <w:b/>
                              <w:sz w:val="19"/>
                              <w:szCs w:val="19"/>
                            </w:rPr>
                            <w:t xml:space="preserve"> www.consejodevigilancia.gob.sv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79.05pt;margin-top:-13.6pt;width:579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" fillcolor="window" stroked="f" strokeweight=".5pt">
              <v:path arrowok="t"/>
              <v:textbox>
                <w:txbxContent>
                  <w:p w:rsidR="00430360" w:rsidRPr="00E81716" w:rsidRDefault="00430360" w:rsidP="005B6B3B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E81716">
                      <w:rPr>
                        <w:b/>
                        <w:sz w:val="19"/>
                        <w:szCs w:val="19"/>
                      </w:rPr>
                      <w:t>71 av</w:t>
                    </w:r>
                    <w:r>
                      <w:rPr>
                        <w:b/>
                        <w:sz w:val="19"/>
                        <w:szCs w:val="19"/>
                      </w:rPr>
                      <w:t>enida</w:t>
                    </w:r>
                    <w:r w:rsidRPr="00E81716">
                      <w:rPr>
                        <w:b/>
                        <w:sz w:val="19"/>
                        <w:szCs w:val="19"/>
                      </w:rPr>
                      <w:t xml:space="preserve"> sur 239, Colonia Escalón.  San Salvador </w:t>
                    </w:r>
                    <w:proofErr w:type="gramStart"/>
                    <w:r w:rsidRPr="00E81716">
                      <w:rPr>
                        <w:b/>
                        <w:sz w:val="19"/>
                        <w:szCs w:val="19"/>
                      </w:rPr>
                      <w:t>Teléfonos :</w:t>
                    </w:r>
                    <w:proofErr w:type="gramEnd"/>
                    <w:r w:rsidRPr="00E81716">
                      <w:rPr>
                        <w:b/>
                        <w:sz w:val="19"/>
                        <w:szCs w:val="19"/>
                      </w:rPr>
                      <w:t xml:space="preserve"> (503) 2245 4835</w:t>
                    </w:r>
                    <w:r>
                      <w:rPr>
                        <w:b/>
                        <w:sz w:val="19"/>
                        <w:szCs w:val="19"/>
                      </w:rPr>
                      <w:t xml:space="preserve">, </w:t>
                    </w:r>
                    <w:r w:rsidRPr="00E81716">
                      <w:rPr>
                        <w:b/>
                        <w:sz w:val="19"/>
                        <w:szCs w:val="19"/>
                      </w:rPr>
                      <w:t>2245-4836, 2245-4840</w:t>
                    </w:r>
                    <w:r>
                      <w:rPr>
                        <w:b/>
                        <w:sz w:val="19"/>
                        <w:szCs w:val="19"/>
                      </w:rPr>
                      <w:t xml:space="preserve"> www.consejodevigilancia.gob.sv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6D8AEFF" wp14:editId="11BE3B64">
              <wp:simplePos x="0" y="0"/>
              <wp:positionH relativeFrom="column">
                <wp:posOffset>-927735</wp:posOffset>
              </wp:positionH>
              <wp:positionV relativeFrom="paragraph">
                <wp:posOffset>-182246</wp:posOffset>
              </wp:positionV>
              <wp:extent cx="7219950" cy="0"/>
              <wp:effectExtent l="0" t="0" r="19050" b="19050"/>
              <wp:wrapNone/>
              <wp:docPr id="23" name="Conector rec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19950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2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3.05pt,-14.35pt" to="495.45pt,-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" strokecolor="#5b9bd5" strokeweight="1.7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FF" w:rsidRDefault="00B372FF" w:rsidP="003F0863">
      <w:pPr>
        <w:spacing w:after="0" w:line="240" w:lineRule="auto"/>
      </w:pPr>
      <w:r>
        <w:separator/>
      </w:r>
    </w:p>
  </w:footnote>
  <w:footnote w:type="continuationSeparator" w:id="0">
    <w:p w:rsidR="00B372FF" w:rsidRDefault="00B372FF" w:rsidP="003F0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2FF" w:rsidRDefault="00B372FF">
    <w:pPr>
      <w:pStyle w:val="Header"/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90015AC" wp14:editId="534C32C9">
          <wp:simplePos x="0" y="0"/>
          <wp:positionH relativeFrom="margin">
            <wp:posOffset>5034915</wp:posOffset>
          </wp:positionH>
          <wp:positionV relativeFrom="paragraph">
            <wp:posOffset>-78105</wp:posOffset>
          </wp:positionV>
          <wp:extent cx="863600" cy="838200"/>
          <wp:effectExtent l="0" t="0" r="0" b="0"/>
          <wp:wrapTight wrapText="bothSides">
            <wp:wrapPolygon edited="0">
              <wp:start x="0" y="0"/>
              <wp:lineTo x="0" y="21109"/>
              <wp:lineTo x="20965" y="21109"/>
              <wp:lineTo x="20965" y="0"/>
              <wp:lineTo x="0" y="0"/>
            </wp:wrapPolygon>
          </wp:wrapTight>
          <wp:docPr id="4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4" r="1814"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D4537EA" wp14:editId="537EDF41">
          <wp:simplePos x="0" y="0"/>
          <wp:positionH relativeFrom="column">
            <wp:posOffset>-527685</wp:posOffset>
          </wp:positionH>
          <wp:positionV relativeFrom="paragraph">
            <wp:posOffset>-172085</wp:posOffset>
          </wp:positionV>
          <wp:extent cx="2087880" cy="1115695"/>
          <wp:effectExtent l="0" t="0" r="7620" b="8255"/>
          <wp:wrapTight wrapText="bothSides">
            <wp:wrapPolygon edited="0">
              <wp:start x="0" y="0"/>
              <wp:lineTo x="0" y="21391"/>
              <wp:lineTo x="21482" y="21391"/>
              <wp:lineTo x="21482" y="0"/>
              <wp:lineTo x="0" y="0"/>
            </wp:wrapPolygon>
          </wp:wrapTight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8096" r="-15" b="8096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72FF" w:rsidRDefault="00B37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62"/>
    <w:rsid w:val="000700BF"/>
    <w:rsid w:val="00095162"/>
    <w:rsid w:val="000E2D77"/>
    <w:rsid w:val="00277666"/>
    <w:rsid w:val="00323606"/>
    <w:rsid w:val="00334B12"/>
    <w:rsid w:val="003B1903"/>
    <w:rsid w:val="003C6E26"/>
    <w:rsid w:val="003F0863"/>
    <w:rsid w:val="0040220B"/>
    <w:rsid w:val="00430360"/>
    <w:rsid w:val="004C537F"/>
    <w:rsid w:val="004F1203"/>
    <w:rsid w:val="00500AA7"/>
    <w:rsid w:val="00563F2A"/>
    <w:rsid w:val="005A3381"/>
    <w:rsid w:val="005A66CA"/>
    <w:rsid w:val="005B6B3B"/>
    <w:rsid w:val="00631096"/>
    <w:rsid w:val="006A2DA3"/>
    <w:rsid w:val="006C1EEC"/>
    <w:rsid w:val="00760279"/>
    <w:rsid w:val="00782F61"/>
    <w:rsid w:val="007B0BBC"/>
    <w:rsid w:val="007F1CC4"/>
    <w:rsid w:val="00832A1A"/>
    <w:rsid w:val="00887C02"/>
    <w:rsid w:val="00923755"/>
    <w:rsid w:val="009A0479"/>
    <w:rsid w:val="009F0054"/>
    <w:rsid w:val="00A1623D"/>
    <w:rsid w:val="00AF29B9"/>
    <w:rsid w:val="00B372FF"/>
    <w:rsid w:val="00C14155"/>
    <w:rsid w:val="00C25AC3"/>
    <w:rsid w:val="00C54124"/>
    <w:rsid w:val="00D34560"/>
    <w:rsid w:val="00D40958"/>
    <w:rsid w:val="00D75CD4"/>
    <w:rsid w:val="00E13441"/>
    <w:rsid w:val="00E80EC1"/>
    <w:rsid w:val="00E81716"/>
    <w:rsid w:val="00E9373E"/>
    <w:rsid w:val="00ED72E9"/>
    <w:rsid w:val="00FB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16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A2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63"/>
  </w:style>
  <w:style w:type="paragraph" w:styleId="Footer">
    <w:name w:val="footer"/>
    <w:basedOn w:val="Normal"/>
    <w:link w:val="Foot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63"/>
  </w:style>
  <w:style w:type="paragraph" w:styleId="NoSpacing">
    <w:name w:val="No Spacing"/>
    <w:uiPriority w:val="1"/>
    <w:qFormat/>
    <w:rsid w:val="0009516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20B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A2DA3"/>
    <w:rPr>
      <w:rFonts w:ascii="Times New Roman" w:eastAsia="Times New Roman" w:hAnsi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3C6E2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6E26"/>
    <w:pPr>
      <w:autoSpaceDE w:val="0"/>
      <w:autoSpaceDN w:val="0"/>
      <w:adjustRightInd w:val="0"/>
    </w:pPr>
    <w:rPr>
      <w:rFonts w:ascii="Taffy" w:hAnsi="Taffy" w:cs="Taffy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16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A2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863"/>
  </w:style>
  <w:style w:type="paragraph" w:styleId="Footer">
    <w:name w:val="footer"/>
    <w:basedOn w:val="Normal"/>
    <w:link w:val="FooterChar"/>
    <w:uiPriority w:val="99"/>
    <w:unhideWhenUsed/>
    <w:rsid w:val="003F08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863"/>
  </w:style>
  <w:style w:type="paragraph" w:styleId="NoSpacing">
    <w:name w:val="No Spacing"/>
    <w:uiPriority w:val="1"/>
    <w:qFormat/>
    <w:rsid w:val="0009516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20B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A2DA3"/>
    <w:rPr>
      <w:rFonts w:ascii="Times New Roman" w:eastAsia="Times New Roman" w:hAnsi="Times New Roman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3C6E2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6E26"/>
    <w:pPr>
      <w:autoSpaceDE w:val="0"/>
      <w:autoSpaceDN w:val="0"/>
      <w:adjustRightInd w:val="0"/>
    </w:pPr>
    <w:rPr>
      <w:rFonts w:ascii="Taffy" w:hAnsi="Taffy" w:cs="Taff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INSTITUCIONAL\Formatos\Formato_cvpc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A95D-8C2C-42A2-9818-077BD20F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Formato_cvpcpa.dot</Template>
  <TotalTime>59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Elsy de Marin</dc:creator>
  <cp:lastModifiedBy>Elsy de Marin</cp:lastModifiedBy>
  <cp:revision>9</cp:revision>
  <cp:lastPrinted>2018-01-10T22:24:00Z</cp:lastPrinted>
  <dcterms:created xsi:type="dcterms:W3CDTF">2017-12-12T21:09:00Z</dcterms:created>
  <dcterms:modified xsi:type="dcterms:W3CDTF">2018-01-11T13:59:00Z</dcterms:modified>
</cp:coreProperties>
</file>