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359" w:rsidRDefault="00482359">
      <w:pPr>
        <w:pStyle w:val="Textoindependiente"/>
        <w:rPr>
          <w:rFonts w:ascii="Times New Roman"/>
          <w:b w:val="0"/>
          <w:sz w:val="18"/>
        </w:rPr>
      </w:pPr>
      <w:bookmarkStart w:id="0" w:name="_GoBack"/>
      <w:bookmarkEnd w:id="0"/>
    </w:p>
    <w:p w:rsidR="00482359" w:rsidRDefault="00482359">
      <w:pPr>
        <w:pStyle w:val="Textoindependiente"/>
        <w:rPr>
          <w:rFonts w:ascii="Times New Roman"/>
          <w:b w:val="0"/>
          <w:sz w:val="18"/>
        </w:rPr>
      </w:pPr>
    </w:p>
    <w:p w:rsidR="00482359" w:rsidRDefault="00482359">
      <w:pPr>
        <w:pStyle w:val="Textoindependiente"/>
        <w:rPr>
          <w:rFonts w:ascii="Times New Roman"/>
          <w:b w:val="0"/>
          <w:sz w:val="18"/>
        </w:rPr>
      </w:pPr>
    </w:p>
    <w:p w:rsidR="00482359" w:rsidRDefault="00482359">
      <w:pPr>
        <w:pStyle w:val="Textoindependiente"/>
        <w:rPr>
          <w:rFonts w:ascii="Times New Roman"/>
          <w:b w:val="0"/>
          <w:sz w:val="18"/>
        </w:rPr>
      </w:pPr>
    </w:p>
    <w:p w:rsidR="00482359" w:rsidRDefault="00482359">
      <w:pPr>
        <w:pStyle w:val="Textoindependiente"/>
        <w:rPr>
          <w:rFonts w:ascii="Times New Roman"/>
          <w:b w:val="0"/>
          <w:sz w:val="18"/>
        </w:rPr>
      </w:pPr>
    </w:p>
    <w:p w:rsidR="00482359" w:rsidRDefault="00482359">
      <w:pPr>
        <w:pStyle w:val="Textoindependiente"/>
        <w:rPr>
          <w:rFonts w:ascii="Times New Roman"/>
          <w:b w:val="0"/>
          <w:sz w:val="18"/>
        </w:rPr>
      </w:pPr>
    </w:p>
    <w:p w:rsidR="00482359" w:rsidRDefault="00482359">
      <w:pPr>
        <w:pStyle w:val="Textoindependiente"/>
        <w:spacing w:before="1"/>
        <w:rPr>
          <w:rFonts w:ascii="Times New Roman"/>
          <w:b w:val="0"/>
        </w:rPr>
      </w:pPr>
    </w:p>
    <w:p w:rsidR="00482359" w:rsidRPr="00F822ED" w:rsidRDefault="00F822ED">
      <w:pPr>
        <w:pStyle w:val="Textoindependiente"/>
        <w:ind w:left="154"/>
        <w:rPr>
          <w:rFonts w:ascii="Arial"/>
          <w:lang w:val="es-SV"/>
        </w:rPr>
      </w:pPr>
      <w:r w:rsidRPr="00F822ED">
        <w:rPr>
          <w:rFonts w:ascii="Arial"/>
          <w:lang w:val="es-SV"/>
        </w:rPr>
        <w:t>Institucional</w:t>
      </w:r>
    </w:p>
    <w:p w:rsidR="00482359" w:rsidRPr="00F822ED" w:rsidRDefault="00F822ED">
      <w:pPr>
        <w:pStyle w:val="Textoindependiente"/>
        <w:rPr>
          <w:rFonts w:ascii="Arial"/>
          <w:sz w:val="18"/>
          <w:lang w:val="es-SV"/>
        </w:rPr>
      </w:pPr>
      <w:r w:rsidRPr="00F822ED">
        <w:rPr>
          <w:b w:val="0"/>
          <w:lang w:val="es-SV"/>
        </w:rPr>
        <w:br w:type="column"/>
      </w:r>
    </w:p>
    <w:p w:rsidR="00482359" w:rsidRPr="00F822ED" w:rsidRDefault="00482359">
      <w:pPr>
        <w:pStyle w:val="Textoindependiente"/>
        <w:spacing w:before="11"/>
        <w:rPr>
          <w:rFonts w:ascii="Arial"/>
          <w:lang w:val="es-SV"/>
        </w:rPr>
      </w:pPr>
    </w:p>
    <w:p w:rsidR="00482359" w:rsidRPr="00F822ED" w:rsidRDefault="00F822ED">
      <w:pPr>
        <w:pStyle w:val="Textoindependiente"/>
        <w:ind w:left="891"/>
        <w:rPr>
          <w:lang w:val="es-SV"/>
        </w:rPr>
      </w:pPr>
      <w:r w:rsidRPr="00F822ED">
        <w:rPr>
          <w:lang w:val="es-SV"/>
        </w:rPr>
        <w:t>CONSEJO SUPERIOR DE SALUD PÚBLICA</w:t>
      </w:r>
    </w:p>
    <w:p w:rsidR="00482359" w:rsidRPr="00F822ED" w:rsidRDefault="00F822ED">
      <w:pPr>
        <w:pStyle w:val="Textoindependiente"/>
        <w:spacing w:before="113" w:line="187" w:lineRule="exact"/>
        <w:ind w:left="157" w:right="1"/>
        <w:jc w:val="center"/>
        <w:rPr>
          <w:lang w:val="es-SV"/>
        </w:rPr>
      </w:pPr>
      <w:r w:rsidRPr="00F822ED">
        <w:rPr>
          <w:lang w:val="es-SV"/>
        </w:rPr>
        <w:t>ESTADO DE EJECUCION PRESUPUESTARIA DE INGRESOS</w:t>
      </w:r>
    </w:p>
    <w:p w:rsidR="00482359" w:rsidRPr="00F822ED" w:rsidRDefault="00F822ED">
      <w:pPr>
        <w:pStyle w:val="Textoindependiente"/>
        <w:spacing w:line="187" w:lineRule="exact"/>
        <w:ind w:left="157" w:right="3"/>
        <w:jc w:val="center"/>
        <w:rPr>
          <w:lang w:val="es-SV"/>
        </w:rPr>
      </w:pPr>
      <w:r w:rsidRPr="00F822ED">
        <w:rPr>
          <w:lang w:val="es-SV"/>
        </w:rPr>
        <w:t>Reporte Acumulado Del   1  de   Enero   al  30 de Abril del    2019</w:t>
      </w:r>
    </w:p>
    <w:p w:rsidR="00482359" w:rsidRDefault="00F822ED">
      <w:pPr>
        <w:spacing w:before="14"/>
        <w:ind w:left="161" w:right="3"/>
        <w:jc w:val="center"/>
        <w:rPr>
          <w:b/>
          <w:sz w:val="14"/>
        </w:rPr>
      </w:pPr>
      <w:r>
        <w:rPr>
          <w:b/>
          <w:sz w:val="14"/>
        </w:rPr>
        <w:t>(EN DOLARES)</w:t>
      </w:r>
    </w:p>
    <w:p w:rsidR="00482359" w:rsidRDefault="00F822ED">
      <w:pPr>
        <w:spacing w:before="88"/>
        <w:ind w:left="154"/>
        <w:rPr>
          <w:sz w:val="16"/>
        </w:rPr>
      </w:pPr>
      <w:r>
        <w:br w:type="column"/>
      </w:r>
      <w:r>
        <w:rPr>
          <w:sz w:val="16"/>
        </w:rPr>
        <w:t>13/05/2019</w:t>
      </w:r>
    </w:p>
    <w:p w:rsidR="00482359" w:rsidRDefault="00F822ED">
      <w:pPr>
        <w:spacing w:before="90"/>
        <w:ind w:left="154"/>
        <w:rPr>
          <w:sz w:val="16"/>
        </w:rPr>
      </w:pPr>
      <w:r>
        <w:rPr>
          <w:sz w:val="16"/>
        </w:rPr>
        <w:t>Pag. 1 de 1</w:t>
      </w:r>
    </w:p>
    <w:p w:rsidR="00482359" w:rsidRDefault="00482359">
      <w:pPr>
        <w:rPr>
          <w:sz w:val="16"/>
        </w:rPr>
        <w:sectPr w:rsidR="00482359">
          <w:type w:val="continuous"/>
          <w:pgSz w:w="12240" w:h="15840"/>
          <w:pgMar w:top="340" w:right="580" w:bottom="280" w:left="280" w:header="720" w:footer="720" w:gutter="0"/>
          <w:cols w:num="3" w:space="720" w:equalWidth="0">
            <w:col w:w="1100" w:space="1832"/>
            <w:col w:w="5367" w:space="1675"/>
            <w:col w:w="1406"/>
          </w:cols>
        </w:sectPr>
      </w:pPr>
    </w:p>
    <w:p w:rsidR="00482359" w:rsidRDefault="00F822ED">
      <w:pPr>
        <w:rPr>
          <w:sz w:val="20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503304656" behindDoc="1" locked="0" layoutInCell="1" allowOverlap="1">
                <wp:simplePos x="0" y="0"/>
                <wp:positionH relativeFrom="page">
                  <wp:posOffset>2952115</wp:posOffset>
                </wp:positionH>
                <wp:positionV relativeFrom="page">
                  <wp:posOffset>6554470</wp:posOffset>
                </wp:positionV>
                <wp:extent cx="4314190" cy="0"/>
                <wp:effectExtent l="18415" t="20320" r="10795" b="2667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419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79070" id="Line 4" o:spid="_x0000_s1026" style="position:absolute;z-index:-1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2.45pt,516.1pt" to="572.15pt,5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" strokeweight="1.44pt">
                <w10:wrap anchorx="page" anchory="page"/>
              </v:line>
            </w:pict>
          </mc:Fallback>
        </mc:AlternateContent>
      </w:r>
    </w:p>
    <w:p w:rsidR="00482359" w:rsidRDefault="00482359">
      <w:pPr>
        <w:spacing w:before="8" w:after="1"/>
        <w:rPr>
          <w:sz w:val="15"/>
        </w:rPr>
      </w:pPr>
    </w:p>
    <w:tbl>
      <w:tblPr>
        <w:tblStyle w:val="TableNormal"/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5165"/>
        <w:gridCol w:w="2031"/>
        <w:gridCol w:w="1472"/>
        <w:gridCol w:w="1687"/>
      </w:tblGrid>
      <w:tr w:rsidR="00482359">
        <w:trPr>
          <w:trHeight w:hRule="exact" w:val="612"/>
        </w:trPr>
        <w:tc>
          <w:tcPr>
            <w:tcW w:w="7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82359" w:rsidRDefault="00F822ED">
            <w:pPr>
              <w:pStyle w:val="TableParagraph"/>
              <w:spacing w:before="92"/>
              <w:ind w:left="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CODIGO</w:t>
            </w:r>
          </w:p>
        </w:tc>
        <w:tc>
          <w:tcPr>
            <w:tcW w:w="5165" w:type="dxa"/>
            <w:tcBorders>
              <w:top w:val="single" w:sz="12" w:space="0" w:color="000000"/>
              <w:bottom w:val="single" w:sz="12" w:space="0" w:color="000000"/>
            </w:tcBorders>
          </w:tcPr>
          <w:p w:rsidR="00482359" w:rsidRDefault="00F822ED">
            <w:pPr>
              <w:pStyle w:val="TableParagraph"/>
              <w:spacing w:before="92"/>
              <w:ind w:left="2124" w:right="211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CONCEPTO</w:t>
            </w:r>
          </w:p>
        </w:tc>
        <w:tc>
          <w:tcPr>
            <w:tcW w:w="2031" w:type="dxa"/>
            <w:tcBorders>
              <w:top w:val="single" w:sz="12" w:space="0" w:color="000000"/>
              <w:bottom w:val="single" w:sz="12" w:space="0" w:color="000000"/>
            </w:tcBorders>
          </w:tcPr>
          <w:p w:rsidR="00482359" w:rsidRDefault="00F822ED">
            <w:pPr>
              <w:pStyle w:val="TableParagraph"/>
              <w:spacing w:before="92"/>
              <w:ind w:right="346"/>
              <w:rPr>
                <w:b/>
                <w:sz w:val="16"/>
              </w:rPr>
            </w:pPr>
            <w:r>
              <w:rPr>
                <w:b/>
                <w:sz w:val="16"/>
              </w:rPr>
              <w:t>PRESUPUESTO</w:t>
            </w:r>
          </w:p>
        </w:tc>
        <w:tc>
          <w:tcPr>
            <w:tcW w:w="1472" w:type="dxa"/>
            <w:tcBorders>
              <w:top w:val="single" w:sz="12" w:space="0" w:color="000000"/>
              <w:bottom w:val="single" w:sz="12" w:space="0" w:color="000000"/>
            </w:tcBorders>
          </w:tcPr>
          <w:p w:rsidR="00482359" w:rsidRDefault="00F822ED">
            <w:pPr>
              <w:pStyle w:val="TableParagraph"/>
              <w:spacing w:before="92"/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DEVENGADO</w:t>
            </w:r>
          </w:p>
        </w:tc>
        <w:tc>
          <w:tcPr>
            <w:tcW w:w="168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82359" w:rsidRDefault="00F822ED">
            <w:pPr>
              <w:pStyle w:val="TableParagraph"/>
              <w:spacing w:before="92"/>
              <w:ind w:left="95" w:right="70" w:firstLine="47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SALDO PRESUPUESTARIO</w:t>
            </w:r>
          </w:p>
        </w:tc>
      </w:tr>
      <w:tr w:rsidR="00482359">
        <w:trPr>
          <w:trHeight w:hRule="exact" w:val="348"/>
        </w:trPr>
        <w:tc>
          <w:tcPr>
            <w:tcW w:w="787" w:type="dxa"/>
            <w:tcBorders>
              <w:top w:val="single" w:sz="12" w:space="0" w:color="000000"/>
            </w:tcBorders>
          </w:tcPr>
          <w:p w:rsidR="00482359" w:rsidRDefault="00F822ED">
            <w:pPr>
              <w:pStyle w:val="TableParagraph"/>
              <w:spacing w:before="72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5165" w:type="dxa"/>
            <w:tcBorders>
              <w:top w:val="single" w:sz="12" w:space="0" w:color="000000"/>
            </w:tcBorders>
          </w:tcPr>
          <w:p w:rsidR="00482359" w:rsidRDefault="00F822ED">
            <w:pPr>
              <w:pStyle w:val="TableParagraph"/>
              <w:spacing w:before="72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TASAS Y DERECHOS</w:t>
            </w:r>
          </w:p>
        </w:tc>
        <w:tc>
          <w:tcPr>
            <w:tcW w:w="2031" w:type="dxa"/>
            <w:tcBorders>
              <w:top w:val="single" w:sz="12" w:space="0" w:color="000000"/>
            </w:tcBorders>
          </w:tcPr>
          <w:p w:rsidR="00482359" w:rsidRDefault="00F822ED">
            <w:pPr>
              <w:pStyle w:val="TableParagraph"/>
              <w:spacing w:before="72"/>
              <w:ind w:right="346"/>
              <w:rPr>
                <w:sz w:val="16"/>
              </w:rPr>
            </w:pPr>
            <w:r>
              <w:rPr>
                <w:sz w:val="16"/>
              </w:rPr>
              <w:t>584,370.00</w:t>
            </w:r>
          </w:p>
        </w:tc>
        <w:tc>
          <w:tcPr>
            <w:tcW w:w="1472" w:type="dxa"/>
            <w:tcBorders>
              <w:top w:val="single" w:sz="12" w:space="0" w:color="000000"/>
            </w:tcBorders>
          </w:tcPr>
          <w:p w:rsidR="00482359" w:rsidRDefault="00F822ED">
            <w:pPr>
              <w:pStyle w:val="TableParagraph"/>
              <w:spacing w:before="72"/>
              <w:ind w:right="93"/>
              <w:rPr>
                <w:sz w:val="16"/>
              </w:rPr>
            </w:pPr>
            <w:r>
              <w:rPr>
                <w:sz w:val="16"/>
              </w:rPr>
              <w:t>308,517.29</w:t>
            </w:r>
          </w:p>
        </w:tc>
        <w:tc>
          <w:tcPr>
            <w:tcW w:w="1687" w:type="dxa"/>
            <w:tcBorders>
              <w:top w:val="single" w:sz="12" w:space="0" w:color="000000"/>
            </w:tcBorders>
          </w:tcPr>
          <w:p w:rsidR="00482359" w:rsidRDefault="00F822ED">
            <w:pPr>
              <w:pStyle w:val="TableParagraph"/>
              <w:spacing w:before="72"/>
              <w:ind w:right="71"/>
              <w:rPr>
                <w:sz w:val="16"/>
              </w:rPr>
            </w:pPr>
            <w:r>
              <w:rPr>
                <w:sz w:val="16"/>
              </w:rPr>
              <w:t>275,852.71</w:t>
            </w:r>
          </w:p>
        </w:tc>
      </w:tr>
      <w:tr w:rsidR="00482359">
        <w:trPr>
          <w:trHeight w:hRule="exact" w:val="329"/>
        </w:trPr>
        <w:tc>
          <w:tcPr>
            <w:tcW w:w="787" w:type="dxa"/>
          </w:tcPr>
          <w:p w:rsidR="00482359" w:rsidRDefault="00F822ED">
            <w:pPr>
              <w:pStyle w:val="TableParagraph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121</w:t>
            </w:r>
          </w:p>
        </w:tc>
        <w:tc>
          <w:tcPr>
            <w:tcW w:w="5165" w:type="dxa"/>
          </w:tcPr>
          <w:p w:rsidR="00482359" w:rsidRDefault="00F822ED">
            <w:pPr>
              <w:pStyle w:val="TableParagraph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Tasas</w:t>
            </w:r>
          </w:p>
        </w:tc>
        <w:tc>
          <w:tcPr>
            <w:tcW w:w="2031" w:type="dxa"/>
          </w:tcPr>
          <w:p w:rsidR="00482359" w:rsidRDefault="00F822ED">
            <w:pPr>
              <w:pStyle w:val="TableParagraph"/>
              <w:ind w:right="346"/>
              <w:rPr>
                <w:sz w:val="16"/>
              </w:rPr>
            </w:pPr>
            <w:r>
              <w:rPr>
                <w:sz w:val="16"/>
              </w:rPr>
              <w:t>341,070.00</w:t>
            </w:r>
          </w:p>
        </w:tc>
        <w:tc>
          <w:tcPr>
            <w:tcW w:w="1472" w:type="dxa"/>
          </w:tcPr>
          <w:p w:rsidR="00482359" w:rsidRDefault="00F822ED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116,800.38</w:t>
            </w:r>
          </w:p>
        </w:tc>
        <w:tc>
          <w:tcPr>
            <w:tcW w:w="1687" w:type="dxa"/>
          </w:tcPr>
          <w:p w:rsidR="00482359" w:rsidRDefault="00F822ED">
            <w:pPr>
              <w:pStyle w:val="TableParagraph"/>
              <w:ind w:right="71"/>
              <w:rPr>
                <w:sz w:val="16"/>
              </w:rPr>
            </w:pPr>
            <w:r>
              <w:rPr>
                <w:sz w:val="16"/>
              </w:rPr>
              <w:t>224,269.62</w:t>
            </w:r>
          </w:p>
        </w:tc>
      </w:tr>
      <w:tr w:rsidR="00482359">
        <w:trPr>
          <w:trHeight w:hRule="exact" w:val="329"/>
        </w:trPr>
        <w:tc>
          <w:tcPr>
            <w:tcW w:w="787" w:type="dxa"/>
          </w:tcPr>
          <w:p w:rsidR="00482359" w:rsidRDefault="00F822ED">
            <w:pPr>
              <w:pStyle w:val="TableParagraph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12105</w:t>
            </w:r>
          </w:p>
        </w:tc>
        <w:tc>
          <w:tcPr>
            <w:tcW w:w="5165" w:type="dxa"/>
          </w:tcPr>
          <w:p w:rsidR="00482359" w:rsidRPr="00F822ED" w:rsidRDefault="00F822ED">
            <w:pPr>
              <w:pStyle w:val="TableParagraph"/>
              <w:ind w:left="39"/>
              <w:jc w:val="left"/>
              <w:rPr>
                <w:sz w:val="16"/>
                <w:lang w:val="es-SV"/>
              </w:rPr>
            </w:pPr>
            <w:r w:rsidRPr="00F822ED">
              <w:rPr>
                <w:sz w:val="16"/>
                <w:lang w:val="es-SV"/>
              </w:rPr>
              <w:t>Por Servicios de Certificación o Visado de Documentos</w:t>
            </w:r>
          </w:p>
        </w:tc>
        <w:tc>
          <w:tcPr>
            <w:tcW w:w="2031" w:type="dxa"/>
          </w:tcPr>
          <w:p w:rsidR="00482359" w:rsidRDefault="00F822ED">
            <w:pPr>
              <w:pStyle w:val="TableParagraph"/>
              <w:ind w:right="346"/>
              <w:rPr>
                <w:sz w:val="16"/>
              </w:rPr>
            </w:pPr>
            <w:r>
              <w:rPr>
                <w:sz w:val="16"/>
              </w:rPr>
              <w:t>341,070.00</w:t>
            </w:r>
          </w:p>
        </w:tc>
        <w:tc>
          <w:tcPr>
            <w:tcW w:w="1472" w:type="dxa"/>
          </w:tcPr>
          <w:p w:rsidR="00482359" w:rsidRDefault="00F822ED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116,800.38</w:t>
            </w:r>
          </w:p>
        </w:tc>
        <w:tc>
          <w:tcPr>
            <w:tcW w:w="1687" w:type="dxa"/>
          </w:tcPr>
          <w:p w:rsidR="00482359" w:rsidRDefault="00F822ED">
            <w:pPr>
              <w:pStyle w:val="TableParagraph"/>
              <w:ind w:right="71"/>
              <w:rPr>
                <w:sz w:val="16"/>
              </w:rPr>
            </w:pPr>
            <w:r>
              <w:rPr>
                <w:sz w:val="16"/>
              </w:rPr>
              <w:t>224,269.62</w:t>
            </w:r>
          </w:p>
        </w:tc>
      </w:tr>
      <w:tr w:rsidR="00482359">
        <w:trPr>
          <w:trHeight w:hRule="exact" w:val="329"/>
        </w:trPr>
        <w:tc>
          <w:tcPr>
            <w:tcW w:w="787" w:type="dxa"/>
          </w:tcPr>
          <w:p w:rsidR="00482359" w:rsidRDefault="00F822ED">
            <w:pPr>
              <w:pStyle w:val="TableParagraph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122</w:t>
            </w:r>
          </w:p>
        </w:tc>
        <w:tc>
          <w:tcPr>
            <w:tcW w:w="5165" w:type="dxa"/>
          </w:tcPr>
          <w:p w:rsidR="00482359" w:rsidRDefault="00F822ED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Derechos</w:t>
            </w:r>
          </w:p>
        </w:tc>
        <w:tc>
          <w:tcPr>
            <w:tcW w:w="2031" w:type="dxa"/>
          </w:tcPr>
          <w:p w:rsidR="00482359" w:rsidRDefault="00F822ED">
            <w:pPr>
              <w:pStyle w:val="TableParagraph"/>
              <w:ind w:right="346"/>
              <w:rPr>
                <w:sz w:val="16"/>
              </w:rPr>
            </w:pPr>
            <w:r>
              <w:rPr>
                <w:sz w:val="16"/>
              </w:rPr>
              <w:t>243,300.00</w:t>
            </w:r>
          </w:p>
        </w:tc>
        <w:tc>
          <w:tcPr>
            <w:tcW w:w="1472" w:type="dxa"/>
          </w:tcPr>
          <w:p w:rsidR="00482359" w:rsidRDefault="00F822ED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191,716.91</w:t>
            </w:r>
          </w:p>
        </w:tc>
        <w:tc>
          <w:tcPr>
            <w:tcW w:w="1687" w:type="dxa"/>
          </w:tcPr>
          <w:p w:rsidR="00482359" w:rsidRDefault="00F822ED">
            <w:pPr>
              <w:pStyle w:val="TableParagraph"/>
              <w:ind w:right="71"/>
              <w:rPr>
                <w:sz w:val="16"/>
              </w:rPr>
            </w:pPr>
            <w:r>
              <w:rPr>
                <w:sz w:val="16"/>
              </w:rPr>
              <w:t>51,583.09</w:t>
            </w:r>
          </w:p>
        </w:tc>
      </w:tr>
      <w:tr w:rsidR="00482359">
        <w:trPr>
          <w:trHeight w:hRule="exact" w:val="329"/>
        </w:trPr>
        <w:tc>
          <w:tcPr>
            <w:tcW w:w="787" w:type="dxa"/>
          </w:tcPr>
          <w:p w:rsidR="00482359" w:rsidRDefault="00F822ED">
            <w:pPr>
              <w:pStyle w:val="TableParagraph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12299</w:t>
            </w:r>
          </w:p>
        </w:tc>
        <w:tc>
          <w:tcPr>
            <w:tcW w:w="5165" w:type="dxa"/>
          </w:tcPr>
          <w:p w:rsidR="00482359" w:rsidRDefault="00F822ED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Derechos Diversos</w:t>
            </w:r>
          </w:p>
        </w:tc>
        <w:tc>
          <w:tcPr>
            <w:tcW w:w="2031" w:type="dxa"/>
          </w:tcPr>
          <w:p w:rsidR="00482359" w:rsidRDefault="00F822ED">
            <w:pPr>
              <w:pStyle w:val="TableParagraph"/>
              <w:ind w:right="346"/>
              <w:rPr>
                <w:sz w:val="16"/>
              </w:rPr>
            </w:pPr>
            <w:r>
              <w:rPr>
                <w:sz w:val="16"/>
              </w:rPr>
              <w:t>243,300.00</w:t>
            </w:r>
          </w:p>
        </w:tc>
        <w:tc>
          <w:tcPr>
            <w:tcW w:w="1472" w:type="dxa"/>
          </w:tcPr>
          <w:p w:rsidR="00482359" w:rsidRDefault="00F822ED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191,716.91</w:t>
            </w:r>
          </w:p>
        </w:tc>
        <w:tc>
          <w:tcPr>
            <w:tcW w:w="1687" w:type="dxa"/>
          </w:tcPr>
          <w:p w:rsidR="00482359" w:rsidRDefault="00F822ED">
            <w:pPr>
              <w:pStyle w:val="TableParagraph"/>
              <w:ind w:right="71"/>
              <w:rPr>
                <w:sz w:val="16"/>
              </w:rPr>
            </w:pPr>
            <w:r>
              <w:rPr>
                <w:sz w:val="16"/>
              </w:rPr>
              <w:t>51,583.09</w:t>
            </w:r>
          </w:p>
        </w:tc>
      </w:tr>
      <w:tr w:rsidR="00482359">
        <w:trPr>
          <w:trHeight w:hRule="exact" w:val="329"/>
        </w:trPr>
        <w:tc>
          <w:tcPr>
            <w:tcW w:w="787" w:type="dxa"/>
          </w:tcPr>
          <w:p w:rsidR="00482359" w:rsidRDefault="00F822ED">
            <w:pPr>
              <w:pStyle w:val="TableParagraph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5165" w:type="dxa"/>
          </w:tcPr>
          <w:p w:rsidR="00482359" w:rsidRPr="00F822ED" w:rsidRDefault="00F822ED">
            <w:pPr>
              <w:pStyle w:val="TableParagraph"/>
              <w:ind w:left="38"/>
              <w:jc w:val="left"/>
              <w:rPr>
                <w:sz w:val="16"/>
                <w:lang w:val="es-SV"/>
              </w:rPr>
            </w:pPr>
            <w:r w:rsidRPr="00F822ED">
              <w:rPr>
                <w:sz w:val="16"/>
                <w:lang w:val="es-SV"/>
              </w:rPr>
              <w:t>VENTA DE BIENES Y SERVICIOS</w:t>
            </w:r>
          </w:p>
        </w:tc>
        <w:tc>
          <w:tcPr>
            <w:tcW w:w="2031" w:type="dxa"/>
          </w:tcPr>
          <w:p w:rsidR="00482359" w:rsidRDefault="00F822ED">
            <w:pPr>
              <w:pStyle w:val="TableParagraph"/>
              <w:ind w:right="346"/>
              <w:rPr>
                <w:sz w:val="16"/>
              </w:rPr>
            </w:pPr>
            <w:r>
              <w:rPr>
                <w:sz w:val="16"/>
              </w:rPr>
              <w:t>157,920.00</w:t>
            </w:r>
          </w:p>
        </w:tc>
        <w:tc>
          <w:tcPr>
            <w:tcW w:w="1472" w:type="dxa"/>
          </w:tcPr>
          <w:p w:rsidR="00482359" w:rsidRDefault="00F822ED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46,253.00</w:t>
            </w:r>
          </w:p>
        </w:tc>
        <w:tc>
          <w:tcPr>
            <w:tcW w:w="1687" w:type="dxa"/>
          </w:tcPr>
          <w:p w:rsidR="00482359" w:rsidRDefault="00F822ED">
            <w:pPr>
              <w:pStyle w:val="TableParagraph"/>
              <w:ind w:right="71"/>
              <w:rPr>
                <w:sz w:val="16"/>
              </w:rPr>
            </w:pPr>
            <w:r>
              <w:rPr>
                <w:sz w:val="16"/>
              </w:rPr>
              <w:t>111,667.00</w:t>
            </w:r>
          </w:p>
        </w:tc>
      </w:tr>
      <w:tr w:rsidR="00482359">
        <w:trPr>
          <w:trHeight w:hRule="exact" w:val="329"/>
        </w:trPr>
        <w:tc>
          <w:tcPr>
            <w:tcW w:w="787" w:type="dxa"/>
          </w:tcPr>
          <w:p w:rsidR="00482359" w:rsidRDefault="00F822ED">
            <w:pPr>
              <w:pStyle w:val="TableParagraph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141</w:t>
            </w:r>
          </w:p>
        </w:tc>
        <w:tc>
          <w:tcPr>
            <w:tcW w:w="5165" w:type="dxa"/>
          </w:tcPr>
          <w:p w:rsidR="00482359" w:rsidRDefault="00F822ED">
            <w:pPr>
              <w:pStyle w:val="TableParagraph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Venta de Bienes</w:t>
            </w:r>
          </w:p>
        </w:tc>
        <w:tc>
          <w:tcPr>
            <w:tcW w:w="2031" w:type="dxa"/>
          </w:tcPr>
          <w:p w:rsidR="00482359" w:rsidRDefault="00F822ED">
            <w:pPr>
              <w:pStyle w:val="TableParagraph"/>
              <w:ind w:right="346"/>
              <w:rPr>
                <w:sz w:val="16"/>
              </w:rPr>
            </w:pPr>
            <w:r>
              <w:rPr>
                <w:sz w:val="16"/>
              </w:rPr>
              <w:t>157,920.00</w:t>
            </w:r>
          </w:p>
        </w:tc>
        <w:tc>
          <w:tcPr>
            <w:tcW w:w="1472" w:type="dxa"/>
          </w:tcPr>
          <w:p w:rsidR="00482359" w:rsidRDefault="00F822ED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46,253.00</w:t>
            </w:r>
          </w:p>
        </w:tc>
        <w:tc>
          <w:tcPr>
            <w:tcW w:w="1687" w:type="dxa"/>
          </w:tcPr>
          <w:p w:rsidR="00482359" w:rsidRDefault="00F822ED">
            <w:pPr>
              <w:pStyle w:val="TableParagraph"/>
              <w:ind w:right="71"/>
              <w:rPr>
                <w:sz w:val="16"/>
              </w:rPr>
            </w:pPr>
            <w:r>
              <w:rPr>
                <w:sz w:val="16"/>
              </w:rPr>
              <w:t>111,667.00</w:t>
            </w:r>
          </w:p>
        </w:tc>
      </w:tr>
      <w:tr w:rsidR="00482359">
        <w:trPr>
          <w:trHeight w:hRule="exact" w:val="329"/>
        </w:trPr>
        <w:tc>
          <w:tcPr>
            <w:tcW w:w="787" w:type="dxa"/>
          </w:tcPr>
          <w:p w:rsidR="00482359" w:rsidRDefault="00F822ED">
            <w:pPr>
              <w:pStyle w:val="TableParagraph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14102</w:t>
            </w:r>
          </w:p>
        </w:tc>
        <w:tc>
          <w:tcPr>
            <w:tcW w:w="5165" w:type="dxa"/>
          </w:tcPr>
          <w:p w:rsidR="00482359" w:rsidRDefault="00F822ED">
            <w:pPr>
              <w:pStyle w:val="TableParagraph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Venta de Bienes Industriales</w:t>
            </w:r>
          </w:p>
        </w:tc>
        <w:tc>
          <w:tcPr>
            <w:tcW w:w="2031" w:type="dxa"/>
          </w:tcPr>
          <w:p w:rsidR="00482359" w:rsidRDefault="00F822ED">
            <w:pPr>
              <w:pStyle w:val="TableParagraph"/>
              <w:ind w:right="346"/>
              <w:rPr>
                <w:sz w:val="16"/>
              </w:rPr>
            </w:pPr>
            <w:r>
              <w:rPr>
                <w:sz w:val="16"/>
              </w:rPr>
              <w:t>157,920.00</w:t>
            </w:r>
          </w:p>
        </w:tc>
        <w:tc>
          <w:tcPr>
            <w:tcW w:w="1472" w:type="dxa"/>
          </w:tcPr>
          <w:p w:rsidR="00482359" w:rsidRDefault="00F822ED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46,253.00</w:t>
            </w:r>
          </w:p>
        </w:tc>
        <w:tc>
          <w:tcPr>
            <w:tcW w:w="1687" w:type="dxa"/>
          </w:tcPr>
          <w:p w:rsidR="00482359" w:rsidRDefault="00F822ED">
            <w:pPr>
              <w:pStyle w:val="TableParagraph"/>
              <w:ind w:right="71"/>
              <w:rPr>
                <w:sz w:val="16"/>
              </w:rPr>
            </w:pPr>
            <w:r>
              <w:rPr>
                <w:sz w:val="16"/>
              </w:rPr>
              <w:t>111,667.00</w:t>
            </w:r>
          </w:p>
        </w:tc>
      </w:tr>
      <w:tr w:rsidR="00482359">
        <w:trPr>
          <w:trHeight w:hRule="exact" w:val="329"/>
        </w:trPr>
        <w:tc>
          <w:tcPr>
            <w:tcW w:w="787" w:type="dxa"/>
          </w:tcPr>
          <w:p w:rsidR="00482359" w:rsidRDefault="00F822ED">
            <w:pPr>
              <w:pStyle w:val="TableParagraph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165" w:type="dxa"/>
          </w:tcPr>
          <w:p w:rsidR="00482359" w:rsidRDefault="00F822ED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INGRESOS FINANCIEROS Y OTROS</w:t>
            </w:r>
          </w:p>
        </w:tc>
        <w:tc>
          <w:tcPr>
            <w:tcW w:w="2031" w:type="dxa"/>
          </w:tcPr>
          <w:p w:rsidR="00482359" w:rsidRDefault="00F822ED">
            <w:pPr>
              <w:pStyle w:val="TableParagraph"/>
              <w:ind w:right="346"/>
              <w:rPr>
                <w:sz w:val="16"/>
              </w:rPr>
            </w:pPr>
            <w:r>
              <w:rPr>
                <w:sz w:val="16"/>
              </w:rPr>
              <w:t>113,375.00</w:t>
            </w:r>
          </w:p>
        </w:tc>
        <w:tc>
          <w:tcPr>
            <w:tcW w:w="1472" w:type="dxa"/>
          </w:tcPr>
          <w:p w:rsidR="00482359" w:rsidRDefault="00F822ED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32,239.60</w:t>
            </w:r>
          </w:p>
        </w:tc>
        <w:tc>
          <w:tcPr>
            <w:tcW w:w="1687" w:type="dxa"/>
          </w:tcPr>
          <w:p w:rsidR="00482359" w:rsidRDefault="00F822ED">
            <w:pPr>
              <w:pStyle w:val="TableParagraph"/>
              <w:ind w:right="71"/>
              <w:rPr>
                <w:sz w:val="16"/>
              </w:rPr>
            </w:pPr>
            <w:r>
              <w:rPr>
                <w:sz w:val="16"/>
              </w:rPr>
              <w:t>81,135.40</w:t>
            </w:r>
          </w:p>
        </w:tc>
      </w:tr>
      <w:tr w:rsidR="00482359">
        <w:trPr>
          <w:trHeight w:hRule="exact" w:val="329"/>
        </w:trPr>
        <w:tc>
          <w:tcPr>
            <w:tcW w:w="787" w:type="dxa"/>
          </w:tcPr>
          <w:p w:rsidR="00482359" w:rsidRDefault="00F822ED">
            <w:pPr>
              <w:pStyle w:val="TableParagraph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151</w:t>
            </w:r>
          </w:p>
        </w:tc>
        <w:tc>
          <w:tcPr>
            <w:tcW w:w="5165" w:type="dxa"/>
          </w:tcPr>
          <w:p w:rsidR="00482359" w:rsidRPr="00F822ED" w:rsidRDefault="00F822ED">
            <w:pPr>
              <w:pStyle w:val="TableParagraph"/>
              <w:ind w:left="39"/>
              <w:jc w:val="left"/>
              <w:rPr>
                <w:sz w:val="16"/>
                <w:lang w:val="es-SV"/>
              </w:rPr>
            </w:pPr>
            <w:r w:rsidRPr="00F822ED">
              <w:rPr>
                <w:sz w:val="16"/>
                <w:lang w:val="es-SV"/>
              </w:rPr>
              <w:t>Rendimientos de Títulos y Valores</w:t>
            </w:r>
          </w:p>
        </w:tc>
        <w:tc>
          <w:tcPr>
            <w:tcW w:w="2031" w:type="dxa"/>
          </w:tcPr>
          <w:p w:rsidR="00482359" w:rsidRDefault="00F822ED">
            <w:pPr>
              <w:pStyle w:val="TableParagraph"/>
              <w:ind w:right="346"/>
              <w:rPr>
                <w:sz w:val="16"/>
              </w:rPr>
            </w:pPr>
            <w:r>
              <w:rPr>
                <w:sz w:val="16"/>
              </w:rPr>
              <w:t>33,090.00</w:t>
            </w:r>
          </w:p>
        </w:tc>
        <w:tc>
          <w:tcPr>
            <w:tcW w:w="1472" w:type="dxa"/>
          </w:tcPr>
          <w:p w:rsidR="00482359" w:rsidRDefault="00F822ED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9,017.13</w:t>
            </w:r>
          </w:p>
        </w:tc>
        <w:tc>
          <w:tcPr>
            <w:tcW w:w="1687" w:type="dxa"/>
          </w:tcPr>
          <w:p w:rsidR="00482359" w:rsidRDefault="00F822ED">
            <w:pPr>
              <w:pStyle w:val="TableParagraph"/>
              <w:ind w:right="71"/>
              <w:rPr>
                <w:sz w:val="16"/>
              </w:rPr>
            </w:pPr>
            <w:r>
              <w:rPr>
                <w:sz w:val="16"/>
              </w:rPr>
              <w:t>24,072.87</w:t>
            </w:r>
          </w:p>
        </w:tc>
      </w:tr>
      <w:tr w:rsidR="00482359">
        <w:trPr>
          <w:trHeight w:hRule="exact" w:val="329"/>
        </w:trPr>
        <w:tc>
          <w:tcPr>
            <w:tcW w:w="787" w:type="dxa"/>
          </w:tcPr>
          <w:p w:rsidR="00482359" w:rsidRDefault="00F822ED">
            <w:pPr>
              <w:pStyle w:val="TableParagraph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15105</w:t>
            </w:r>
          </w:p>
        </w:tc>
        <w:tc>
          <w:tcPr>
            <w:tcW w:w="5165" w:type="dxa"/>
          </w:tcPr>
          <w:p w:rsidR="00482359" w:rsidRPr="00F822ED" w:rsidRDefault="00F822ED">
            <w:pPr>
              <w:pStyle w:val="TableParagraph"/>
              <w:ind w:left="39"/>
              <w:jc w:val="left"/>
              <w:rPr>
                <w:sz w:val="16"/>
                <w:lang w:val="es-SV"/>
              </w:rPr>
            </w:pPr>
            <w:r w:rsidRPr="00F822ED">
              <w:rPr>
                <w:sz w:val="16"/>
                <w:lang w:val="es-SV"/>
              </w:rPr>
              <w:t>Rentabilidad de Depósitos a Plazos</w:t>
            </w:r>
          </w:p>
        </w:tc>
        <w:tc>
          <w:tcPr>
            <w:tcW w:w="2031" w:type="dxa"/>
          </w:tcPr>
          <w:p w:rsidR="00482359" w:rsidRDefault="00F822ED">
            <w:pPr>
              <w:pStyle w:val="TableParagraph"/>
              <w:ind w:right="346"/>
              <w:rPr>
                <w:sz w:val="16"/>
              </w:rPr>
            </w:pPr>
            <w:r>
              <w:rPr>
                <w:sz w:val="16"/>
              </w:rPr>
              <w:t>33,090.00</w:t>
            </w:r>
          </w:p>
        </w:tc>
        <w:tc>
          <w:tcPr>
            <w:tcW w:w="1472" w:type="dxa"/>
          </w:tcPr>
          <w:p w:rsidR="00482359" w:rsidRDefault="00F822ED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9,017.13</w:t>
            </w:r>
          </w:p>
        </w:tc>
        <w:tc>
          <w:tcPr>
            <w:tcW w:w="1687" w:type="dxa"/>
          </w:tcPr>
          <w:p w:rsidR="00482359" w:rsidRDefault="00F822ED">
            <w:pPr>
              <w:pStyle w:val="TableParagraph"/>
              <w:ind w:right="71"/>
              <w:rPr>
                <w:sz w:val="16"/>
              </w:rPr>
            </w:pPr>
            <w:r>
              <w:rPr>
                <w:sz w:val="16"/>
              </w:rPr>
              <w:t>24,072.87</w:t>
            </w:r>
          </w:p>
        </w:tc>
      </w:tr>
      <w:tr w:rsidR="00482359">
        <w:trPr>
          <w:trHeight w:hRule="exact" w:val="329"/>
        </w:trPr>
        <w:tc>
          <w:tcPr>
            <w:tcW w:w="787" w:type="dxa"/>
          </w:tcPr>
          <w:p w:rsidR="00482359" w:rsidRDefault="00F822ED">
            <w:pPr>
              <w:pStyle w:val="TableParagraph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153</w:t>
            </w:r>
          </w:p>
        </w:tc>
        <w:tc>
          <w:tcPr>
            <w:tcW w:w="5165" w:type="dxa"/>
          </w:tcPr>
          <w:p w:rsidR="00482359" w:rsidRPr="00F822ED" w:rsidRDefault="00F822ED">
            <w:pPr>
              <w:pStyle w:val="TableParagraph"/>
              <w:ind w:left="39"/>
              <w:jc w:val="left"/>
              <w:rPr>
                <w:sz w:val="16"/>
                <w:lang w:val="es-SV"/>
              </w:rPr>
            </w:pPr>
            <w:r w:rsidRPr="00F822ED">
              <w:rPr>
                <w:sz w:val="16"/>
                <w:lang w:val="es-SV"/>
              </w:rPr>
              <w:t>Multas e Intereses por Mora</w:t>
            </w:r>
          </w:p>
        </w:tc>
        <w:tc>
          <w:tcPr>
            <w:tcW w:w="2031" w:type="dxa"/>
          </w:tcPr>
          <w:p w:rsidR="00482359" w:rsidRDefault="00F822ED">
            <w:pPr>
              <w:pStyle w:val="TableParagraph"/>
              <w:ind w:right="346"/>
              <w:rPr>
                <w:sz w:val="16"/>
              </w:rPr>
            </w:pPr>
            <w:r>
              <w:rPr>
                <w:sz w:val="16"/>
              </w:rPr>
              <w:t>17,495.00</w:t>
            </w:r>
          </w:p>
        </w:tc>
        <w:tc>
          <w:tcPr>
            <w:tcW w:w="1472" w:type="dxa"/>
          </w:tcPr>
          <w:p w:rsidR="00482359" w:rsidRDefault="00F822ED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8,785.16</w:t>
            </w:r>
          </w:p>
        </w:tc>
        <w:tc>
          <w:tcPr>
            <w:tcW w:w="1687" w:type="dxa"/>
          </w:tcPr>
          <w:p w:rsidR="00482359" w:rsidRDefault="00F822ED">
            <w:pPr>
              <w:pStyle w:val="TableParagraph"/>
              <w:ind w:right="71"/>
              <w:rPr>
                <w:sz w:val="16"/>
              </w:rPr>
            </w:pPr>
            <w:r>
              <w:rPr>
                <w:sz w:val="16"/>
              </w:rPr>
              <w:t>8,709.84</w:t>
            </w:r>
          </w:p>
        </w:tc>
      </w:tr>
      <w:tr w:rsidR="00482359">
        <w:trPr>
          <w:trHeight w:hRule="exact" w:val="329"/>
        </w:trPr>
        <w:tc>
          <w:tcPr>
            <w:tcW w:w="787" w:type="dxa"/>
          </w:tcPr>
          <w:p w:rsidR="00482359" w:rsidRDefault="00F822ED">
            <w:pPr>
              <w:pStyle w:val="TableParagraph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15399</w:t>
            </w:r>
          </w:p>
        </w:tc>
        <w:tc>
          <w:tcPr>
            <w:tcW w:w="5165" w:type="dxa"/>
          </w:tcPr>
          <w:p w:rsidR="00482359" w:rsidRDefault="00F822ED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Multas e Intereses Diversos</w:t>
            </w:r>
          </w:p>
        </w:tc>
        <w:tc>
          <w:tcPr>
            <w:tcW w:w="2031" w:type="dxa"/>
          </w:tcPr>
          <w:p w:rsidR="00482359" w:rsidRDefault="00F822ED">
            <w:pPr>
              <w:pStyle w:val="TableParagraph"/>
              <w:ind w:right="346"/>
              <w:rPr>
                <w:sz w:val="16"/>
              </w:rPr>
            </w:pPr>
            <w:r>
              <w:rPr>
                <w:sz w:val="16"/>
              </w:rPr>
              <w:t>17,495.00</w:t>
            </w:r>
          </w:p>
        </w:tc>
        <w:tc>
          <w:tcPr>
            <w:tcW w:w="1472" w:type="dxa"/>
          </w:tcPr>
          <w:p w:rsidR="00482359" w:rsidRDefault="00F822ED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8,785.16</w:t>
            </w:r>
          </w:p>
        </w:tc>
        <w:tc>
          <w:tcPr>
            <w:tcW w:w="1687" w:type="dxa"/>
          </w:tcPr>
          <w:p w:rsidR="00482359" w:rsidRDefault="00F822ED">
            <w:pPr>
              <w:pStyle w:val="TableParagraph"/>
              <w:ind w:right="71"/>
              <w:rPr>
                <w:sz w:val="16"/>
              </w:rPr>
            </w:pPr>
            <w:r>
              <w:rPr>
                <w:sz w:val="16"/>
              </w:rPr>
              <w:t>8,709.84</w:t>
            </w:r>
          </w:p>
        </w:tc>
      </w:tr>
      <w:tr w:rsidR="00482359">
        <w:trPr>
          <w:trHeight w:hRule="exact" w:val="329"/>
        </w:trPr>
        <w:tc>
          <w:tcPr>
            <w:tcW w:w="787" w:type="dxa"/>
          </w:tcPr>
          <w:p w:rsidR="00482359" w:rsidRDefault="00F822ED">
            <w:pPr>
              <w:pStyle w:val="TableParagraph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157</w:t>
            </w:r>
          </w:p>
        </w:tc>
        <w:tc>
          <w:tcPr>
            <w:tcW w:w="5165" w:type="dxa"/>
          </w:tcPr>
          <w:p w:rsidR="00482359" w:rsidRDefault="00F822ED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Otros Ingresos no Clasificados</w:t>
            </w:r>
          </w:p>
        </w:tc>
        <w:tc>
          <w:tcPr>
            <w:tcW w:w="2031" w:type="dxa"/>
          </w:tcPr>
          <w:p w:rsidR="00482359" w:rsidRDefault="00F822ED">
            <w:pPr>
              <w:pStyle w:val="TableParagraph"/>
              <w:ind w:right="346"/>
              <w:rPr>
                <w:sz w:val="16"/>
              </w:rPr>
            </w:pPr>
            <w:r>
              <w:rPr>
                <w:sz w:val="16"/>
              </w:rPr>
              <w:t>62,790.00</w:t>
            </w:r>
          </w:p>
        </w:tc>
        <w:tc>
          <w:tcPr>
            <w:tcW w:w="1472" w:type="dxa"/>
          </w:tcPr>
          <w:p w:rsidR="00482359" w:rsidRDefault="00F822ED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14,437.31</w:t>
            </w:r>
          </w:p>
        </w:tc>
        <w:tc>
          <w:tcPr>
            <w:tcW w:w="1687" w:type="dxa"/>
          </w:tcPr>
          <w:p w:rsidR="00482359" w:rsidRDefault="00F822ED">
            <w:pPr>
              <w:pStyle w:val="TableParagraph"/>
              <w:ind w:right="71"/>
              <w:rPr>
                <w:sz w:val="16"/>
              </w:rPr>
            </w:pPr>
            <w:r>
              <w:rPr>
                <w:sz w:val="16"/>
              </w:rPr>
              <w:t>48,352.69</w:t>
            </w:r>
          </w:p>
        </w:tc>
      </w:tr>
      <w:tr w:rsidR="00482359">
        <w:trPr>
          <w:trHeight w:hRule="exact" w:val="329"/>
        </w:trPr>
        <w:tc>
          <w:tcPr>
            <w:tcW w:w="787" w:type="dxa"/>
          </w:tcPr>
          <w:p w:rsidR="00482359" w:rsidRDefault="00F822ED">
            <w:pPr>
              <w:pStyle w:val="TableParagraph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15703</w:t>
            </w:r>
          </w:p>
        </w:tc>
        <w:tc>
          <w:tcPr>
            <w:tcW w:w="5165" w:type="dxa"/>
          </w:tcPr>
          <w:p w:rsidR="00482359" w:rsidRDefault="00F822ED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Rentabilidad de Cuentas Bancarias</w:t>
            </w:r>
          </w:p>
        </w:tc>
        <w:tc>
          <w:tcPr>
            <w:tcW w:w="2031" w:type="dxa"/>
          </w:tcPr>
          <w:p w:rsidR="00482359" w:rsidRDefault="00F822ED">
            <w:pPr>
              <w:pStyle w:val="TableParagraph"/>
              <w:ind w:right="346"/>
              <w:rPr>
                <w:sz w:val="16"/>
              </w:rPr>
            </w:pPr>
            <w:r>
              <w:rPr>
                <w:sz w:val="16"/>
              </w:rPr>
              <w:t>55.00</w:t>
            </w:r>
          </w:p>
        </w:tc>
        <w:tc>
          <w:tcPr>
            <w:tcW w:w="1472" w:type="dxa"/>
          </w:tcPr>
          <w:p w:rsidR="00482359" w:rsidRDefault="00F822ED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5.76</w:t>
            </w:r>
          </w:p>
        </w:tc>
        <w:tc>
          <w:tcPr>
            <w:tcW w:w="1687" w:type="dxa"/>
          </w:tcPr>
          <w:p w:rsidR="00482359" w:rsidRDefault="00F822ED">
            <w:pPr>
              <w:pStyle w:val="TableParagraph"/>
              <w:ind w:right="71"/>
              <w:rPr>
                <w:sz w:val="16"/>
              </w:rPr>
            </w:pPr>
            <w:r>
              <w:rPr>
                <w:sz w:val="16"/>
              </w:rPr>
              <w:t>49.24</w:t>
            </w:r>
          </w:p>
        </w:tc>
      </w:tr>
      <w:tr w:rsidR="00482359">
        <w:trPr>
          <w:trHeight w:hRule="exact" w:val="329"/>
        </w:trPr>
        <w:tc>
          <w:tcPr>
            <w:tcW w:w="787" w:type="dxa"/>
          </w:tcPr>
          <w:p w:rsidR="00482359" w:rsidRDefault="00F822ED">
            <w:pPr>
              <w:pStyle w:val="TableParagraph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15799</w:t>
            </w:r>
          </w:p>
        </w:tc>
        <w:tc>
          <w:tcPr>
            <w:tcW w:w="5165" w:type="dxa"/>
          </w:tcPr>
          <w:p w:rsidR="00482359" w:rsidRDefault="00F822ED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Ingresos Diversos</w:t>
            </w:r>
          </w:p>
        </w:tc>
        <w:tc>
          <w:tcPr>
            <w:tcW w:w="2031" w:type="dxa"/>
          </w:tcPr>
          <w:p w:rsidR="00482359" w:rsidRDefault="00F822ED">
            <w:pPr>
              <w:pStyle w:val="TableParagraph"/>
              <w:ind w:right="346"/>
              <w:rPr>
                <w:sz w:val="16"/>
              </w:rPr>
            </w:pPr>
            <w:r>
              <w:rPr>
                <w:sz w:val="16"/>
              </w:rPr>
              <w:t>62,735.00</w:t>
            </w:r>
          </w:p>
        </w:tc>
        <w:tc>
          <w:tcPr>
            <w:tcW w:w="1472" w:type="dxa"/>
          </w:tcPr>
          <w:p w:rsidR="00482359" w:rsidRDefault="00F822ED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14,431.55</w:t>
            </w:r>
          </w:p>
        </w:tc>
        <w:tc>
          <w:tcPr>
            <w:tcW w:w="1687" w:type="dxa"/>
          </w:tcPr>
          <w:p w:rsidR="00482359" w:rsidRDefault="00F822ED">
            <w:pPr>
              <w:pStyle w:val="TableParagraph"/>
              <w:ind w:right="71"/>
              <w:rPr>
                <w:sz w:val="16"/>
              </w:rPr>
            </w:pPr>
            <w:r>
              <w:rPr>
                <w:sz w:val="16"/>
              </w:rPr>
              <w:t>48,303.45</w:t>
            </w:r>
          </w:p>
        </w:tc>
      </w:tr>
      <w:tr w:rsidR="00482359">
        <w:trPr>
          <w:trHeight w:hRule="exact" w:val="329"/>
        </w:trPr>
        <w:tc>
          <w:tcPr>
            <w:tcW w:w="787" w:type="dxa"/>
          </w:tcPr>
          <w:p w:rsidR="00482359" w:rsidRDefault="00F822ED">
            <w:pPr>
              <w:pStyle w:val="TableParagraph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5165" w:type="dxa"/>
          </w:tcPr>
          <w:p w:rsidR="00482359" w:rsidRDefault="00F822ED">
            <w:pPr>
              <w:pStyle w:val="TableParagraph"/>
              <w:ind w:left="38"/>
              <w:jc w:val="left"/>
              <w:rPr>
                <w:sz w:val="16"/>
              </w:rPr>
            </w:pPr>
            <w:r>
              <w:rPr>
                <w:sz w:val="16"/>
              </w:rPr>
              <w:t>TRANSFERENCIAS CORRIENTES</w:t>
            </w:r>
          </w:p>
        </w:tc>
        <w:tc>
          <w:tcPr>
            <w:tcW w:w="2031" w:type="dxa"/>
          </w:tcPr>
          <w:p w:rsidR="00482359" w:rsidRDefault="00F822ED">
            <w:pPr>
              <w:pStyle w:val="TableParagraph"/>
              <w:ind w:right="346"/>
              <w:rPr>
                <w:sz w:val="16"/>
              </w:rPr>
            </w:pPr>
            <w:r>
              <w:rPr>
                <w:sz w:val="16"/>
              </w:rPr>
              <w:t>1,401,930.00</w:t>
            </w:r>
          </w:p>
        </w:tc>
        <w:tc>
          <w:tcPr>
            <w:tcW w:w="1472" w:type="dxa"/>
          </w:tcPr>
          <w:p w:rsidR="00482359" w:rsidRDefault="00F822ED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462,290.09</w:t>
            </w:r>
          </w:p>
        </w:tc>
        <w:tc>
          <w:tcPr>
            <w:tcW w:w="1687" w:type="dxa"/>
          </w:tcPr>
          <w:p w:rsidR="00482359" w:rsidRDefault="00F822ED">
            <w:pPr>
              <w:pStyle w:val="TableParagraph"/>
              <w:ind w:right="71"/>
              <w:rPr>
                <w:sz w:val="16"/>
              </w:rPr>
            </w:pPr>
            <w:r>
              <w:rPr>
                <w:sz w:val="16"/>
              </w:rPr>
              <w:t>939,639.91</w:t>
            </w:r>
          </w:p>
        </w:tc>
      </w:tr>
      <w:tr w:rsidR="00482359">
        <w:trPr>
          <w:trHeight w:hRule="exact" w:val="329"/>
        </w:trPr>
        <w:tc>
          <w:tcPr>
            <w:tcW w:w="787" w:type="dxa"/>
          </w:tcPr>
          <w:p w:rsidR="00482359" w:rsidRDefault="00F822ED">
            <w:pPr>
              <w:pStyle w:val="TableParagraph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162</w:t>
            </w:r>
          </w:p>
        </w:tc>
        <w:tc>
          <w:tcPr>
            <w:tcW w:w="5165" w:type="dxa"/>
          </w:tcPr>
          <w:p w:rsidR="00482359" w:rsidRPr="00F822ED" w:rsidRDefault="00F822ED">
            <w:pPr>
              <w:pStyle w:val="TableParagraph"/>
              <w:ind w:left="38"/>
              <w:jc w:val="left"/>
              <w:rPr>
                <w:sz w:val="16"/>
                <w:lang w:val="es-SV"/>
              </w:rPr>
            </w:pPr>
            <w:r w:rsidRPr="00F822ED">
              <w:rPr>
                <w:sz w:val="16"/>
                <w:lang w:val="es-SV"/>
              </w:rPr>
              <w:t>Transferencias Corrientes del Sector Público</w:t>
            </w:r>
          </w:p>
        </w:tc>
        <w:tc>
          <w:tcPr>
            <w:tcW w:w="2031" w:type="dxa"/>
          </w:tcPr>
          <w:p w:rsidR="00482359" w:rsidRDefault="00F822ED">
            <w:pPr>
              <w:pStyle w:val="TableParagraph"/>
              <w:ind w:right="346"/>
              <w:rPr>
                <w:sz w:val="16"/>
              </w:rPr>
            </w:pPr>
            <w:r>
              <w:rPr>
                <w:sz w:val="16"/>
              </w:rPr>
              <w:t>1,401,930.00</w:t>
            </w:r>
          </w:p>
        </w:tc>
        <w:tc>
          <w:tcPr>
            <w:tcW w:w="1472" w:type="dxa"/>
          </w:tcPr>
          <w:p w:rsidR="00482359" w:rsidRDefault="00F822ED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462,290.09</w:t>
            </w:r>
          </w:p>
        </w:tc>
        <w:tc>
          <w:tcPr>
            <w:tcW w:w="1687" w:type="dxa"/>
          </w:tcPr>
          <w:p w:rsidR="00482359" w:rsidRDefault="00F822ED">
            <w:pPr>
              <w:pStyle w:val="TableParagraph"/>
              <w:ind w:right="71"/>
              <w:rPr>
                <w:sz w:val="16"/>
              </w:rPr>
            </w:pPr>
            <w:r>
              <w:rPr>
                <w:sz w:val="16"/>
              </w:rPr>
              <w:t>939,639.91</w:t>
            </w:r>
          </w:p>
        </w:tc>
      </w:tr>
      <w:tr w:rsidR="00482359">
        <w:trPr>
          <w:trHeight w:hRule="exact" w:val="329"/>
        </w:trPr>
        <w:tc>
          <w:tcPr>
            <w:tcW w:w="787" w:type="dxa"/>
          </w:tcPr>
          <w:p w:rsidR="00482359" w:rsidRDefault="00F822ED">
            <w:pPr>
              <w:pStyle w:val="TableParagraph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1623200</w:t>
            </w:r>
          </w:p>
        </w:tc>
        <w:tc>
          <w:tcPr>
            <w:tcW w:w="5165" w:type="dxa"/>
          </w:tcPr>
          <w:p w:rsidR="00482359" w:rsidRPr="00F822ED" w:rsidRDefault="00F822ED">
            <w:pPr>
              <w:pStyle w:val="TableParagraph"/>
              <w:ind w:left="39"/>
              <w:jc w:val="left"/>
              <w:rPr>
                <w:sz w:val="16"/>
                <w:lang w:val="es-SV"/>
              </w:rPr>
            </w:pPr>
            <w:r w:rsidRPr="00F822ED">
              <w:rPr>
                <w:sz w:val="16"/>
                <w:lang w:val="es-SV"/>
              </w:rPr>
              <w:t>Ramo de Salud Pública y Asistencia Social</w:t>
            </w:r>
          </w:p>
        </w:tc>
        <w:tc>
          <w:tcPr>
            <w:tcW w:w="2031" w:type="dxa"/>
          </w:tcPr>
          <w:p w:rsidR="00482359" w:rsidRDefault="00F822ED">
            <w:pPr>
              <w:pStyle w:val="TableParagraph"/>
              <w:ind w:right="346"/>
              <w:rPr>
                <w:sz w:val="16"/>
              </w:rPr>
            </w:pPr>
            <w:r>
              <w:rPr>
                <w:sz w:val="16"/>
              </w:rPr>
              <w:t>1,401,930.00</w:t>
            </w:r>
          </w:p>
        </w:tc>
        <w:tc>
          <w:tcPr>
            <w:tcW w:w="1472" w:type="dxa"/>
          </w:tcPr>
          <w:p w:rsidR="00482359" w:rsidRDefault="00F822ED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462,290.09</w:t>
            </w:r>
          </w:p>
        </w:tc>
        <w:tc>
          <w:tcPr>
            <w:tcW w:w="1687" w:type="dxa"/>
          </w:tcPr>
          <w:p w:rsidR="00482359" w:rsidRDefault="00F822ED">
            <w:pPr>
              <w:pStyle w:val="TableParagraph"/>
              <w:ind w:right="71"/>
              <w:rPr>
                <w:sz w:val="16"/>
              </w:rPr>
            </w:pPr>
            <w:r>
              <w:rPr>
                <w:sz w:val="16"/>
              </w:rPr>
              <w:t>939,639.91</w:t>
            </w:r>
          </w:p>
        </w:tc>
      </w:tr>
      <w:tr w:rsidR="00482359">
        <w:trPr>
          <w:trHeight w:hRule="exact" w:val="329"/>
        </w:trPr>
        <w:tc>
          <w:tcPr>
            <w:tcW w:w="787" w:type="dxa"/>
          </w:tcPr>
          <w:p w:rsidR="00482359" w:rsidRDefault="00F822ED">
            <w:pPr>
              <w:pStyle w:val="TableParagraph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5165" w:type="dxa"/>
          </w:tcPr>
          <w:p w:rsidR="00482359" w:rsidRDefault="00F822ED">
            <w:pPr>
              <w:pStyle w:val="TableParagraph"/>
              <w:ind w:left="39"/>
              <w:jc w:val="left"/>
              <w:rPr>
                <w:sz w:val="16"/>
              </w:rPr>
            </w:pPr>
            <w:r>
              <w:rPr>
                <w:sz w:val="16"/>
              </w:rPr>
              <w:t>RECUPERACION DE INVERSIONES FINANCIERAS</w:t>
            </w:r>
          </w:p>
        </w:tc>
        <w:tc>
          <w:tcPr>
            <w:tcW w:w="2031" w:type="dxa"/>
          </w:tcPr>
          <w:p w:rsidR="00482359" w:rsidRDefault="00F822ED">
            <w:pPr>
              <w:pStyle w:val="TableParagraph"/>
              <w:ind w:right="346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472" w:type="dxa"/>
          </w:tcPr>
          <w:p w:rsidR="00482359" w:rsidRDefault="00F822ED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7" w:type="dxa"/>
          </w:tcPr>
          <w:p w:rsidR="00482359" w:rsidRDefault="00F822ED">
            <w:pPr>
              <w:pStyle w:val="TableParagraph"/>
              <w:ind w:right="71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</w:tr>
      <w:tr w:rsidR="00482359">
        <w:trPr>
          <w:trHeight w:hRule="exact" w:val="329"/>
        </w:trPr>
        <w:tc>
          <w:tcPr>
            <w:tcW w:w="787" w:type="dxa"/>
          </w:tcPr>
          <w:p w:rsidR="00482359" w:rsidRDefault="00F822ED">
            <w:pPr>
              <w:pStyle w:val="TableParagraph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231</w:t>
            </w:r>
          </w:p>
        </w:tc>
        <w:tc>
          <w:tcPr>
            <w:tcW w:w="5165" w:type="dxa"/>
          </w:tcPr>
          <w:p w:rsidR="00482359" w:rsidRPr="00F822ED" w:rsidRDefault="00F822ED">
            <w:pPr>
              <w:pStyle w:val="TableParagraph"/>
              <w:ind w:left="39"/>
              <w:jc w:val="left"/>
              <w:rPr>
                <w:sz w:val="16"/>
                <w:lang w:val="es-SV"/>
              </w:rPr>
            </w:pPr>
            <w:r w:rsidRPr="00F822ED">
              <w:rPr>
                <w:sz w:val="16"/>
                <w:lang w:val="es-SV"/>
              </w:rPr>
              <w:t>Recuperación de Inversiones en Titulosvalores</w:t>
            </w:r>
          </w:p>
        </w:tc>
        <w:tc>
          <w:tcPr>
            <w:tcW w:w="2031" w:type="dxa"/>
          </w:tcPr>
          <w:p w:rsidR="00482359" w:rsidRDefault="00F822ED">
            <w:pPr>
              <w:pStyle w:val="TableParagraph"/>
              <w:ind w:right="346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472" w:type="dxa"/>
          </w:tcPr>
          <w:p w:rsidR="00482359" w:rsidRDefault="00F822ED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7" w:type="dxa"/>
          </w:tcPr>
          <w:p w:rsidR="00482359" w:rsidRDefault="00F822ED">
            <w:pPr>
              <w:pStyle w:val="TableParagraph"/>
              <w:ind w:right="71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</w:tr>
      <w:tr w:rsidR="00482359">
        <w:trPr>
          <w:trHeight w:hRule="exact" w:val="371"/>
        </w:trPr>
        <w:tc>
          <w:tcPr>
            <w:tcW w:w="787" w:type="dxa"/>
          </w:tcPr>
          <w:p w:rsidR="00482359" w:rsidRDefault="00F822ED">
            <w:pPr>
              <w:pStyle w:val="TableParagraph"/>
              <w:ind w:left="59"/>
              <w:jc w:val="left"/>
              <w:rPr>
                <w:sz w:val="16"/>
              </w:rPr>
            </w:pPr>
            <w:r>
              <w:rPr>
                <w:sz w:val="16"/>
              </w:rPr>
              <w:t>23105</w:t>
            </w:r>
          </w:p>
        </w:tc>
        <w:tc>
          <w:tcPr>
            <w:tcW w:w="5165" w:type="dxa"/>
          </w:tcPr>
          <w:p w:rsidR="00482359" w:rsidRPr="00F822ED" w:rsidRDefault="00F822ED">
            <w:pPr>
              <w:pStyle w:val="TableParagraph"/>
              <w:ind w:left="39"/>
              <w:jc w:val="left"/>
              <w:rPr>
                <w:sz w:val="16"/>
                <w:lang w:val="es-SV"/>
              </w:rPr>
            </w:pPr>
            <w:r w:rsidRPr="00F822ED">
              <w:rPr>
                <w:sz w:val="16"/>
                <w:lang w:val="es-SV"/>
              </w:rPr>
              <w:t>Liquidación de Depósito a Plazo</w:t>
            </w:r>
          </w:p>
        </w:tc>
        <w:tc>
          <w:tcPr>
            <w:tcW w:w="2031" w:type="dxa"/>
          </w:tcPr>
          <w:p w:rsidR="00482359" w:rsidRDefault="00F822ED">
            <w:pPr>
              <w:pStyle w:val="TableParagraph"/>
              <w:ind w:right="346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  <w:tc>
          <w:tcPr>
            <w:tcW w:w="1472" w:type="dxa"/>
          </w:tcPr>
          <w:p w:rsidR="00482359" w:rsidRDefault="00F822ED">
            <w:pPr>
              <w:pStyle w:val="TableParagraph"/>
              <w:ind w:right="93"/>
              <w:rPr>
                <w:sz w:val="16"/>
              </w:rPr>
            </w:pPr>
            <w:r>
              <w:rPr>
                <w:sz w:val="16"/>
              </w:rPr>
              <w:t>0.00</w:t>
            </w:r>
          </w:p>
        </w:tc>
        <w:tc>
          <w:tcPr>
            <w:tcW w:w="1687" w:type="dxa"/>
          </w:tcPr>
          <w:p w:rsidR="00482359" w:rsidRDefault="00F822ED">
            <w:pPr>
              <w:pStyle w:val="TableParagraph"/>
              <w:ind w:right="71"/>
              <w:rPr>
                <w:sz w:val="16"/>
              </w:rPr>
            </w:pPr>
            <w:r>
              <w:rPr>
                <w:sz w:val="16"/>
              </w:rPr>
              <w:t>100,000.00</w:t>
            </w:r>
          </w:p>
        </w:tc>
      </w:tr>
      <w:tr w:rsidR="00482359">
        <w:trPr>
          <w:trHeight w:hRule="exact" w:val="348"/>
        </w:trPr>
        <w:tc>
          <w:tcPr>
            <w:tcW w:w="787" w:type="dxa"/>
          </w:tcPr>
          <w:p w:rsidR="00482359" w:rsidRDefault="00482359"/>
        </w:tc>
        <w:tc>
          <w:tcPr>
            <w:tcW w:w="5165" w:type="dxa"/>
          </w:tcPr>
          <w:p w:rsidR="00482359" w:rsidRDefault="00F822ED">
            <w:pPr>
              <w:pStyle w:val="TableParagraph"/>
              <w:spacing w:before="110"/>
              <w:ind w:left="341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Rubro</w:t>
            </w:r>
          </w:p>
        </w:tc>
        <w:tc>
          <w:tcPr>
            <w:tcW w:w="2031" w:type="dxa"/>
          </w:tcPr>
          <w:p w:rsidR="00482359" w:rsidRDefault="00F822ED">
            <w:pPr>
              <w:pStyle w:val="TableParagraph"/>
              <w:spacing w:before="110"/>
              <w:ind w:right="360"/>
              <w:rPr>
                <w:b/>
                <w:sz w:val="16"/>
              </w:rPr>
            </w:pPr>
            <w:r>
              <w:rPr>
                <w:b/>
                <w:sz w:val="16"/>
              </w:rPr>
              <w:t>2,357,595.00</w:t>
            </w:r>
          </w:p>
        </w:tc>
        <w:tc>
          <w:tcPr>
            <w:tcW w:w="1472" w:type="dxa"/>
          </w:tcPr>
          <w:p w:rsidR="00482359" w:rsidRDefault="00F822ED">
            <w:pPr>
              <w:pStyle w:val="TableParagraph"/>
              <w:spacing w:before="110"/>
              <w:ind w:right="107"/>
              <w:rPr>
                <w:b/>
                <w:sz w:val="16"/>
              </w:rPr>
            </w:pPr>
            <w:r>
              <w:rPr>
                <w:b/>
                <w:sz w:val="16"/>
              </w:rPr>
              <w:t>849,299.98</w:t>
            </w:r>
          </w:p>
        </w:tc>
        <w:tc>
          <w:tcPr>
            <w:tcW w:w="1687" w:type="dxa"/>
          </w:tcPr>
          <w:p w:rsidR="00482359" w:rsidRDefault="00F822ED">
            <w:pPr>
              <w:pStyle w:val="TableParagraph"/>
              <w:spacing w:before="110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1,508,295.02</w:t>
            </w:r>
          </w:p>
        </w:tc>
      </w:tr>
      <w:tr w:rsidR="00482359">
        <w:trPr>
          <w:trHeight w:hRule="exact" w:val="286"/>
        </w:trPr>
        <w:tc>
          <w:tcPr>
            <w:tcW w:w="787" w:type="dxa"/>
          </w:tcPr>
          <w:p w:rsidR="00482359" w:rsidRDefault="00482359"/>
        </w:tc>
        <w:tc>
          <w:tcPr>
            <w:tcW w:w="5165" w:type="dxa"/>
          </w:tcPr>
          <w:p w:rsidR="00482359" w:rsidRDefault="00F822ED">
            <w:pPr>
              <w:pStyle w:val="TableParagraph"/>
              <w:spacing w:before="45"/>
              <w:ind w:left="34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Cuenta</w:t>
            </w:r>
          </w:p>
        </w:tc>
        <w:tc>
          <w:tcPr>
            <w:tcW w:w="2031" w:type="dxa"/>
          </w:tcPr>
          <w:p w:rsidR="00482359" w:rsidRDefault="00F822ED">
            <w:pPr>
              <w:pStyle w:val="TableParagraph"/>
              <w:spacing w:before="62"/>
              <w:ind w:right="360"/>
              <w:rPr>
                <w:b/>
                <w:sz w:val="16"/>
              </w:rPr>
            </w:pPr>
            <w:r>
              <w:rPr>
                <w:b/>
                <w:sz w:val="16"/>
              </w:rPr>
              <w:t>2,357,595.00</w:t>
            </w:r>
          </w:p>
        </w:tc>
        <w:tc>
          <w:tcPr>
            <w:tcW w:w="1472" w:type="dxa"/>
          </w:tcPr>
          <w:p w:rsidR="00482359" w:rsidRDefault="00F822ED">
            <w:pPr>
              <w:pStyle w:val="TableParagraph"/>
              <w:spacing w:before="45"/>
              <w:ind w:right="107"/>
              <w:rPr>
                <w:b/>
                <w:sz w:val="16"/>
              </w:rPr>
            </w:pPr>
            <w:r>
              <w:rPr>
                <w:b/>
                <w:sz w:val="16"/>
              </w:rPr>
              <w:t>849,299.98</w:t>
            </w:r>
          </w:p>
        </w:tc>
        <w:tc>
          <w:tcPr>
            <w:tcW w:w="1687" w:type="dxa"/>
          </w:tcPr>
          <w:p w:rsidR="00482359" w:rsidRDefault="00F822ED">
            <w:pPr>
              <w:pStyle w:val="TableParagraph"/>
              <w:spacing w:before="45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1,508,295.02</w:t>
            </w:r>
          </w:p>
        </w:tc>
      </w:tr>
      <w:tr w:rsidR="00482359">
        <w:trPr>
          <w:trHeight w:hRule="exact" w:val="224"/>
        </w:trPr>
        <w:tc>
          <w:tcPr>
            <w:tcW w:w="787" w:type="dxa"/>
          </w:tcPr>
          <w:p w:rsidR="00482359" w:rsidRDefault="00482359"/>
        </w:tc>
        <w:tc>
          <w:tcPr>
            <w:tcW w:w="5165" w:type="dxa"/>
          </w:tcPr>
          <w:p w:rsidR="00482359" w:rsidRDefault="00F822ED">
            <w:pPr>
              <w:pStyle w:val="TableParagraph"/>
              <w:spacing w:before="31"/>
              <w:ind w:left="341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 Especifico</w:t>
            </w:r>
          </w:p>
        </w:tc>
        <w:tc>
          <w:tcPr>
            <w:tcW w:w="2031" w:type="dxa"/>
          </w:tcPr>
          <w:p w:rsidR="00482359" w:rsidRDefault="00F822ED">
            <w:pPr>
              <w:pStyle w:val="TableParagraph"/>
              <w:spacing w:before="31"/>
              <w:ind w:right="360"/>
              <w:rPr>
                <w:b/>
                <w:sz w:val="16"/>
              </w:rPr>
            </w:pPr>
            <w:r>
              <w:rPr>
                <w:b/>
                <w:sz w:val="16"/>
              </w:rPr>
              <w:t>2,357,595.00</w:t>
            </w:r>
          </w:p>
        </w:tc>
        <w:tc>
          <w:tcPr>
            <w:tcW w:w="1472" w:type="dxa"/>
          </w:tcPr>
          <w:p w:rsidR="00482359" w:rsidRDefault="00F822ED">
            <w:pPr>
              <w:pStyle w:val="TableParagraph"/>
              <w:spacing w:before="31"/>
              <w:ind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849,299.98</w:t>
            </w:r>
          </w:p>
        </w:tc>
        <w:tc>
          <w:tcPr>
            <w:tcW w:w="1687" w:type="dxa"/>
          </w:tcPr>
          <w:p w:rsidR="00482359" w:rsidRDefault="00F822ED">
            <w:pPr>
              <w:pStyle w:val="TableParagraph"/>
              <w:spacing w:before="31"/>
              <w:ind w:right="85"/>
              <w:rPr>
                <w:b/>
                <w:sz w:val="16"/>
              </w:rPr>
            </w:pPr>
            <w:r>
              <w:rPr>
                <w:b/>
                <w:sz w:val="16"/>
              </w:rPr>
              <w:t>1,508,295.02</w:t>
            </w:r>
          </w:p>
        </w:tc>
      </w:tr>
    </w:tbl>
    <w:p w:rsidR="00482359" w:rsidRDefault="00482359">
      <w:pPr>
        <w:rPr>
          <w:sz w:val="20"/>
        </w:rPr>
      </w:pPr>
    </w:p>
    <w:p w:rsidR="00482359" w:rsidRDefault="00482359">
      <w:pPr>
        <w:rPr>
          <w:sz w:val="20"/>
        </w:rPr>
      </w:pPr>
    </w:p>
    <w:p w:rsidR="00482359" w:rsidRDefault="00482359">
      <w:pPr>
        <w:rPr>
          <w:sz w:val="20"/>
        </w:rPr>
      </w:pPr>
    </w:p>
    <w:p w:rsidR="00482359" w:rsidRDefault="00482359">
      <w:pPr>
        <w:rPr>
          <w:sz w:val="20"/>
        </w:rPr>
      </w:pPr>
    </w:p>
    <w:p w:rsidR="00482359" w:rsidRDefault="00482359">
      <w:pPr>
        <w:rPr>
          <w:sz w:val="20"/>
        </w:rPr>
      </w:pPr>
    </w:p>
    <w:p w:rsidR="00482359" w:rsidRDefault="00482359">
      <w:pPr>
        <w:rPr>
          <w:sz w:val="20"/>
        </w:rPr>
      </w:pPr>
    </w:p>
    <w:p w:rsidR="00482359" w:rsidRDefault="00482359">
      <w:pPr>
        <w:rPr>
          <w:sz w:val="20"/>
        </w:rPr>
      </w:pPr>
    </w:p>
    <w:p w:rsidR="00482359" w:rsidRDefault="00482359">
      <w:pPr>
        <w:rPr>
          <w:sz w:val="20"/>
        </w:rPr>
      </w:pPr>
    </w:p>
    <w:p w:rsidR="00482359" w:rsidRDefault="00482359">
      <w:pPr>
        <w:rPr>
          <w:sz w:val="20"/>
        </w:rPr>
      </w:pPr>
    </w:p>
    <w:p w:rsidR="00482359" w:rsidRDefault="00482359">
      <w:pPr>
        <w:rPr>
          <w:sz w:val="20"/>
        </w:rPr>
      </w:pPr>
    </w:p>
    <w:p w:rsidR="00482359" w:rsidRDefault="00482359">
      <w:pPr>
        <w:spacing w:before="5"/>
        <w:rPr>
          <w:sz w:val="20"/>
        </w:rPr>
      </w:pPr>
    </w:p>
    <w:p w:rsidR="00482359" w:rsidRDefault="00F822ED">
      <w:pPr>
        <w:pStyle w:val="Ttulo1"/>
        <w:tabs>
          <w:tab w:val="left" w:pos="8659"/>
        </w:tabs>
        <w:spacing w:before="96"/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503304680" behindDoc="1" locked="0" layoutInCell="1" allowOverlap="1">
                <wp:simplePos x="0" y="0"/>
                <wp:positionH relativeFrom="page">
                  <wp:posOffset>762000</wp:posOffset>
                </wp:positionH>
                <wp:positionV relativeFrom="paragraph">
                  <wp:posOffset>139065</wp:posOffset>
                </wp:positionV>
                <wp:extent cx="1466215" cy="0"/>
                <wp:effectExtent l="9525" t="13335" r="10160" b="1524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21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03BB3D" id="Line 3" o:spid="_x0000_s1026" style="position:absolute;z-index:-11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pt,10.95pt" to="175.4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" strokeweight="1.44pt">
                <w10:wrap anchorx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5818505</wp:posOffset>
                </wp:positionH>
                <wp:positionV relativeFrom="paragraph">
                  <wp:posOffset>139065</wp:posOffset>
                </wp:positionV>
                <wp:extent cx="1467485" cy="0"/>
                <wp:effectExtent l="17780" t="13335" r="10160" b="1524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748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51ACE" id="Line 2" o:spid="_x0000_s1026" style="position:absolute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8.15pt,10.95pt" to="573.7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" strokeweight="1.44pt">
                <w10:wrap anchorx="page"/>
              </v:line>
            </w:pict>
          </mc:Fallback>
        </mc:AlternateContent>
      </w:r>
      <w:r>
        <w:t>F.</w:t>
      </w:r>
      <w:r>
        <w:rPr>
          <w:rFonts w:ascii="Times New Roman"/>
          <w:b w:val="0"/>
        </w:rPr>
        <w:tab/>
      </w:r>
      <w:r>
        <w:t>F.</w:t>
      </w:r>
    </w:p>
    <w:p w:rsidR="00482359" w:rsidRDefault="00F822ED">
      <w:pPr>
        <w:tabs>
          <w:tab w:val="left" w:pos="9418"/>
        </w:tabs>
        <w:spacing w:line="233" w:lineRule="exact"/>
        <w:ind w:left="1651"/>
        <w:rPr>
          <w:rFonts w:ascii="Book Antiqua"/>
          <w:b/>
          <w:sz w:val="20"/>
        </w:rPr>
      </w:pPr>
      <w:r>
        <w:rPr>
          <w:rFonts w:ascii="Book Antiqua"/>
          <w:b/>
          <w:sz w:val="20"/>
        </w:rPr>
        <w:t>JEFE</w:t>
      </w:r>
      <w:r>
        <w:rPr>
          <w:rFonts w:ascii="Book Antiqua"/>
          <w:b/>
          <w:spacing w:val="-1"/>
          <w:sz w:val="20"/>
        </w:rPr>
        <w:t xml:space="preserve"> </w:t>
      </w:r>
      <w:r>
        <w:rPr>
          <w:rFonts w:ascii="Book Antiqua"/>
          <w:b/>
          <w:sz w:val="20"/>
        </w:rPr>
        <w:t>UFI</w:t>
      </w:r>
      <w:r>
        <w:rPr>
          <w:rFonts w:ascii="Times New Roman"/>
          <w:sz w:val="20"/>
        </w:rPr>
        <w:tab/>
      </w:r>
      <w:r>
        <w:rPr>
          <w:rFonts w:ascii="Book Antiqua"/>
          <w:b/>
          <w:sz w:val="20"/>
        </w:rPr>
        <w:t>CONTADOR</w:t>
      </w:r>
    </w:p>
    <w:sectPr w:rsidR="00482359">
      <w:type w:val="continuous"/>
      <w:pgSz w:w="12240" w:h="15840"/>
      <w:pgMar w:top="340" w:right="58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359"/>
    <w:rsid w:val="00482359"/>
    <w:rsid w:val="00F8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E84D87-5360-48A5-A6A2-C025AB43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Ttulo1">
    <w:name w:val="heading 1"/>
    <w:basedOn w:val="Normal"/>
    <w:uiPriority w:val="1"/>
    <w:qFormat/>
    <w:pPr>
      <w:spacing w:line="233" w:lineRule="exact"/>
      <w:ind w:left="694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CSSP35</dc:creator>
  <cp:lastModifiedBy>Aura Ivette Morales</cp:lastModifiedBy>
  <cp:revision>2</cp:revision>
  <dcterms:created xsi:type="dcterms:W3CDTF">2019-05-16T21:49:00Z</dcterms:created>
  <dcterms:modified xsi:type="dcterms:W3CDTF">2019-05-16T21:49:00Z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2019-05-13T00:00:00Z</vt:filetime>
  </property>
</Properties>
</file>