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CDD03" w14:textId="77777777"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AD7D5E">
        <w:rPr>
          <w:rFonts w:ascii="Tahoma" w:hAnsi="Tahoma" w:cs="Tahoma"/>
          <w:i/>
          <w:lang w:val="es-SV"/>
        </w:rPr>
        <w:t>6</w:t>
      </w:r>
      <w:r w:rsidRPr="00AD0C23">
        <w:rPr>
          <w:rFonts w:ascii="Tahoma" w:hAnsi="Tahoma" w:cs="Tahoma"/>
          <w:i/>
          <w:lang w:val="es-SV"/>
        </w:rPr>
        <w:t>/</w:t>
      </w:r>
      <w:r>
        <w:rPr>
          <w:rFonts w:ascii="Tahoma" w:hAnsi="Tahoma" w:cs="Tahoma"/>
          <w:i/>
          <w:lang w:val="es-SV"/>
        </w:rPr>
        <w:t>2023.</w:t>
      </w:r>
      <w:r w:rsidR="00DF7FA1">
        <w:rPr>
          <w:rFonts w:ascii="Tahoma" w:hAnsi="Tahoma" w:cs="Tahoma"/>
          <w:i/>
          <w:lang w:val="es-SV"/>
        </w:rPr>
        <w:tab/>
      </w:r>
    </w:p>
    <w:p w14:paraId="58E7A032" w14:textId="77777777" w:rsidR="0055212A" w:rsidRDefault="00AD7D5E" w:rsidP="0055212A">
      <w:pPr>
        <w:pStyle w:val="Encabezado"/>
        <w:spacing w:line="360" w:lineRule="auto"/>
        <w:ind w:right="360"/>
        <w:jc w:val="both"/>
        <w:rPr>
          <w:rFonts w:ascii="Tahoma" w:hAnsi="Tahoma" w:cs="Tahoma"/>
          <w:i/>
          <w:lang w:val="es-SV"/>
        </w:rPr>
      </w:pPr>
      <w:r>
        <w:rPr>
          <w:rFonts w:ascii="Tahoma" w:hAnsi="Tahoma" w:cs="Tahoma"/>
          <w:i/>
          <w:lang w:val="es-SV"/>
        </w:rPr>
        <w:t xml:space="preserve">14 </w:t>
      </w:r>
      <w:r w:rsidR="00B312C2">
        <w:rPr>
          <w:rFonts w:ascii="Tahoma" w:hAnsi="Tahoma" w:cs="Tahoma"/>
          <w:i/>
          <w:lang w:val="es-SV"/>
        </w:rPr>
        <w:t>de diciembre</w:t>
      </w:r>
      <w:r w:rsidR="0049799D">
        <w:rPr>
          <w:rFonts w:ascii="Tahoma" w:hAnsi="Tahoma" w:cs="Tahoma"/>
          <w:i/>
          <w:lang w:val="es-SV"/>
        </w:rPr>
        <w:t xml:space="preserve"> </w:t>
      </w:r>
      <w:r w:rsidR="0055212A">
        <w:rPr>
          <w:rFonts w:ascii="Tahoma" w:hAnsi="Tahoma" w:cs="Tahoma"/>
          <w:i/>
          <w:lang w:val="es-SV"/>
        </w:rPr>
        <w:t>de 2023</w:t>
      </w:r>
    </w:p>
    <w:p w14:paraId="48F976E1" w14:textId="77777777"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E337DE">
        <w:rPr>
          <w:rFonts w:ascii="Tahoma" w:hAnsi="Tahoma" w:cs="Tahoma"/>
          <w:b/>
          <w:lang w:val="es-SV"/>
        </w:rPr>
        <w:t>9</w:t>
      </w:r>
      <w:r w:rsidR="00AD7D5E">
        <w:rPr>
          <w:rFonts w:ascii="Tahoma" w:hAnsi="Tahoma" w:cs="Tahoma"/>
          <w:b/>
          <w:lang w:val="es-SV"/>
        </w:rPr>
        <w:t>6</w:t>
      </w:r>
      <w:r>
        <w:rPr>
          <w:rFonts w:ascii="Tahoma" w:hAnsi="Tahoma" w:cs="Tahoma"/>
          <w:b/>
          <w:lang w:val="es-SV"/>
        </w:rPr>
        <w:t>/2023</w:t>
      </w:r>
    </w:p>
    <w:p w14:paraId="255271FA" w14:textId="77777777" w:rsidR="00403B0B" w:rsidRDefault="0055212A" w:rsidP="0000400D">
      <w:pPr>
        <w:spacing w:line="276"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AD7D5E">
        <w:rPr>
          <w:rFonts w:ascii="Tahoma" w:hAnsi="Tahoma" w:cs="Tahoma"/>
          <w:lang w:val="es-SV"/>
        </w:rPr>
        <w:t xml:space="preserve">catorce </w:t>
      </w:r>
      <w:r w:rsidRPr="000C7EBC">
        <w:rPr>
          <w:rFonts w:ascii="Tahoma" w:hAnsi="Tahoma" w:cs="Tahoma"/>
          <w:lang w:val="es-SV"/>
        </w:rPr>
        <w:t>horas</w:t>
      </w:r>
      <w:r w:rsidR="0049799D">
        <w:rPr>
          <w:rFonts w:ascii="Tahoma" w:hAnsi="Tahoma" w:cs="Tahoma"/>
          <w:lang w:val="es-SV"/>
        </w:rPr>
        <w:t xml:space="preserve"> </w:t>
      </w:r>
      <w:r w:rsidR="00AD7D5E">
        <w:rPr>
          <w:rFonts w:ascii="Tahoma" w:hAnsi="Tahoma" w:cs="Tahoma"/>
          <w:lang w:val="es-SV"/>
        </w:rPr>
        <w:t xml:space="preserve">con treinta minutos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AD7D5E">
        <w:rPr>
          <w:rFonts w:ascii="Tahoma" w:hAnsi="Tahoma" w:cs="Tahoma"/>
          <w:lang w:val="es-SV"/>
        </w:rPr>
        <w:t>catorce</w:t>
      </w:r>
      <w:r w:rsidR="00A4556E">
        <w:rPr>
          <w:rFonts w:ascii="Tahoma" w:hAnsi="Tahoma" w:cs="Tahoma"/>
          <w:lang w:val="es-SV"/>
        </w:rPr>
        <w:t xml:space="preserve"> de </w:t>
      </w:r>
      <w:r w:rsidR="00781402">
        <w:rPr>
          <w:rFonts w:ascii="Tahoma" w:hAnsi="Tahoma" w:cs="Tahoma"/>
          <w:lang w:val="es-SV"/>
        </w:rPr>
        <w:t>diciembre</w:t>
      </w:r>
      <w:r w:rsidR="00781402" w:rsidRPr="000C7EBC">
        <w:rPr>
          <w:rFonts w:ascii="Tahoma" w:hAnsi="Tahoma" w:cs="Tahoma"/>
          <w:lang w:val="es-SV"/>
        </w:rPr>
        <w:t xml:space="preserve"> </w:t>
      </w:r>
      <w:r w:rsidRPr="000C7EBC">
        <w:rPr>
          <w:rFonts w:ascii="Tahoma" w:hAnsi="Tahoma" w:cs="Tahoma"/>
          <w:lang w:val="es-SV"/>
        </w:rPr>
        <w:t xml:space="preserve">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66EB4E4C" w14:textId="77777777" w:rsidR="00053096" w:rsidRPr="000C7EBC" w:rsidRDefault="00053096" w:rsidP="0055212A">
      <w:pPr>
        <w:spacing w:line="360" w:lineRule="auto"/>
        <w:jc w:val="both"/>
        <w:rPr>
          <w:rFonts w:ascii="Tahoma" w:hAnsi="Tahoma" w:cs="Tahoma"/>
          <w:lang w:val="es-SV"/>
        </w:rPr>
      </w:pPr>
    </w:p>
    <w:p w14:paraId="6C27A893" w14:textId="77777777"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487B0FFB" w14:textId="77777777" w:rsidR="004A48AD" w:rsidRPr="0068183D" w:rsidRDefault="000146C9"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3420DE56" w14:textId="77777777" w:rsidR="00EA4C8B" w:rsidRDefault="00EA4C8B"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14:paraId="6BFE4E06" w14:textId="77777777" w:rsidR="00AD7D5E" w:rsidRPr="00AD7D5E" w:rsidRDefault="00AD7D5E"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sidRPr="00AD7D5E">
        <w:rPr>
          <w:rFonts w:ascii="Tahoma" w:hAnsi="Tahoma" w:cs="Tahoma"/>
          <w:b/>
          <w:color w:val="auto"/>
          <w:sz w:val="20"/>
          <w:szCs w:val="20"/>
          <w:lang w:val="es-SV" w:eastAsia="es-ES"/>
        </w:rPr>
        <w:t>ESTADOS FINANCIEROS AL MES DE NOVIEMBRE 2023.</w:t>
      </w:r>
    </w:p>
    <w:p w14:paraId="160432A5" w14:textId="1AE7B62E" w:rsidR="00AD7D5E" w:rsidRPr="00AD7D5E" w:rsidRDefault="00AD7D5E"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sidRPr="00AD7D5E">
        <w:rPr>
          <w:rFonts w:ascii="Tahoma" w:hAnsi="Tahoma" w:cs="Tahoma"/>
          <w:b/>
          <w:color w:val="auto"/>
          <w:sz w:val="20"/>
          <w:szCs w:val="20"/>
          <w:lang w:val="es-SV" w:eastAsia="es-ES"/>
        </w:rPr>
        <w:t xml:space="preserve">INFORME DE SEGUIMIENTO AL PROCESO DE </w:t>
      </w:r>
      <w:r w:rsidR="00122CDF">
        <w:rPr>
          <w:rFonts w:ascii="Tahoma" w:hAnsi="Tahoma" w:cs="Tahoma"/>
          <w:b/>
          <w:color w:val="auto"/>
          <w:sz w:val="20"/>
          <w:szCs w:val="20"/>
          <w:lang w:val="es-SV" w:eastAsia="es-ES"/>
        </w:rPr>
        <w:t xml:space="preserve">DEPURACION DE </w:t>
      </w:r>
      <w:r w:rsidRPr="00AD7D5E">
        <w:rPr>
          <w:rFonts w:ascii="Tahoma" w:hAnsi="Tahoma" w:cs="Tahoma"/>
          <w:b/>
          <w:color w:val="auto"/>
          <w:sz w:val="20"/>
          <w:szCs w:val="20"/>
          <w:lang w:val="es-SV" w:eastAsia="es-ES"/>
        </w:rPr>
        <w:t>SALDOS CONTABLES.</w:t>
      </w:r>
    </w:p>
    <w:p w14:paraId="3A179E29" w14:textId="77777777" w:rsidR="00AD7D5E" w:rsidRPr="00AD7D5E" w:rsidRDefault="00AD7D5E"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sidRPr="00AD7D5E">
        <w:rPr>
          <w:rFonts w:ascii="Tahoma" w:hAnsi="Tahoma" w:cs="Tahoma"/>
          <w:b/>
          <w:color w:val="auto"/>
          <w:sz w:val="20"/>
          <w:szCs w:val="20"/>
          <w:lang w:val="es-SV" w:eastAsia="es-ES"/>
        </w:rPr>
        <w:t>SEGUIMIENTO A ACUERDOS TOMADOS POR EL CONSEJO DIRECTIVO DEL PERIODO DEL 17 DE AGOSTO AL 27 DE OCTUBRE DE 2023.</w:t>
      </w:r>
    </w:p>
    <w:p w14:paraId="371B69E8" w14:textId="77777777" w:rsidR="00DC544E" w:rsidRPr="00DC544E" w:rsidRDefault="00DC544E" w:rsidP="0000400D">
      <w:pPr>
        <w:pStyle w:val="Default"/>
        <w:numPr>
          <w:ilvl w:val="0"/>
          <w:numId w:val="12"/>
        </w:numPr>
        <w:spacing w:after="100" w:afterAutospacing="1" w:line="276" w:lineRule="auto"/>
        <w:jc w:val="both"/>
        <w:rPr>
          <w:rFonts w:ascii="Tahoma" w:hAnsi="Tahoma" w:cs="Tahoma"/>
          <w:b/>
          <w:color w:val="auto"/>
          <w:sz w:val="20"/>
          <w:szCs w:val="20"/>
          <w:lang w:val="es-SV" w:eastAsia="es-ES"/>
        </w:rPr>
      </w:pPr>
      <w:r w:rsidRPr="00DC544E">
        <w:rPr>
          <w:rFonts w:ascii="Tahoma" w:hAnsi="Tahoma" w:cs="Tahoma"/>
          <w:b/>
          <w:color w:val="auto"/>
          <w:sz w:val="20"/>
          <w:szCs w:val="20"/>
          <w:lang w:val="es-SV" w:eastAsia="es-ES"/>
        </w:rPr>
        <w:t>DAR A CONOCER EL PLAN ANUAL DE TRABAJO DE LA UNIDAD DE RIESGO PERIODO 2024.</w:t>
      </w:r>
    </w:p>
    <w:p w14:paraId="31BAA90C" w14:textId="77777777" w:rsidR="009A1D11" w:rsidRPr="00EA4C8B" w:rsidRDefault="00370F15" w:rsidP="00EA4C8B">
      <w:pPr>
        <w:pStyle w:val="Default"/>
        <w:spacing w:after="100" w:afterAutospacing="1" w:line="360" w:lineRule="auto"/>
        <w:jc w:val="both"/>
        <w:rPr>
          <w:rFonts w:ascii="Tahoma" w:hAnsi="Tahoma" w:cs="Tahoma"/>
          <w:b/>
          <w:color w:val="auto"/>
          <w:sz w:val="20"/>
          <w:szCs w:val="20"/>
          <w:lang w:val="es-SV" w:eastAsia="es-ES"/>
        </w:rPr>
      </w:pPr>
      <w:r w:rsidRPr="00EA4C8B">
        <w:rPr>
          <w:rFonts w:ascii="Tahoma" w:hAnsi="Tahoma" w:cs="Tahoma"/>
          <w:b/>
          <w:color w:val="auto"/>
          <w:sz w:val="20"/>
          <w:szCs w:val="20"/>
          <w:lang w:val="es-SV" w:eastAsia="es-ES"/>
        </w:rPr>
        <w:t>DESARROLLO DE LA AGENDA:</w:t>
      </w:r>
    </w:p>
    <w:p w14:paraId="60F3FAF0"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0AEEB144"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02133CA6"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370A4F99" w14:textId="0F6782FB"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781402">
        <w:rPr>
          <w:rFonts w:ascii="Tahoma" w:hAnsi="Tahoma" w:cs="Tahoma"/>
          <w:sz w:val="20"/>
          <w:szCs w:val="20"/>
          <w:lang w:val="es-SV"/>
        </w:rPr>
        <w:t>169</w:t>
      </w:r>
      <w:r w:rsidR="00AD7D5E">
        <w:rPr>
          <w:rFonts w:ascii="Tahoma" w:hAnsi="Tahoma" w:cs="Tahoma"/>
          <w:sz w:val="20"/>
          <w:szCs w:val="20"/>
          <w:lang w:val="es-SV"/>
        </w:rPr>
        <w:t>5</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AD7D5E">
        <w:rPr>
          <w:rFonts w:ascii="Tahoma" w:hAnsi="Tahoma" w:cs="Tahoma"/>
          <w:sz w:val="20"/>
          <w:szCs w:val="20"/>
          <w:lang w:val="es-SV"/>
        </w:rPr>
        <w:t>7</w:t>
      </w:r>
      <w:r w:rsidR="00A4556E">
        <w:rPr>
          <w:rFonts w:ascii="Tahoma" w:hAnsi="Tahoma" w:cs="Tahoma"/>
          <w:sz w:val="20"/>
          <w:szCs w:val="20"/>
          <w:lang w:val="es-SV"/>
        </w:rPr>
        <w:t xml:space="preserve"> de </w:t>
      </w:r>
      <w:r w:rsidR="00127451">
        <w:rPr>
          <w:rFonts w:ascii="Tahoma" w:hAnsi="Tahoma" w:cs="Tahoma"/>
          <w:sz w:val="20"/>
          <w:szCs w:val="20"/>
          <w:lang w:val="es-SV"/>
        </w:rPr>
        <w:t>diciembre</w:t>
      </w:r>
      <w:r w:rsidR="00127451" w:rsidRPr="000C7EBC">
        <w:rPr>
          <w:rFonts w:ascii="Tahoma" w:hAnsi="Tahoma" w:cs="Tahoma"/>
          <w:sz w:val="20"/>
          <w:szCs w:val="20"/>
          <w:lang w:val="es-SV"/>
        </w:rPr>
        <w:t xml:space="preserve"> </w:t>
      </w:r>
      <w:r w:rsidR="00D32A9D" w:rsidRPr="000C7EBC">
        <w:rPr>
          <w:rFonts w:ascii="Tahoma" w:hAnsi="Tahoma" w:cs="Tahoma"/>
          <w:sz w:val="20"/>
          <w:szCs w:val="20"/>
          <w:lang w:val="es-SV"/>
        </w:rPr>
        <w:t>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14:paraId="219C6944" w14:textId="77777777" w:rsidR="00AD7D5E" w:rsidRDefault="00AD7D5E" w:rsidP="00AD7D5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AD7D5E">
        <w:rPr>
          <w:rFonts w:ascii="Tahoma" w:hAnsi="Tahoma" w:cs="Tahoma"/>
          <w:b/>
          <w:sz w:val="20"/>
          <w:szCs w:val="20"/>
          <w:u w:val="double"/>
          <w:lang w:val="es-PA"/>
        </w:rPr>
        <w:t>ESTADOS FINANCIEROS AL MES DE NOVIEMBRE 2023.</w:t>
      </w:r>
    </w:p>
    <w:p w14:paraId="087F2787" w14:textId="77777777" w:rsidR="00AD7D5E" w:rsidRDefault="00AD7D5E" w:rsidP="00DF7FA1">
      <w:pPr>
        <w:pStyle w:val="Sinespaciado"/>
        <w:tabs>
          <w:tab w:val="left" w:pos="284"/>
        </w:tabs>
        <w:spacing w:after="200" w:line="276" w:lineRule="auto"/>
        <w:jc w:val="both"/>
        <w:rPr>
          <w:rFonts w:ascii="Tahoma" w:hAnsi="Tahoma" w:cs="Tahoma"/>
          <w:sz w:val="20"/>
          <w:szCs w:val="20"/>
          <w:lang w:val="es-SV" w:eastAsia="es-ES"/>
        </w:rPr>
      </w:pPr>
      <w:r w:rsidRPr="00C93595">
        <w:rPr>
          <w:rFonts w:ascii="Tahoma" w:hAnsi="Tahoma" w:cs="Tahoma"/>
          <w:sz w:val="20"/>
          <w:szCs w:val="20"/>
          <w:lang w:val="es-SV" w:eastAsia="es-ES"/>
        </w:rPr>
        <w:t xml:space="preserve">El Director Presidente, informa al Consejo Directivo los ESTADOS FINANCIEROS </w:t>
      </w:r>
      <w:r>
        <w:rPr>
          <w:rFonts w:ascii="Tahoma" w:hAnsi="Tahoma" w:cs="Tahoma"/>
          <w:sz w:val="20"/>
          <w:szCs w:val="20"/>
          <w:lang w:val="es-SV" w:eastAsia="es-ES"/>
        </w:rPr>
        <w:t xml:space="preserve">AL 30 DE NOVIEMBRE </w:t>
      </w:r>
      <w:r w:rsidRPr="00C93595">
        <w:rPr>
          <w:rFonts w:ascii="Tahoma" w:hAnsi="Tahoma" w:cs="Tahoma"/>
          <w:sz w:val="20"/>
          <w:szCs w:val="20"/>
          <w:lang w:val="es-SV" w:eastAsia="es-ES"/>
        </w:rPr>
        <w:t>2023, los cuales ya cuentan con el visto bueno del Comité de Auditoría, dicho punto es presentado por la Jefatura de Unidad Financiera y expone los aspectos más relevantes, así:</w:t>
      </w:r>
    </w:p>
    <w:p w14:paraId="111C2702" w14:textId="77777777" w:rsidR="00AD7D5E" w:rsidRDefault="00DF7FA1" w:rsidP="00AD7D5E">
      <w:pPr>
        <w:pStyle w:val="Sinespaciado"/>
        <w:tabs>
          <w:tab w:val="left" w:pos="284"/>
        </w:tabs>
        <w:spacing w:after="200"/>
        <w:jc w:val="center"/>
        <w:rPr>
          <w:rFonts w:ascii="Tahoma" w:hAnsi="Tahoma" w:cs="Tahoma"/>
          <w:b/>
          <w:bCs/>
          <w:sz w:val="20"/>
          <w:szCs w:val="20"/>
          <w:lang w:val="es-PA" w:eastAsia="es-ES"/>
        </w:rPr>
      </w:pPr>
      <w:r>
        <w:rPr>
          <w:rFonts w:ascii="Tahoma" w:hAnsi="Tahoma" w:cs="Tahoma"/>
          <w:b/>
          <w:bCs/>
          <w:noProof/>
          <w:sz w:val="20"/>
          <w:szCs w:val="20"/>
          <w:lang w:val="es-SV" w:eastAsia="es-SV"/>
        </w:rPr>
        <w:drawing>
          <wp:anchor distT="0" distB="0" distL="114300" distR="114300" simplePos="0" relativeHeight="251662336" behindDoc="1" locked="0" layoutInCell="1" allowOverlap="1" wp14:anchorId="00C60558" wp14:editId="0754B8A3">
            <wp:simplePos x="0" y="0"/>
            <wp:positionH relativeFrom="margin">
              <wp:posOffset>-99059</wp:posOffset>
            </wp:positionH>
            <wp:positionV relativeFrom="paragraph">
              <wp:posOffset>357505</wp:posOffset>
            </wp:positionV>
            <wp:extent cx="5905500" cy="24866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145" cy="2494476"/>
                    </a:xfrm>
                    <a:prstGeom prst="rect">
                      <a:avLst/>
                    </a:prstGeom>
                    <a:noFill/>
                  </pic:spPr>
                </pic:pic>
              </a:graphicData>
            </a:graphic>
            <wp14:sizeRelH relativeFrom="margin">
              <wp14:pctWidth>0</wp14:pctWidth>
            </wp14:sizeRelH>
            <wp14:sizeRelV relativeFrom="margin">
              <wp14:pctHeight>0</wp14:pctHeight>
            </wp14:sizeRelV>
          </wp:anchor>
        </w:drawing>
      </w:r>
      <w:r w:rsidR="00AD7D5E" w:rsidRPr="005303DF">
        <w:rPr>
          <w:rFonts w:ascii="Tahoma" w:hAnsi="Tahoma" w:cs="Tahoma"/>
          <w:b/>
          <w:bCs/>
          <w:sz w:val="20"/>
          <w:szCs w:val="20"/>
          <w:lang w:val="es-PA" w:eastAsia="es-ES"/>
        </w:rPr>
        <w:t>ESTADO DE FLUJO DE FONDOS INS</w:t>
      </w:r>
      <w:r w:rsidR="00AD7D5E">
        <w:rPr>
          <w:rFonts w:ascii="Tahoma" w:hAnsi="Tahoma" w:cs="Tahoma"/>
          <w:b/>
          <w:bCs/>
          <w:sz w:val="20"/>
          <w:szCs w:val="20"/>
          <w:lang w:val="es-PA" w:eastAsia="es-ES"/>
        </w:rPr>
        <w:t xml:space="preserve">TITUCIONAL </w:t>
      </w:r>
      <w:r w:rsidR="00AD7D5E">
        <w:rPr>
          <w:rFonts w:ascii="Tahoma" w:hAnsi="Tahoma" w:cs="Tahoma"/>
          <w:b/>
          <w:bCs/>
          <w:sz w:val="20"/>
          <w:szCs w:val="20"/>
          <w:lang w:val="es-PA" w:eastAsia="es-ES"/>
        </w:rPr>
        <w:br/>
        <w:t>DEL 01 DE ENERO AL 30 DE NOVIEMBRE</w:t>
      </w:r>
      <w:r w:rsidR="00AD7D5E" w:rsidRPr="005303DF">
        <w:rPr>
          <w:rFonts w:ascii="Tahoma" w:hAnsi="Tahoma" w:cs="Tahoma"/>
          <w:b/>
          <w:bCs/>
          <w:sz w:val="20"/>
          <w:szCs w:val="20"/>
          <w:lang w:val="es-PA" w:eastAsia="es-ES"/>
        </w:rPr>
        <w:t xml:space="preserve"> DE 2023</w:t>
      </w:r>
      <w:r w:rsidR="00AD7D5E">
        <w:rPr>
          <w:rFonts w:ascii="Tahoma" w:hAnsi="Tahoma" w:cs="Tahoma"/>
          <w:b/>
          <w:bCs/>
          <w:sz w:val="20"/>
          <w:szCs w:val="20"/>
          <w:lang w:val="es-PA" w:eastAsia="es-ES"/>
        </w:rPr>
        <w:t>.</w:t>
      </w:r>
    </w:p>
    <w:p w14:paraId="00113DB7" w14:textId="77777777" w:rsidR="00AD7D5E" w:rsidRDefault="00AD7D5E" w:rsidP="00AD7D5E">
      <w:pPr>
        <w:pStyle w:val="Sinespaciado"/>
        <w:tabs>
          <w:tab w:val="left" w:pos="284"/>
        </w:tabs>
        <w:spacing w:after="200"/>
        <w:ind w:left="-426"/>
        <w:jc w:val="center"/>
        <w:rPr>
          <w:rFonts w:ascii="Tahoma" w:hAnsi="Tahoma" w:cs="Tahoma"/>
          <w:b/>
          <w:bCs/>
          <w:sz w:val="20"/>
          <w:szCs w:val="20"/>
          <w:lang w:val="es-PA" w:eastAsia="es-ES"/>
        </w:rPr>
      </w:pPr>
    </w:p>
    <w:p w14:paraId="30793B9F" w14:textId="77777777" w:rsidR="00AD7D5E" w:rsidRDefault="00AD7D5E" w:rsidP="00AD7D5E">
      <w:pPr>
        <w:pStyle w:val="Sinespaciado"/>
        <w:tabs>
          <w:tab w:val="left" w:pos="284"/>
        </w:tabs>
        <w:spacing w:after="200"/>
        <w:ind w:left="-142"/>
        <w:jc w:val="center"/>
        <w:rPr>
          <w:rFonts w:ascii="Tahoma" w:hAnsi="Tahoma" w:cs="Tahoma"/>
          <w:b/>
          <w:bCs/>
          <w:sz w:val="20"/>
          <w:szCs w:val="20"/>
          <w:lang w:val="es-PA" w:eastAsia="es-ES"/>
        </w:rPr>
      </w:pPr>
    </w:p>
    <w:p w14:paraId="35F107B3" w14:textId="77777777" w:rsidR="00AD7D5E" w:rsidRDefault="00AD7D5E" w:rsidP="00AD7D5E">
      <w:pPr>
        <w:pStyle w:val="Sinespaciado"/>
        <w:tabs>
          <w:tab w:val="left" w:pos="284"/>
        </w:tabs>
        <w:spacing w:after="200"/>
        <w:jc w:val="center"/>
        <w:rPr>
          <w:rFonts w:ascii="Tahoma" w:hAnsi="Tahoma" w:cs="Tahoma"/>
          <w:b/>
          <w:bCs/>
          <w:sz w:val="20"/>
          <w:szCs w:val="20"/>
          <w:lang w:val="es-PA" w:eastAsia="es-ES"/>
        </w:rPr>
      </w:pPr>
    </w:p>
    <w:p w14:paraId="7AC12355" w14:textId="77777777" w:rsidR="00AD7D5E" w:rsidRDefault="00AD7D5E" w:rsidP="00AD7D5E">
      <w:pPr>
        <w:pStyle w:val="Sinespaciado"/>
        <w:tabs>
          <w:tab w:val="left" w:pos="284"/>
        </w:tabs>
        <w:spacing w:after="200"/>
        <w:jc w:val="center"/>
        <w:rPr>
          <w:rFonts w:ascii="Tahoma" w:hAnsi="Tahoma" w:cs="Tahoma"/>
          <w:b/>
          <w:bCs/>
          <w:sz w:val="20"/>
          <w:szCs w:val="20"/>
          <w:lang w:val="es-PA" w:eastAsia="es-ES"/>
        </w:rPr>
      </w:pPr>
    </w:p>
    <w:p w14:paraId="5E7574C1" w14:textId="77777777" w:rsidR="00AD7D5E" w:rsidRDefault="00AD7D5E" w:rsidP="00AD7D5E">
      <w:pPr>
        <w:pStyle w:val="Sinespaciado"/>
        <w:tabs>
          <w:tab w:val="left" w:pos="284"/>
        </w:tabs>
        <w:spacing w:after="200"/>
        <w:jc w:val="right"/>
        <w:rPr>
          <w:rFonts w:ascii="Tahoma" w:hAnsi="Tahoma" w:cs="Tahoma"/>
          <w:b/>
          <w:bCs/>
          <w:sz w:val="20"/>
          <w:szCs w:val="20"/>
          <w:lang w:val="es-PA" w:eastAsia="es-ES"/>
        </w:rPr>
      </w:pPr>
    </w:p>
    <w:p w14:paraId="5B0CFA23" w14:textId="77777777" w:rsidR="00AD7D5E" w:rsidRDefault="00AD7D5E" w:rsidP="00AD7D5E">
      <w:pPr>
        <w:pStyle w:val="Sinespaciado"/>
        <w:tabs>
          <w:tab w:val="left" w:pos="284"/>
        </w:tabs>
        <w:spacing w:after="200"/>
        <w:jc w:val="center"/>
        <w:rPr>
          <w:rFonts w:ascii="Tahoma" w:hAnsi="Tahoma" w:cs="Tahoma"/>
          <w:b/>
          <w:bCs/>
          <w:sz w:val="20"/>
          <w:szCs w:val="20"/>
          <w:lang w:val="es-PA" w:eastAsia="es-ES"/>
        </w:rPr>
      </w:pPr>
    </w:p>
    <w:p w14:paraId="1BE4EB61" w14:textId="77777777" w:rsidR="00DF7FA1" w:rsidRDefault="00DF7FA1" w:rsidP="00AD7D5E">
      <w:pPr>
        <w:pStyle w:val="Sinespaciado"/>
        <w:tabs>
          <w:tab w:val="left" w:pos="284"/>
        </w:tabs>
        <w:spacing w:after="200"/>
        <w:jc w:val="center"/>
        <w:rPr>
          <w:rFonts w:ascii="Tahoma" w:hAnsi="Tahoma" w:cs="Tahoma"/>
          <w:b/>
          <w:bCs/>
          <w:sz w:val="20"/>
          <w:szCs w:val="20"/>
          <w:lang w:val="es-PA" w:eastAsia="es-ES"/>
        </w:rPr>
      </w:pPr>
    </w:p>
    <w:p w14:paraId="652F5A0A" w14:textId="77777777" w:rsidR="0000400D" w:rsidRDefault="0000400D" w:rsidP="00AD7D5E">
      <w:pPr>
        <w:pStyle w:val="Sinespaciado"/>
        <w:tabs>
          <w:tab w:val="left" w:pos="284"/>
        </w:tabs>
        <w:spacing w:after="200"/>
        <w:jc w:val="center"/>
        <w:rPr>
          <w:rFonts w:ascii="Tahoma" w:hAnsi="Tahoma" w:cs="Tahoma"/>
          <w:b/>
          <w:bCs/>
          <w:sz w:val="20"/>
          <w:szCs w:val="20"/>
          <w:lang w:val="es-PA" w:eastAsia="es-ES"/>
        </w:rPr>
      </w:pPr>
    </w:p>
    <w:p w14:paraId="649E1D74" w14:textId="77777777" w:rsidR="0000400D" w:rsidRDefault="0000400D" w:rsidP="00AD7D5E">
      <w:pPr>
        <w:pStyle w:val="Sinespaciado"/>
        <w:tabs>
          <w:tab w:val="left" w:pos="284"/>
        </w:tabs>
        <w:spacing w:after="200"/>
        <w:jc w:val="center"/>
        <w:rPr>
          <w:rFonts w:ascii="Tahoma" w:hAnsi="Tahoma" w:cs="Tahoma"/>
          <w:b/>
          <w:bCs/>
          <w:sz w:val="20"/>
          <w:szCs w:val="20"/>
          <w:lang w:val="es-PA" w:eastAsia="es-ES"/>
        </w:rPr>
      </w:pPr>
    </w:p>
    <w:p w14:paraId="20DCD398" w14:textId="77777777" w:rsidR="0000400D" w:rsidRDefault="0000400D" w:rsidP="00AD7D5E">
      <w:pPr>
        <w:pStyle w:val="Sinespaciado"/>
        <w:tabs>
          <w:tab w:val="left" w:pos="284"/>
        </w:tabs>
        <w:spacing w:after="200"/>
        <w:jc w:val="center"/>
        <w:rPr>
          <w:rFonts w:ascii="Tahoma" w:hAnsi="Tahoma" w:cs="Tahoma"/>
          <w:b/>
          <w:bCs/>
          <w:sz w:val="20"/>
          <w:szCs w:val="20"/>
          <w:lang w:val="es-PA" w:eastAsia="es-ES"/>
        </w:rPr>
      </w:pPr>
    </w:p>
    <w:p w14:paraId="52AE29A3" w14:textId="77777777" w:rsidR="0000400D" w:rsidRDefault="0000400D" w:rsidP="00AD7D5E">
      <w:pPr>
        <w:pStyle w:val="Sinespaciado"/>
        <w:tabs>
          <w:tab w:val="left" w:pos="284"/>
        </w:tabs>
        <w:spacing w:after="200"/>
        <w:jc w:val="center"/>
        <w:rPr>
          <w:rFonts w:ascii="Tahoma" w:hAnsi="Tahoma" w:cs="Tahoma"/>
          <w:b/>
          <w:bCs/>
          <w:sz w:val="20"/>
          <w:szCs w:val="20"/>
          <w:lang w:val="es-PA" w:eastAsia="es-ES"/>
        </w:rPr>
      </w:pPr>
    </w:p>
    <w:tbl>
      <w:tblPr>
        <w:tblpPr w:leftFromText="141" w:rightFromText="141" w:vertAnchor="text" w:horzAnchor="margin" w:tblpXSpec="center" w:tblpY="-171"/>
        <w:tblW w:w="7640" w:type="dxa"/>
        <w:tblCellMar>
          <w:left w:w="0" w:type="dxa"/>
          <w:right w:w="0" w:type="dxa"/>
        </w:tblCellMar>
        <w:tblLook w:val="0600" w:firstRow="0" w:lastRow="0" w:firstColumn="0" w:lastColumn="0" w:noHBand="1" w:noVBand="1"/>
      </w:tblPr>
      <w:tblGrid>
        <w:gridCol w:w="5953"/>
        <w:gridCol w:w="1687"/>
      </w:tblGrid>
      <w:tr w:rsidR="00DF7FA1" w:rsidRPr="00DF7FA1" w14:paraId="40B4192A" w14:textId="77777777" w:rsidTr="00DF7FA1">
        <w:trPr>
          <w:trHeight w:val="291"/>
        </w:trPr>
        <w:tc>
          <w:tcPr>
            <w:tcW w:w="7640"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3826B9D6"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n-US" w:eastAsia="es-SV"/>
              </w:rPr>
              <w:t>En US Dólares</w:t>
            </w:r>
          </w:p>
        </w:tc>
      </w:tr>
      <w:tr w:rsidR="00DF7FA1" w:rsidRPr="00DF7FA1" w14:paraId="6372426F" w14:textId="77777777" w:rsidTr="00976DEB">
        <w:trPr>
          <w:trHeight w:val="313"/>
        </w:trPr>
        <w:tc>
          <w:tcPr>
            <w:tcW w:w="5953" w:type="dxa"/>
            <w:tcBorders>
              <w:top w:val="single" w:sz="8"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bottom"/>
            <w:hideMark/>
          </w:tcPr>
          <w:p w14:paraId="5836329A"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s-ES" w:eastAsia="es-SV"/>
              </w:rPr>
              <w:t>DISPONIBILIDAD INICIAL AL 1 DE ENERO DE 2023</w:t>
            </w:r>
          </w:p>
        </w:tc>
        <w:tc>
          <w:tcPr>
            <w:tcW w:w="1687" w:type="dxa"/>
            <w:tcBorders>
              <w:top w:val="single" w:sz="8" w:space="0" w:color="000000"/>
              <w:left w:val="single" w:sz="4"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2402FB0" w14:textId="77777777" w:rsidR="00DF7FA1" w:rsidRPr="00DF7FA1" w:rsidRDefault="00DF7FA1" w:rsidP="00DF7FA1">
            <w:pPr>
              <w:pStyle w:val="NormalWeb"/>
              <w:spacing w:before="0" w:beforeAutospacing="0" w:after="0" w:afterAutospacing="0"/>
              <w:jc w:val="right"/>
              <w:textAlignment w:val="center"/>
              <w:rPr>
                <w:rFonts w:ascii="Tahoma" w:hAnsi="Tahoma" w:cs="Tahoma"/>
                <w:sz w:val="18"/>
                <w:szCs w:val="18"/>
                <w:lang w:val="es-SV" w:eastAsia="es-SV"/>
              </w:rPr>
            </w:pPr>
            <w:r w:rsidRPr="00DF7FA1">
              <w:rPr>
                <w:rFonts w:ascii="Tahoma" w:hAnsi="Tahoma" w:cs="Tahoma"/>
                <w:b/>
                <w:bCs/>
                <w:color w:val="000000"/>
                <w:kern w:val="24"/>
                <w:sz w:val="18"/>
                <w:szCs w:val="18"/>
              </w:rPr>
              <w:t>520,537.43</w:t>
            </w:r>
          </w:p>
        </w:tc>
      </w:tr>
      <w:tr w:rsidR="00DF7FA1" w:rsidRPr="00DF7FA1" w14:paraId="6845F781" w14:textId="77777777" w:rsidTr="00976DEB">
        <w:trPr>
          <w:trHeight w:val="291"/>
        </w:trPr>
        <w:tc>
          <w:tcPr>
            <w:tcW w:w="5953" w:type="dxa"/>
            <w:tcBorders>
              <w:top w:val="single" w:sz="8"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bottom"/>
            <w:hideMark/>
          </w:tcPr>
          <w:p w14:paraId="316B91D0"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n-US" w:eastAsia="es-SV"/>
              </w:rPr>
              <w:t>RESULTADO OPERACIONAL NETO</w:t>
            </w:r>
          </w:p>
        </w:tc>
        <w:tc>
          <w:tcPr>
            <w:tcW w:w="1687" w:type="dxa"/>
            <w:tcBorders>
              <w:top w:val="single" w:sz="8" w:space="0" w:color="000000"/>
              <w:left w:val="single" w:sz="4"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C5AB36" w14:textId="77777777" w:rsidR="00DF7FA1" w:rsidRPr="00DF7FA1" w:rsidRDefault="00DF7FA1" w:rsidP="00DF7FA1">
            <w:pPr>
              <w:pStyle w:val="NormalWeb"/>
              <w:spacing w:before="0" w:beforeAutospacing="0" w:after="0" w:afterAutospacing="0"/>
              <w:jc w:val="right"/>
              <w:textAlignment w:val="center"/>
              <w:rPr>
                <w:rFonts w:ascii="Tahoma" w:hAnsi="Tahoma" w:cs="Tahoma"/>
                <w:sz w:val="18"/>
                <w:szCs w:val="18"/>
              </w:rPr>
            </w:pPr>
            <w:r w:rsidRPr="00DF7FA1">
              <w:rPr>
                <w:rFonts w:ascii="Tahoma" w:hAnsi="Tahoma" w:cs="Tahoma"/>
                <w:b/>
                <w:bCs/>
                <w:color w:val="000000"/>
                <w:kern w:val="24"/>
                <w:sz w:val="18"/>
                <w:szCs w:val="18"/>
              </w:rPr>
              <w:t>67,998.76</w:t>
            </w:r>
          </w:p>
        </w:tc>
      </w:tr>
      <w:tr w:rsidR="00DF7FA1" w:rsidRPr="00DF7FA1" w14:paraId="5E91A25D" w14:textId="77777777" w:rsidTr="00976DEB">
        <w:trPr>
          <w:trHeight w:val="291"/>
        </w:trPr>
        <w:tc>
          <w:tcPr>
            <w:tcW w:w="5953" w:type="dxa"/>
            <w:tcBorders>
              <w:top w:val="single" w:sz="8"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bottom"/>
            <w:hideMark/>
          </w:tcPr>
          <w:p w14:paraId="5F34F53D"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n-US" w:eastAsia="es-SV"/>
              </w:rPr>
              <w:t>RESULTADO NO OPERACIONAL NETO</w:t>
            </w:r>
          </w:p>
        </w:tc>
        <w:tc>
          <w:tcPr>
            <w:tcW w:w="1687" w:type="dxa"/>
            <w:tcBorders>
              <w:top w:val="single" w:sz="8" w:space="0" w:color="000000"/>
              <w:left w:val="single" w:sz="4"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DB11C26" w14:textId="77777777" w:rsidR="00DF7FA1" w:rsidRPr="00DF7FA1" w:rsidRDefault="00DF7FA1" w:rsidP="00DF7FA1">
            <w:pPr>
              <w:pStyle w:val="NormalWeb"/>
              <w:spacing w:before="0" w:beforeAutospacing="0" w:after="0" w:afterAutospacing="0"/>
              <w:jc w:val="right"/>
              <w:textAlignment w:val="center"/>
              <w:rPr>
                <w:rFonts w:ascii="Tahoma" w:hAnsi="Tahoma" w:cs="Tahoma"/>
                <w:sz w:val="18"/>
                <w:szCs w:val="18"/>
              </w:rPr>
            </w:pPr>
            <w:r w:rsidRPr="00DF7FA1">
              <w:rPr>
                <w:rFonts w:ascii="Tahoma" w:hAnsi="Tahoma" w:cs="Tahoma"/>
                <w:b/>
                <w:bCs/>
                <w:color w:val="000000"/>
                <w:kern w:val="24"/>
                <w:sz w:val="18"/>
                <w:szCs w:val="18"/>
              </w:rPr>
              <w:t>-97,557.31</w:t>
            </w:r>
          </w:p>
        </w:tc>
      </w:tr>
      <w:tr w:rsidR="00DF7FA1" w:rsidRPr="00DF7FA1" w14:paraId="76D4C03C" w14:textId="77777777" w:rsidTr="00976DEB">
        <w:trPr>
          <w:trHeight w:val="291"/>
        </w:trPr>
        <w:tc>
          <w:tcPr>
            <w:tcW w:w="5953" w:type="dxa"/>
            <w:tcBorders>
              <w:top w:val="single" w:sz="8"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bottom"/>
            <w:hideMark/>
          </w:tcPr>
          <w:p w14:paraId="140EAB58"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n-US" w:eastAsia="es-SV"/>
              </w:rPr>
              <w:t>RESULTADO NETO</w:t>
            </w:r>
          </w:p>
        </w:tc>
        <w:tc>
          <w:tcPr>
            <w:tcW w:w="1687" w:type="dxa"/>
            <w:tcBorders>
              <w:top w:val="single" w:sz="8" w:space="0" w:color="000000"/>
              <w:left w:val="single" w:sz="4"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1D0157B" w14:textId="77777777" w:rsidR="00DF7FA1" w:rsidRPr="00DF7FA1" w:rsidRDefault="00DF7FA1" w:rsidP="00DF7FA1">
            <w:pPr>
              <w:pStyle w:val="NormalWeb"/>
              <w:spacing w:before="0" w:beforeAutospacing="0" w:after="0" w:afterAutospacing="0"/>
              <w:jc w:val="right"/>
              <w:textAlignment w:val="center"/>
              <w:rPr>
                <w:rFonts w:ascii="Tahoma" w:hAnsi="Tahoma" w:cs="Tahoma"/>
                <w:sz w:val="18"/>
                <w:szCs w:val="18"/>
              </w:rPr>
            </w:pPr>
            <w:r w:rsidRPr="00DF7FA1">
              <w:rPr>
                <w:rFonts w:ascii="Tahoma" w:hAnsi="Tahoma" w:cs="Tahoma"/>
                <w:b/>
                <w:bCs/>
                <w:color w:val="000000"/>
                <w:kern w:val="24"/>
                <w:sz w:val="18"/>
                <w:szCs w:val="18"/>
              </w:rPr>
              <w:t>0.00</w:t>
            </w:r>
          </w:p>
        </w:tc>
      </w:tr>
      <w:tr w:rsidR="00DF7FA1" w:rsidRPr="00DF7FA1" w14:paraId="26FABB5E" w14:textId="77777777" w:rsidTr="00976DEB">
        <w:trPr>
          <w:trHeight w:val="291"/>
        </w:trPr>
        <w:tc>
          <w:tcPr>
            <w:tcW w:w="595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5ADFB29C" w14:textId="77777777" w:rsidR="00DF7FA1" w:rsidRPr="00DF7FA1" w:rsidRDefault="00DF7FA1" w:rsidP="00DF7FA1">
            <w:pPr>
              <w:textAlignment w:val="bottom"/>
              <w:rPr>
                <w:rFonts w:ascii="Tahoma" w:hAnsi="Tahoma" w:cs="Tahoma"/>
                <w:sz w:val="18"/>
                <w:szCs w:val="18"/>
                <w:lang w:val="es-SV" w:eastAsia="es-SV"/>
              </w:rPr>
            </w:pPr>
            <w:r w:rsidRPr="00DF7FA1">
              <w:rPr>
                <w:rFonts w:ascii="Tahoma" w:hAnsi="Tahoma" w:cs="Tahoma"/>
                <w:b/>
                <w:bCs/>
                <w:color w:val="000000"/>
                <w:kern w:val="24"/>
                <w:sz w:val="18"/>
                <w:szCs w:val="18"/>
                <w:lang w:val="es-ES" w:eastAsia="es-SV"/>
              </w:rPr>
              <w:t>DISPONIBILIDAD FINAL AL 30 DE NOVIEMBRE DE 2023</w:t>
            </w:r>
          </w:p>
        </w:tc>
        <w:tc>
          <w:tcPr>
            <w:tcW w:w="168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2D3EB67" w14:textId="77777777" w:rsidR="00DF7FA1" w:rsidRPr="00DF7FA1" w:rsidRDefault="00DF7FA1" w:rsidP="00DF7FA1">
            <w:pPr>
              <w:pStyle w:val="NormalWeb"/>
              <w:spacing w:before="0" w:beforeAutospacing="0" w:after="0" w:afterAutospacing="0"/>
              <w:jc w:val="right"/>
              <w:textAlignment w:val="center"/>
              <w:rPr>
                <w:rFonts w:ascii="Tahoma" w:hAnsi="Tahoma" w:cs="Tahoma"/>
                <w:sz w:val="18"/>
                <w:szCs w:val="18"/>
              </w:rPr>
            </w:pPr>
            <w:r w:rsidRPr="00DF7FA1">
              <w:rPr>
                <w:rFonts w:ascii="Tahoma" w:hAnsi="Tahoma" w:cs="Tahoma"/>
                <w:b/>
                <w:bCs/>
                <w:color w:val="000000"/>
                <w:kern w:val="24"/>
                <w:sz w:val="18"/>
                <w:szCs w:val="18"/>
              </w:rPr>
              <w:t>490,978.88</w:t>
            </w:r>
          </w:p>
        </w:tc>
      </w:tr>
    </w:tbl>
    <w:p w14:paraId="7BF2BCAB" w14:textId="77777777" w:rsidR="00DF7FA1" w:rsidRDefault="00DF7FA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2A3CDCD1" w14:textId="77777777" w:rsidR="00DF7FA1" w:rsidRDefault="00DF7FA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7BEFF897" w14:textId="77777777" w:rsidR="00DF7FA1" w:rsidRDefault="00DF7FA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4020C1AD" w14:textId="77777777" w:rsidR="00DC544E" w:rsidRDefault="00DC544E" w:rsidP="00AD7D5E">
      <w:pPr>
        <w:pStyle w:val="Sinespaciado"/>
        <w:tabs>
          <w:tab w:val="left" w:pos="284"/>
        </w:tabs>
        <w:spacing w:before="100" w:beforeAutospacing="1" w:after="100" w:afterAutospacing="1" w:line="360" w:lineRule="auto"/>
        <w:jc w:val="both"/>
        <w:rPr>
          <w:rFonts w:ascii="Tahoma" w:hAnsi="Tahoma" w:cs="Tahoma"/>
          <w:bCs/>
          <w:sz w:val="20"/>
          <w:szCs w:val="20"/>
          <w:highlight w:val="yellow"/>
          <w:lang w:val="es-SV"/>
        </w:rPr>
      </w:pPr>
    </w:p>
    <w:p w14:paraId="43B2D766" w14:textId="2286CDAD" w:rsidR="00AD7D5E" w:rsidRPr="00127451" w:rsidRDefault="00DF7FA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A</w:t>
      </w:r>
      <w:r w:rsidR="00AD7D5E" w:rsidRPr="00127451">
        <w:rPr>
          <w:rFonts w:ascii="Tahoma" w:hAnsi="Tahoma" w:cs="Tahoma"/>
          <w:bCs/>
          <w:sz w:val="20"/>
          <w:szCs w:val="20"/>
          <w:lang w:val="es-SV"/>
        </w:rPr>
        <w:t xml:space="preserve">l 30 de </w:t>
      </w:r>
      <w:r w:rsidR="00486A47" w:rsidRPr="00127451">
        <w:rPr>
          <w:rFonts w:ascii="Tahoma" w:hAnsi="Tahoma" w:cs="Tahoma"/>
          <w:bCs/>
          <w:sz w:val="20"/>
          <w:szCs w:val="20"/>
          <w:lang w:val="es-SV"/>
        </w:rPr>
        <w:t xml:space="preserve">noviembre </w:t>
      </w:r>
      <w:r w:rsidR="00AD7D5E" w:rsidRPr="00127451">
        <w:rPr>
          <w:rFonts w:ascii="Tahoma" w:hAnsi="Tahoma" w:cs="Tahoma"/>
          <w:bCs/>
          <w:sz w:val="20"/>
          <w:szCs w:val="20"/>
          <w:lang w:val="es-SV"/>
        </w:rPr>
        <w:t>de 2023, se cierra con una disminución en las disponibilidades de</w:t>
      </w:r>
      <w:r w:rsidR="00486A47" w:rsidRPr="00127451">
        <w:rPr>
          <w:rFonts w:ascii="Tahoma" w:hAnsi="Tahoma" w:cs="Tahoma"/>
          <w:bCs/>
          <w:sz w:val="20"/>
          <w:szCs w:val="20"/>
          <w:lang w:val="es-SV"/>
        </w:rPr>
        <w:t xml:space="preserve"> US$29,558.55</w:t>
      </w:r>
      <w:r w:rsidR="00127451">
        <w:rPr>
          <w:rFonts w:ascii="Tahoma" w:hAnsi="Tahoma" w:cs="Tahoma"/>
          <w:bCs/>
          <w:sz w:val="20"/>
          <w:szCs w:val="20"/>
          <w:lang w:val="es-SV"/>
        </w:rPr>
        <w:t xml:space="preserve">; </w:t>
      </w:r>
      <w:r w:rsidR="00AD7D5E" w:rsidRPr="00127451">
        <w:rPr>
          <w:rFonts w:ascii="Tahoma" w:hAnsi="Tahoma" w:cs="Tahoma"/>
          <w:bCs/>
          <w:sz w:val="20"/>
          <w:szCs w:val="20"/>
          <w:lang w:val="es-SV"/>
        </w:rPr>
        <w:t xml:space="preserve">habiéndose realizado al cierre de </w:t>
      </w:r>
      <w:r w:rsidR="00CA6A71" w:rsidRPr="00127451">
        <w:rPr>
          <w:rFonts w:ascii="Tahoma" w:hAnsi="Tahoma" w:cs="Tahoma"/>
          <w:bCs/>
          <w:sz w:val="20"/>
          <w:szCs w:val="20"/>
          <w:lang w:val="es-SV"/>
        </w:rPr>
        <w:t>noviembre una</w:t>
      </w:r>
      <w:r w:rsidR="00AD7D5E" w:rsidRPr="00127451">
        <w:rPr>
          <w:rFonts w:ascii="Tahoma" w:hAnsi="Tahoma" w:cs="Tahoma"/>
          <w:bCs/>
          <w:sz w:val="20"/>
          <w:szCs w:val="20"/>
          <w:lang w:val="es-SV"/>
        </w:rPr>
        <w:t xml:space="preserve"> desinversión en Certificados de Depósito a Plazo</w:t>
      </w:r>
      <w:r w:rsidR="00CA6A71" w:rsidRPr="00127451">
        <w:rPr>
          <w:rFonts w:ascii="Tahoma" w:hAnsi="Tahoma" w:cs="Tahoma"/>
          <w:bCs/>
          <w:sz w:val="20"/>
          <w:szCs w:val="20"/>
          <w:lang w:val="es-SV"/>
        </w:rPr>
        <w:t xml:space="preserve"> por US$400,000.00, a utilizar para el pago de proveedores</w:t>
      </w:r>
      <w:r w:rsidR="00AD7D5E" w:rsidRPr="00127451">
        <w:rPr>
          <w:rFonts w:ascii="Tahoma" w:hAnsi="Tahoma" w:cs="Tahoma"/>
          <w:bCs/>
          <w:sz w:val="20"/>
          <w:szCs w:val="20"/>
          <w:lang w:val="es-SV"/>
        </w:rPr>
        <w:t>.</w:t>
      </w:r>
    </w:p>
    <w:p w14:paraId="3EFE3DD2" w14:textId="082E8D3E" w:rsidR="00AD7D5E"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 xml:space="preserve">El flujo generado por las operaciones de Puerto CORSAIN, está conformado por la prestación de servicios portuarios a nuestros clientes Terminales de Gas y Consorcio Marítimo por </w:t>
      </w:r>
      <w:r w:rsidR="00CA6A71" w:rsidRPr="00127451">
        <w:rPr>
          <w:rFonts w:ascii="Tahoma" w:hAnsi="Tahoma" w:cs="Tahoma"/>
          <w:bCs/>
          <w:sz w:val="20"/>
          <w:szCs w:val="20"/>
          <w:lang w:val="es-SV"/>
        </w:rPr>
        <w:t>US$1,501,339.31</w:t>
      </w:r>
      <w:r w:rsidRPr="00127451">
        <w:rPr>
          <w:rFonts w:ascii="Tahoma" w:hAnsi="Tahoma" w:cs="Tahoma"/>
          <w:bCs/>
          <w:sz w:val="20"/>
          <w:szCs w:val="20"/>
          <w:lang w:val="es-SV"/>
        </w:rPr>
        <w:t xml:space="preserve"> ; Grupo CALVO</w:t>
      </w:r>
      <w:r w:rsidR="00CA6A71" w:rsidRPr="00127451">
        <w:rPr>
          <w:rFonts w:ascii="Tahoma" w:hAnsi="Tahoma" w:cs="Tahoma"/>
          <w:bCs/>
          <w:sz w:val="20"/>
          <w:szCs w:val="20"/>
          <w:lang w:val="es-SV"/>
        </w:rPr>
        <w:t xml:space="preserve"> US$304,951.98</w:t>
      </w:r>
      <w:r w:rsidRPr="00127451">
        <w:rPr>
          <w:rFonts w:ascii="Tahoma" w:hAnsi="Tahoma" w:cs="Tahoma"/>
          <w:bCs/>
          <w:sz w:val="20"/>
          <w:szCs w:val="20"/>
          <w:lang w:val="es-SV"/>
        </w:rPr>
        <w:t xml:space="preserve">  y CEPA </w:t>
      </w:r>
      <w:r w:rsidR="00127451">
        <w:rPr>
          <w:rFonts w:ascii="Tahoma" w:hAnsi="Tahoma" w:cs="Tahoma"/>
          <w:bCs/>
          <w:sz w:val="20"/>
          <w:szCs w:val="20"/>
          <w:lang w:val="es-SV"/>
        </w:rPr>
        <w:t>US$22,850.81</w:t>
      </w:r>
    </w:p>
    <w:p w14:paraId="3A966BFE" w14:textId="2412E734" w:rsidR="00AD7D5E"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Los Ingresos Financieros percibidos al 30 de</w:t>
      </w:r>
      <w:r w:rsidR="00CA6A71" w:rsidRPr="00127451">
        <w:rPr>
          <w:rFonts w:ascii="Tahoma" w:hAnsi="Tahoma" w:cs="Tahoma"/>
          <w:bCs/>
          <w:sz w:val="20"/>
          <w:szCs w:val="20"/>
          <w:lang w:val="es-SV"/>
        </w:rPr>
        <w:t xml:space="preserve"> noviembre</w:t>
      </w:r>
      <w:r w:rsidRPr="00127451">
        <w:rPr>
          <w:rFonts w:ascii="Tahoma" w:hAnsi="Tahoma" w:cs="Tahoma"/>
          <w:bCs/>
          <w:sz w:val="20"/>
          <w:szCs w:val="20"/>
          <w:lang w:val="es-SV"/>
        </w:rPr>
        <w:t xml:space="preserve">  fueron de</w:t>
      </w:r>
      <w:r w:rsidR="00CA6A71" w:rsidRPr="00127451">
        <w:rPr>
          <w:rFonts w:ascii="Tahoma" w:hAnsi="Tahoma" w:cs="Tahoma"/>
          <w:bCs/>
          <w:sz w:val="20"/>
          <w:szCs w:val="20"/>
          <w:lang w:val="es-SV"/>
        </w:rPr>
        <w:t xml:space="preserve"> US$1,415,938.39</w:t>
      </w:r>
      <w:r w:rsidRPr="00127451">
        <w:rPr>
          <w:rFonts w:ascii="Tahoma" w:hAnsi="Tahoma" w:cs="Tahoma"/>
          <w:bCs/>
          <w:sz w:val="20"/>
          <w:szCs w:val="20"/>
          <w:lang w:val="es-SV"/>
        </w:rPr>
        <w:t>, principalmente por el excedente en la venta de acciones de DIZUCAR, S. A. DE C. V. de $442,803.06, arrendamientos de</w:t>
      </w:r>
      <w:r w:rsidR="00CA6A71" w:rsidRPr="00127451">
        <w:rPr>
          <w:rFonts w:ascii="Tahoma" w:hAnsi="Tahoma" w:cs="Tahoma"/>
          <w:bCs/>
          <w:sz w:val="20"/>
          <w:szCs w:val="20"/>
          <w:lang w:val="es-SV"/>
        </w:rPr>
        <w:t xml:space="preserve"> US$350,687.48</w:t>
      </w:r>
      <w:r w:rsidRPr="00127451">
        <w:rPr>
          <w:rFonts w:ascii="Tahoma" w:hAnsi="Tahoma" w:cs="Tahoma"/>
          <w:bCs/>
          <w:sz w:val="20"/>
          <w:szCs w:val="20"/>
          <w:lang w:val="es-SV"/>
        </w:rPr>
        <w:t xml:space="preserve">, monto que incluye el alquiler de la subestación de energía eléctrica ejercicio 2023 a CALVO por $23,809.36 y el arrendamiento de Cámaras frigoríficas por $262,579.13, que representan el </w:t>
      </w:r>
      <w:r w:rsidR="0093039D" w:rsidRPr="00127451">
        <w:rPr>
          <w:rFonts w:ascii="Tahoma" w:hAnsi="Tahoma" w:cs="Tahoma"/>
          <w:bCs/>
          <w:sz w:val="20"/>
          <w:szCs w:val="20"/>
          <w:lang w:val="es-SV"/>
        </w:rPr>
        <w:t>82.17%</w:t>
      </w:r>
      <w:r w:rsidRPr="00127451">
        <w:rPr>
          <w:rFonts w:ascii="Tahoma" w:hAnsi="Tahoma" w:cs="Tahoma"/>
          <w:bCs/>
          <w:sz w:val="20"/>
          <w:szCs w:val="20"/>
          <w:lang w:val="es-SV"/>
        </w:rPr>
        <w:t xml:space="preserve">  de los ingresos por arrendamientos;  el pago de Aseguradora ACSA en reclamo daños en cable eléctrico de Puerto CORSAIN de $153,783.00, la rentabilidad de depósitos a plazo por</w:t>
      </w:r>
      <w:r w:rsidR="0093039D" w:rsidRPr="00127451">
        <w:rPr>
          <w:rFonts w:ascii="Tahoma" w:hAnsi="Tahoma" w:cs="Tahoma"/>
          <w:bCs/>
          <w:sz w:val="20"/>
          <w:szCs w:val="20"/>
          <w:lang w:val="es-SV"/>
        </w:rPr>
        <w:t xml:space="preserve"> US$357,525.43</w:t>
      </w:r>
      <w:r w:rsidRPr="00127451">
        <w:rPr>
          <w:rFonts w:ascii="Tahoma" w:hAnsi="Tahoma" w:cs="Tahoma"/>
          <w:bCs/>
          <w:sz w:val="20"/>
          <w:szCs w:val="20"/>
          <w:lang w:val="es-SV"/>
        </w:rPr>
        <w:t xml:space="preserve">  y Dividendos por $90,052.39 .</w:t>
      </w:r>
    </w:p>
    <w:p w14:paraId="37B9CCC9" w14:textId="77777777" w:rsidR="00AD7D5E"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Los ingresos percibidos por Recuperación de Inversiones Financieras comprenden el costo de la inversión en acciones de Dizucar de $108,690.00 y los abonos a capital de la cartera de créditos por $50,272.67.</w:t>
      </w:r>
    </w:p>
    <w:p w14:paraId="6DF208DE" w14:textId="31D3172D" w:rsidR="00AD7D5E"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 xml:space="preserve">Las operaciones de ejercicios anteriores, presentan un flujo de </w:t>
      </w:r>
      <w:r w:rsidR="000F5980" w:rsidRPr="00127451">
        <w:rPr>
          <w:rFonts w:ascii="Tahoma" w:hAnsi="Tahoma" w:cs="Tahoma"/>
          <w:bCs/>
          <w:sz w:val="20"/>
          <w:szCs w:val="20"/>
          <w:lang w:val="es-SV"/>
        </w:rPr>
        <w:t>US$244,781.04</w:t>
      </w:r>
      <w:r w:rsidRPr="00127451">
        <w:rPr>
          <w:rFonts w:ascii="Tahoma" w:hAnsi="Tahoma" w:cs="Tahoma"/>
          <w:bCs/>
          <w:sz w:val="20"/>
          <w:szCs w:val="20"/>
          <w:lang w:val="es-SV"/>
        </w:rPr>
        <w:t xml:space="preserve">, generado </w:t>
      </w:r>
      <w:r w:rsidR="000F5980" w:rsidRPr="00127451">
        <w:rPr>
          <w:rFonts w:ascii="Tahoma" w:hAnsi="Tahoma" w:cs="Tahoma"/>
          <w:bCs/>
          <w:sz w:val="20"/>
          <w:szCs w:val="20"/>
          <w:lang w:val="es-SV"/>
        </w:rPr>
        <w:t xml:space="preserve">principalmente </w:t>
      </w:r>
      <w:r w:rsidRPr="00127451">
        <w:rPr>
          <w:rFonts w:ascii="Tahoma" w:hAnsi="Tahoma" w:cs="Tahoma"/>
          <w:bCs/>
          <w:sz w:val="20"/>
          <w:szCs w:val="20"/>
          <w:lang w:val="es-SV"/>
        </w:rPr>
        <w:t>por los saldos pendientes de pago por parte de TROPIGAS, Grupo CALVO y CEPA por $80,504.55, $57,676.31 y $1,671.84 respectivamente, y los dividendos pagados por INSINCA de $70,500.00.</w:t>
      </w:r>
    </w:p>
    <w:p w14:paraId="794B2248" w14:textId="07297BD2" w:rsidR="00DF7FA1"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 xml:space="preserve">Por el lado de los usos, destacan las erogaciones para la operatividad de la Corporación, donde las remuneraciones suman </w:t>
      </w:r>
      <w:r w:rsidR="000F5980" w:rsidRPr="00127451">
        <w:rPr>
          <w:rFonts w:ascii="Tahoma" w:hAnsi="Tahoma" w:cs="Tahoma"/>
          <w:bCs/>
          <w:sz w:val="20"/>
          <w:szCs w:val="20"/>
          <w:lang w:val="es-SV"/>
        </w:rPr>
        <w:t>US$1,301,777.41</w:t>
      </w:r>
      <w:r w:rsidRPr="00127451">
        <w:rPr>
          <w:rFonts w:ascii="Tahoma" w:hAnsi="Tahoma" w:cs="Tahoma"/>
          <w:bCs/>
          <w:sz w:val="20"/>
          <w:szCs w:val="20"/>
          <w:lang w:val="es-SV"/>
        </w:rPr>
        <w:t xml:space="preserve">; las adquisiciones de bienes y servicios registraron </w:t>
      </w:r>
      <w:r w:rsidR="00127451">
        <w:rPr>
          <w:rFonts w:ascii="Tahoma" w:hAnsi="Tahoma" w:cs="Tahoma"/>
          <w:bCs/>
          <w:sz w:val="20"/>
          <w:szCs w:val="20"/>
          <w:lang w:val="es-SV"/>
        </w:rPr>
        <w:t>US$897,239.96</w:t>
      </w:r>
      <w:r w:rsidRPr="00127451">
        <w:rPr>
          <w:rFonts w:ascii="Tahoma" w:hAnsi="Tahoma" w:cs="Tahoma"/>
          <w:bCs/>
          <w:sz w:val="20"/>
          <w:szCs w:val="20"/>
          <w:lang w:val="es-SV"/>
        </w:rPr>
        <w:t>, los gastos financieros por</w:t>
      </w:r>
      <w:r w:rsidR="000F5980" w:rsidRPr="00127451">
        <w:rPr>
          <w:rFonts w:ascii="Tahoma" w:hAnsi="Tahoma" w:cs="Tahoma"/>
          <w:bCs/>
          <w:sz w:val="20"/>
          <w:szCs w:val="20"/>
          <w:lang w:val="es-SV"/>
        </w:rPr>
        <w:t xml:space="preserve"> US$522,404.93</w:t>
      </w:r>
      <w:r w:rsidRPr="00127451">
        <w:rPr>
          <w:rFonts w:ascii="Tahoma" w:hAnsi="Tahoma" w:cs="Tahoma"/>
          <w:bCs/>
          <w:sz w:val="20"/>
          <w:szCs w:val="20"/>
          <w:lang w:val="es-SV"/>
        </w:rPr>
        <w:t>; Transferencias Corrientes por pago a la AMP</w:t>
      </w:r>
      <w:r w:rsidR="000F5980" w:rsidRPr="00127451">
        <w:rPr>
          <w:rFonts w:ascii="Tahoma" w:hAnsi="Tahoma" w:cs="Tahoma"/>
          <w:bCs/>
          <w:sz w:val="20"/>
          <w:szCs w:val="20"/>
          <w:lang w:val="es-SV"/>
        </w:rPr>
        <w:t xml:space="preserve"> y Marina Nacional</w:t>
      </w:r>
      <w:r w:rsidRPr="00127451">
        <w:rPr>
          <w:rFonts w:ascii="Tahoma" w:hAnsi="Tahoma" w:cs="Tahoma"/>
          <w:bCs/>
          <w:sz w:val="20"/>
          <w:szCs w:val="20"/>
          <w:lang w:val="es-SV"/>
        </w:rPr>
        <w:t xml:space="preserve"> por </w:t>
      </w:r>
      <w:r w:rsidR="000F5980" w:rsidRPr="00127451">
        <w:rPr>
          <w:rFonts w:ascii="Tahoma" w:hAnsi="Tahoma" w:cs="Tahoma"/>
          <w:bCs/>
          <w:sz w:val="20"/>
          <w:szCs w:val="20"/>
          <w:lang w:val="es-SV"/>
        </w:rPr>
        <w:t>US$52,914.</w:t>
      </w:r>
      <w:r w:rsidR="00127451" w:rsidRPr="00127451">
        <w:rPr>
          <w:rFonts w:ascii="Tahoma" w:hAnsi="Tahoma" w:cs="Tahoma"/>
          <w:bCs/>
          <w:sz w:val="20"/>
          <w:szCs w:val="20"/>
          <w:lang w:val="es-SV"/>
        </w:rPr>
        <w:t xml:space="preserve">97 </w:t>
      </w:r>
      <w:r w:rsidRPr="00127451">
        <w:rPr>
          <w:rFonts w:ascii="Tahoma" w:hAnsi="Tahoma" w:cs="Tahoma"/>
          <w:bCs/>
          <w:sz w:val="20"/>
          <w:szCs w:val="20"/>
          <w:lang w:val="es-SV"/>
        </w:rPr>
        <w:t xml:space="preserve">y las Inversiones en Activos Fijos </w:t>
      </w:r>
      <w:r w:rsidR="00127451" w:rsidRPr="00127451">
        <w:rPr>
          <w:rFonts w:ascii="Tahoma" w:hAnsi="Tahoma" w:cs="Tahoma"/>
          <w:bCs/>
          <w:sz w:val="20"/>
          <w:szCs w:val="20"/>
          <w:lang w:val="es-SV"/>
        </w:rPr>
        <w:t>US$679,688.80</w:t>
      </w:r>
      <w:r w:rsidRPr="00127451">
        <w:rPr>
          <w:rFonts w:ascii="Tahoma" w:hAnsi="Tahoma" w:cs="Tahoma"/>
          <w:bCs/>
          <w:sz w:val="20"/>
          <w:szCs w:val="20"/>
          <w:lang w:val="es-SV"/>
        </w:rPr>
        <w:t xml:space="preserve">, que incluyen el pago de </w:t>
      </w:r>
      <w:r w:rsidR="000F5980" w:rsidRPr="00127451">
        <w:rPr>
          <w:rFonts w:ascii="Tahoma" w:hAnsi="Tahoma" w:cs="Tahoma"/>
          <w:bCs/>
          <w:sz w:val="20"/>
          <w:szCs w:val="20"/>
          <w:lang w:val="es-SV"/>
        </w:rPr>
        <w:t>US$669,441.15</w:t>
      </w:r>
      <w:r w:rsidRPr="00127451">
        <w:rPr>
          <w:rFonts w:ascii="Tahoma" w:hAnsi="Tahoma" w:cs="Tahoma"/>
          <w:bCs/>
          <w:sz w:val="20"/>
          <w:szCs w:val="20"/>
          <w:lang w:val="es-SV"/>
        </w:rPr>
        <w:t xml:space="preserve">  por la reparación de muelle</w:t>
      </w:r>
      <w:r w:rsidR="00C40C6F" w:rsidRPr="00127451">
        <w:rPr>
          <w:rFonts w:ascii="Tahoma" w:hAnsi="Tahoma" w:cs="Tahoma"/>
          <w:bCs/>
          <w:sz w:val="20"/>
          <w:szCs w:val="20"/>
          <w:lang w:val="es-SV"/>
        </w:rPr>
        <w:t>, el pago realizado en noviembre correspondiente a la quinta estimación se realizó con los fondos provenientes de la cancelación de Depósitos a Plazo</w:t>
      </w:r>
      <w:r w:rsidRPr="00127451">
        <w:rPr>
          <w:rFonts w:ascii="Tahoma" w:hAnsi="Tahoma" w:cs="Tahoma"/>
          <w:bCs/>
          <w:sz w:val="20"/>
          <w:szCs w:val="20"/>
          <w:lang w:val="es-SV"/>
        </w:rPr>
        <w:t>.</w:t>
      </w:r>
    </w:p>
    <w:p w14:paraId="526F2B40" w14:textId="706397B8" w:rsidR="00AD7D5E"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r w:rsidRPr="00127451">
        <w:rPr>
          <w:rFonts w:ascii="Tahoma" w:hAnsi="Tahoma" w:cs="Tahoma"/>
          <w:bCs/>
          <w:sz w:val="20"/>
          <w:szCs w:val="20"/>
          <w:lang w:val="es-SV"/>
        </w:rPr>
        <w:t xml:space="preserve">Los </w:t>
      </w:r>
      <w:r w:rsidR="00DF7FA1" w:rsidRPr="00127451">
        <w:rPr>
          <w:rFonts w:ascii="Tahoma" w:hAnsi="Tahoma" w:cs="Tahoma"/>
          <w:bCs/>
          <w:sz w:val="20"/>
          <w:szCs w:val="20"/>
          <w:lang w:val="es-SV"/>
        </w:rPr>
        <w:t>usos por</w:t>
      </w:r>
      <w:r w:rsidRPr="00127451">
        <w:rPr>
          <w:rFonts w:ascii="Tahoma" w:hAnsi="Tahoma" w:cs="Tahoma"/>
          <w:bCs/>
          <w:sz w:val="20"/>
          <w:szCs w:val="20"/>
          <w:lang w:val="es-SV"/>
        </w:rPr>
        <w:t xml:space="preserve"> las operaciones de ejercicios anteriores suman $422,421.96, principalmente por los pagos a proveedores que se provisionaron al cierre del año anterior por bienes de uso y consumo y servicios generales por $349,205.50; Descuentos de salarios de años anteriores por $22,808.44, Impuestos por $50,407.52.</w:t>
      </w:r>
    </w:p>
    <w:p w14:paraId="5D7FD1FF" w14:textId="77777777" w:rsidR="00127451" w:rsidRDefault="0012745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2C480DF2" w14:textId="77777777" w:rsidR="00DF7FA1" w:rsidRDefault="00DF7FA1"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793629A4" w14:textId="77777777" w:rsidR="0000400D" w:rsidRDefault="0000400D" w:rsidP="00AD7D5E">
      <w:pPr>
        <w:pStyle w:val="Sinespaciado"/>
        <w:tabs>
          <w:tab w:val="left" w:pos="284"/>
        </w:tabs>
        <w:spacing w:before="100" w:beforeAutospacing="1" w:after="100" w:afterAutospacing="1" w:line="360" w:lineRule="auto"/>
        <w:jc w:val="both"/>
        <w:rPr>
          <w:rFonts w:ascii="Tahoma" w:hAnsi="Tahoma" w:cs="Tahoma"/>
          <w:bCs/>
          <w:sz w:val="20"/>
          <w:szCs w:val="20"/>
          <w:lang w:val="es-SV"/>
        </w:rPr>
      </w:pPr>
    </w:p>
    <w:p w14:paraId="634BB7F5" w14:textId="77777777" w:rsidR="00AD7D5E" w:rsidRDefault="00AD7D5E" w:rsidP="00AD7D5E">
      <w:pPr>
        <w:pStyle w:val="Sinespaciado"/>
        <w:tabs>
          <w:tab w:val="left" w:pos="284"/>
        </w:tabs>
        <w:spacing w:after="200"/>
        <w:jc w:val="center"/>
        <w:rPr>
          <w:rFonts w:ascii="Tahoma" w:hAnsi="Tahoma" w:cs="Tahoma"/>
          <w:sz w:val="20"/>
          <w:szCs w:val="20"/>
          <w:lang w:val="es-SV" w:eastAsia="es-ES"/>
        </w:rPr>
      </w:pPr>
      <w:r w:rsidRPr="00DE4FFF">
        <w:rPr>
          <w:rFonts w:ascii="Tahoma" w:hAnsi="Tahoma" w:cs="Tahoma"/>
          <w:b/>
          <w:bCs/>
          <w:sz w:val="20"/>
          <w:szCs w:val="20"/>
          <w:lang w:val="es-PA" w:eastAsia="es-ES"/>
        </w:rPr>
        <w:t>ESTADO DE EJECUCIÓN PRESUPUESTARIA</w:t>
      </w:r>
      <w:r w:rsidRPr="00DE4FFF">
        <w:rPr>
          <w:rFonts w:ascii="Tahoma" w:hAnsi="Tahoma" w:cs="Tahoma"/>
          <w:b/>
          <w:bCs/>
          <w:sz w:val="20"/>
          <w:szCs w:val="20"/>
          <w:lang w:val="es-PA" w:eastAsia="es-ES"/>
        </w:rPr>
        <w:br/>
        <w:t xml:space="preserve">DEL 01 DE ENERO AL </w:t>
      </w:r>
      <w:r>
        <w:rPr>
          <w:rFonts w:ascii="Tahoma" w:hAnsi="Tahoma" w:cs="Tahoma"/>
          <w:b/>
          <w:bCs/>
          <w:sz w:val="20"/>
          <w:szCs w:val="20"/>
          <w:lang w:val="es-PA" w:eastAsia="es-ES"/>
        </w:rPr>
        <w:t xml:space="preserve">30 DE </w:t>
      </w:r>
      <w:r w:rsidR="00DF7FA1">
        <w:rPr>
          <w:rFonts w:ascii="Tahoma" w:hAnsi="Tahoma" w:cs="Tahoma"/>
          <w:b/>
          <w:bCs/>
          <w:sz w:val="20"/>
          <w:szCs w:val="20"/>
          <w:lang w:val="es-PA" w:eastAsia="es-ES"/>
        </w:rPr>
        <w:t>NOVIEMBRE</w:t>
      </w:r>
      <w:r>
        <w:rPr>
          <w:rFonts w:ascii="Tahoma" w:hAnsi="Tahoma" w:cs="Tahoma"/>
          <w:b/>
          <w:bCs/>
          <w:sz w:val="20"/>
          <w:szCs w:val="20"/>
          <w:lang w:val="es-PA" w:eastAsia="es-ES"/>
        </w:rPr>
        <w:t xml:space="preserve"> </w:t>
      </w:r>
      <w:r w:rsidRPr="00DE4FFF">
        <w:rPr>
          <w:rFonts w:ascii="Tahoma" w:hAnsi="Tahoma" w:cs="Tahoma"/>
          <w:b/>
          <w:bCs/>
          <w:sz w:val="20"/>
          <w:szCs w:val="20"/>
          <w:lang w:val="es-PA" w:eastAsia="es-ES"/>
        </w:rPr>
        <w:t>DE 2023</w:t>
      </w:r>
      <w:r>
        <w:rPr>
          <w:rFonts w:ascii="Tahoma" w:hAnsi="Tahoma" w:cs="Tahoma"/>
          <w:b/>
          <w:bCs/>
          <w:sz w:val="20"/>
          <w:szCs w:val="20"/>
          <w:lang w:val="es-PA" w:eastAsia="es-ES"/>
        </w:rPr>
        <w:t>.</w:t>
      </w:r>
    </w:p>
    <w:p w14:paraId="6ADD10F0" w14:textId="77777777" w:rsidR="00AD7D5E" w:rsidRDefault="00AD7D5E" w:rsidP="00AD7D5E">
      <w:pPr>
        <w:ind w:left="-284"/>
        <w:jc w:val="center"/>
        <w:rPr>
          <w:rFonts w:ascii="Tahoma" w:hAnsi="Tahoma" w:cs="Tahoma"/>
          <w:b/>
          <w:bCs/>
          <w:lang w:eastAsia="en-US"/>
        </w:rPr>
      </w:pPr>
    </w:p>
    <w:p w14:paraId="3DDFA659" w14:textId="77777777" w:rsidR="00AD7D5E" w:rsidRDefault="00DF7FA1" w:rsidP="00AD7D5E">
      <w:pPr>
        <w:ind w:left="-284"/>
        <w:jc w:val="center"/>
        <w:rPr>
          <w:rFonts w:ascii="Tahoma" w:hAnsi="Tahoma" w:cs="Tahoma"/>
          <w:b/>
          <w:bCs/>
          <w:lang w:eastAsia="en-US"/>
        </w:rPr>
      </w:pPr>
      <w:r w:rsidRPr="004E41A0">
        <w:rPr>
          <w:rFonts w:ascii="Tahoma" w:hAnsi="Tahoma" w:cs="Tahoma"/>
          <w:b/>
          <w:bCs/>
          <w:noProof/>
          <w:u w:val="single"/>
          <w:lang w:val="es-SV" w:eastAsia="es-SV"/>
        </w:rPr>
        <mc:AlternateContent>
          <mc:Choice Requires="wps">
            <w:drawing>
              <wp:anchor distT="0" distB="0" distL="114300" distR="114300" simplePos="0" relativeHeight="251659264" behindDoc="0" locked="0" layoutInCell="1" allowOverlap="1" wp14:anchorId="543CC142" wp14:editId="39CEDF89">
                <wp:simplePos x="0" y="0"/>
                <wp:positionH relativeFrom="margin">
                  <wp:posOffset>-184785</wp:posOffset>
                </wp:positionH>
                <wp:positionV relativeFrom="paragraph">
                  <wp:posOffset>1877059</wp:posOffset>
                </wp:positionV>
                <wp:extent cx="6248400" cy="638175"/>
                <wp:effectExtent l="0" t="0" r="0" b="0"/>
                <wp:wrapNone/>
                <wp:docPr id="11" name="2 CuadroTexto"/>
                <wp:cNvGraphicFramePr/>
                <a:graphic xmlns:a="http://schemas.openxmlformats.org/drawingml/2006/main">
                  <a:graphicData uri="http://schemas.microsoft.com/office/word/2010/wordprocessingShape">
                    <wps:wsp>
                      <wps:cNvSpPr txBox="1"/>
                      <wps:spPr>
                        <a:xfrm>
                          <a:off x="0" y="0"/>
                          <a:ext cx="6248400" cy="638175"/>
                        </a:xfrm>
                        <a:prstGeom prst="rect">
                          <a:avLst/>
                        </a:prstGeom>
                        <a:noFill/>
                      </wps:spPr>
                      <wps:txbx>
                        <w:txbxContent>
                          <w:p w14:paraId="5DCD6022" w14:textId="77777777" w:rsidR="00976DEB" w:rsidRPr="00DF7FA1" w:rsidRDefault="00976DEB" w:rsidP="00DF7FA1">
                            <w:pPr>
                              <w:pStyle w:val="NormalWeb"/>
                              <w:spacing w:before="0" w:beforeAutospacing="0" w:after="0" w:afterAutospacing="0"/>
                              <w:jc w:val="both"/>
                              <w:rPr>
                                <w:rFonts w:ascii="Tahoma" w:eastAsiaTheme="majorEastAsia" w:hAnsi="Tahoma" w:cs="Tahoma"/>
                                <w:color w:val="000000" w:themeColor="text1"/>
                                <w:kern w:val="24"/>
                                <w:sz w:val="16"/>
                                <w:szCs w:val="28"/>
                                <w:lang w:val="es-SV"/>
                              </w:rPr>
                            </w:pPr>
                            <w:r w:rsidRPr="00021E86">
                              <w:rPr>
                                <w:rFonts w:ascii="Tahoma" w:eastAsiaTheme="majorEastAsia" w:hAnsi="Tahoma" w:cs="Tahoma"/>
                                <w:color w:val="000000" w:themeColor="text1"/>
                                <w:kern w:val="24"/>
                                <w:sz w:val="16"/>
                                <w:szCs w:val="28"/>
                                <w:lang w:val="es-SV"/>
                              </w:rPr>
                              <w:t>*</w:t>
                            </w:r>
                            <w:r w:rsidRPr="00E337DE">
                              <w:rPr>
                                <w:rFonts w:asciiTheme="minorHAnsi" w:eastAsiaTheme="minorEastAsia" w:hAnsi="Calibri" w:cstheme="minorBidi"/>
                                <w:color w:val="000000" w:themeColor="text1"/>
                                <w:kern w:val="24"/>
                                <w:lang w:val="es-SV" w:eastAsia="es-SV"/>
                              </w:rPr>
                              <w:t xml:space="preserve"> </w:t>
                            </w:r>
                            <w:r w:rsidRPr="00E337DE">
                              <w:rPr>
                                <w:rFonts w:ascii="Tahoma" w:eastAsiaTheme="majorEastAsia" w:hAnsi="Tahoma" w:cs="Tahoma"/>
                                <w:color w:val="000000" w:themeColor="text1"/>
                                <w:kern w:val="24"/>
                                <w:sz w:val="16"/>
                                <w:szCs w:val="28"/>
                                <w:lang w:val="es-SV"/>
                              </w:rPr>
                              <w:t xml:space="preserve">Ingresos de años anteriores: </w:t>
                            </w:r>
                            <w:r w:rsidRPr="00DF7FA1">
                              <w:rPr>
                                <w:rFonts w:ascii="Tahoma" w:eastAsiaTheme="majorEastAsia" w:hAnsi="Tahoma" w:cs="Tahoma"/>
                                <w:color w:val="000000" w:themeColor="text1"/>
                                <w:kern w:val="24"/>
                                <w:sz w:val="16"/>
                                <w:szCs w:val="28"/>
                                <w:lang w:val="es-SV"/>
                              </w:rPr>
                              <w:t>Intereses de la cartera $15,437.80 del Ingenio Chaparrastique y La Magdalena; excedente en venta de acciones de Dizucar de $442,803.06; $153,783 pago de Aseguradora Agrícola por daño de cable primario de energía en Puerto CORSAIN. Dividendos del 2022 de INSINCA por $70,500 y de Dizucar $89,249.64 reconocidos en el 2023; compensación valor en libros de infraestructura de Capitanía de Puerto pagada por CALVO según acuerdo CD-4-1689-2023 por $14,040.70.</w:t>
                            </w:r>
                          </w:p>
                          <w:p w14:paraId="2AEDE958" w14:textId="77777777" w:rsidR="00976DEB" w:rsidRPr="00E337DE" w:rsidRDefault="00976DEB" w:rsidP="00AD7D5E">
                            <w:pPr>
                              <w:pStyle w:val="NormalWeb"/>
                              <w:spacing w:before="0" w:beforeAutospacing="0" w:after="0" w:afterAutospacing="0"/>
                              <w:jc w:val="both"/>
                              <w:rPr>
                                <w:rFonts w:ascii="Tahoma" w:eastAsiaTheme="majorEastAsia" w:hAnsi="Tahoma" w:cs="Tahoma"/>
                                <w:color w:val="000000" w:themeColor="text1"/>
                                <w:kern w:val="24"/>
                                <w:sz w:val="16"/>
                                <w:szCs w:val="28"/>
                                <w:lang w:val="es-SV"/>
                              </w:rPr>
                            </w:pPr>
                          </w:p>
                          <w:p w14:paraId="041DAB84" w14:textId="77777777" w:rsidR="00976DEB" w:rsidRPr="00021E86" w:rsidRDefault="00976DEB" w:rsidP="00AD7D5E">
                            <w:pPr>
                              <w:pStyle w:val="NormalWeb"/>
                              <w:spacing w:before="0" w:beforeAutospacing="0" w:after="0" w:afterAutospacing="0"/>
                              <w:jc w:val="both"/>
                              <w:rPr>
                                <w:rFonts w:ascii="Tahoma" w:hAnsi="Tahoma" w:cs="Tahoma"/>
                                <w:sz w:val="1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EFEC375" id="_x0000_t202" coordsize="21600,21600" o:spt="202" path="m,l,21600r21600,l21600,xe">
                <v:stroke joinstyle="miter"/>
                <v:path gradientshapeok="t" o:connecttype="rect"/>
              </v:shapetype>
              <v:shape id="2 CuadroTexto" o:spid="_x0000_s1026" type="#_x0000_t202" style="position:absolute;left:0;text-align:left;margin-left:-14.55pt;margin-top:147.8pt;width:492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" filled="f" stroked="f">
                <v:textbox>
                  <w:txbxContent>
                    <w:p w:rsidR="00976DEB" w:rsidRPr="00DF7FA1" w:rsidRDefault="00976DEB" w:rsidP="00DF7FA1">
                      <w:pPr>
                        <w:pStyle w:val="NormalWeb"/>
                        <w:spacing w:before="0" w:beforeAutospacing="0" w:after="0" w:afterAutospacing="0"/>
                        <w:jc w:val="both"/>
                        <w:rPr>
                          <w:rFonts w:ascii="Tahoma" w:eastAsiaTheme="majorEastAsia" w:hAnsi="Tahoma" w:cs="Tahoma"/>
                          <w:color w:val="000000" w:themeColor="text1"/>
                          <w:kern w:val="24"/>
                          <w:sz w:val="16"/>
                          <w:szCs w:val="28"/>
                          <w:lang w:val="es-SV"/>
                        </w:rPr>
                      </w:pPr>
                      <w:r w:rsidRPr="00021E86">
                        <w:rPr>
                          <w:rFonts w:ascii="Tahoma" w:eastAsiaTheme="majorEastAsia" w:hAnsi="Tahoma" w:cs="Tahoma"/>
                          <w:color w:val="000000" w:themeColor="text1"/>
                          <w:kern w:val="24"/>
                          <w:sz w:val="16"/>
                          <w:szCs w:val="28"/>
                          <w:lang w:val="es-SV"/>
                        </w:rPr>
                        <w:t>*</w:t>
                      </w:r>
                      <w:r w:rsidRPr="00E337DE">
                        <w:rPr>
                          <w:rFonts w:asciiTheme="minorHAnsi" w:eastAsiaTheme="minorEastAsia" w:hAnsi="Calibri" w:cstheme="minorBidi"/>
                          <w:color w:val="000000" w:themeColor="text1"/>
                          <w:kern w:val="24"/>
                          <w:lang w:val="es-SV" w:eastAsia="es-SV"/>
                        </w:rPr>
                        <w:t xml:space="preserve"> </w:t>
                      </w:r>
                      <w:r w:rsidRPr="00E337DE">
                        <w:rPr>
                          <w:rFonts w:ascii="Tahoma" w:eastAsiaTheme="majorEastAsia" w:hAnsi="Tahoma" w:cs="Tahoma"/>
                          <w:color w:val="000000" w:themeColor="text1"/>
                          <w:kern w:val="24"/>
                          <w:sz w:val="16"/>
                          <w:szCs w:val="28"/>
                          <w:lang w:val="es-SV"/>
                        </w:rPr>
                        <w:t xml:space="preserve">Ingresos de años anteriores: </w:t>
                      </w:r>
                      <w:r w:rsidRPr="00DF7FA1">
                        <w:rPr>
                          <w:rFonts w:ascii="Tahoma" w:eastAsiaTheme="majorEastAsia" w:hAnsi="Tahoma" w:cs="Tahoma"/>
                          <w:color w:val="000000" w:themeColor="text1"/>
                          <w:kern w:val="24"/>
                          <w:sz w:val="16"/>
                          <w:szCs w:val="28"/>
                          <w:lang w:val="es-SV"/>
                        </w:rPr>
                        <w:t>Intereses de la cartera $15,437.80 del Ingenio Chaparrastique y La Magdalena; excedente en venta de acciones de Dizucar de $442,803.06; $153,783 pago de Aseguradora Agrícola por daño de cable primario de energía en Puerto CORSAIN. Dividendos del 2022 de INSINCA por $70,500 y de Dizucar $89,249.64 reconocidos en el 2023; compensación valor en libros de infraestructura de Capitanía de Puerto pagada por CALVO según acuerdo CD-4-1689-2023 por $14,040.70.</w:t>
                      </w:r>
                    </w:p>
                    <w:p w:rsidR="00976DEB" w:rsidRPr="00E337DE" w:rsidRDefault="00976DEB" w:rsidP="00AD7D5E">
                      <w:pPr>
                        <w:pStyle w:val="NormalWeb"/>
                        <w:spacing w:before="0" w:beforeAutospacing="0" w:after="0" w:afterAutospacing="0"/>
                        <w:jc w:val="both"/>
                        <w:rPr>
                          <w:rFonts w:ascii="Tahoma" w:eastAsiaTheme="majorEastAsia" w:hAnsi="Tahoma" w:cs="Tahoma"/>
                          <w:color w:val="000000" w:themeColor="text1"/>
                          <w:kern w:val="24"/>
                          <w:sz w:val="16"/>
                          <w:szCs w:val="28"/>
                          <w:lang w:val="es-SV"/>
                        </w:rPr>
                      </w:pPr>
                    </w:p>
                    <w:p w:rsidR="00976DEB" w:rsidRPr="00021E86" w:rsidRDefault="00976DEB" w:rsidP="00AD7D5E">
                      <w:pPr>
                        <w:pStyle w:val="NormalWeb"/>
                        <w:spacing w:before="0" w:beforeAutospacing="0" w:after="0" w:afterAutospacing="0"/>
                        <w:jc w:val="both"/>
                        <w:rPr>
                          <w:rFonts w:ascii="Tahoma" w:hAnsi="Tahoma" w:cs="Tahoma"/>
                          <w:sz w:val="12"/>
                        </w:rPr>
                      </w:pPr>
                    </w:p>
                  </w:txbxContent>
                </v:textbox>
                <w10:wrap anchorx="margin"/>
              </v:shape>
            </w:pict>
          </mc:Fallback>
        </mc:AlternateContent>
      </w:r>
      <w:r>
        <w:rPr>
          <w:rFonts w:ascii="Tahoma" w:hAnsi="Tahoma" w:cs="Tahoma"/>
          <w:b/>
          <w:bCs/>
          <w:noProof/>
          <w:lang w:val="es-SV" w:eastAsia="es-SV"/>
        </w:rPr>
        <w:drawing>
          <wp:inline distT="0" distB="0" distL="0" distR="0" wp14:anchorId="50626D73" wp14:editId="6B0DB715">
            <wp:extent cx="6170295" cy="1878425"/>
            <wp:effectExtent l="0" t="0" r="190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2754" cy="1888306"/>
                    </a:xfrm>
                    <a:prstGeom prst="rect">
                      <a:avLst/>
                    </a:prstGeom>
                    <a:noFill/>
                  </pic:spPr>
                </pic:pic>
              </a:graphicData>
            </a:graphic>
          </wp:inline>
        </w:drawing>
      </w:r>
    </w:p>
    <w:p w14:paraId="47FD722F" w14:textId="77777777" w:rsidR="00DF7FA1" w:rsidRDefault="00DF7FA1" w:rsidP="00DF7FA1">
      <w:pPr>
        <w:spacing w:line="360" w:lineRule="auto"/>
        <w:ind w:left="-426"/>
        <w:jc w:val="both"/>
        <w:rPr>
          <w:rFonts w:ascii="Tahoma" w:hAnsi="Tahoma" w:cs="Tahoma"/>
          <w:b/>
          <w:bCs/>
        </w:rPr>
      </w:pPr>
    </w:p>
    <w:p w14:paraId="61124459" w14:textId="77777777" w:rsidR="00DF7FA1" w:rsidRDefault="00DF7FA1" w:rsidP="00DF7FA1">
      <w:pPr>
        <w:spacing w:line="360" w:lineRule="auto"/>
        <w:ind w:left="-426"/>
        <w:jc w:val="both"/>
        <w:rPr>
          <w:rFonts w:ascii="Tahoma" w:hAnsi="Tahoma" w:cs="Tahoma"/>
          <w:b/>
          <w:bCs/>
        </w:rPr>
      </w:pPr>
    </w:p>
    <w:p w14:paraId="14D4EAEB" w14:textId="77777777" w:rsidR="00DF7FA1" w:rsidRDefault="00DF7FA1" w:rsidP="00DF7FA1">
      <w:pPr>
        <w:spacing w:line="360" w:lineRule="auto"/>
        <w:ind w:left="-426"/>
        <w:jc w:val="both"/>
        <w:rPr>
          <w:rFonts w:ascii="Tahoma" w:hAnsi="Tahoma" w:cs="Tahoma"/>
          <w:b/>
          <w:bCs/>
        </w:rPr>
      </w:pPr>
    </w:p>
    <w:p w14:paraId="4744F204" w14:textId="77777777" w:rsidR="00DF7FA1" w:rsidRDefault="00DF7FA1" w:rsidP="00DF7FA1">
      <w:pPr>
        <w:spacing w:line="360" w:lineRule="auto"/>
        <w:ind w:left="-426"/>
        <w:jc w:val="both"/>
        <w:rPr>
          <w:rFonts w:ascii="Tahoma" w:hAnsi="Tahoma" w:cs="Tahoma"/>
          <w:b/>
          <w:bCs/>
        </w:rPr>
      </w:pPr>
    </w:p>
    <w:p w14:paraId="3B056995" w14:textId="77777777" w:rsidR="00AD7D5E" w:rsidRPr="00E337DE" w:rsidRDefault="00AD7D5E" w:rsidP="00DF7FA1">
      <w:pPr>
        <w:spacing w:line="360" w:lineRule="auto"/>
        <w:ind w:left="-284"/>
        <w:jc w:val="both"/>
        <w:rPr>
          <w:rFonts w:ascii="Tahoma" w:hAnsi="Tahoma" w:cs="Tahoma"/>
          <w:bCs/>
          <w:lang w:val="es-SV"/>
        </w:rPr>
      </w:pPr>
      <w:r w:rsidRPr="00AA7314">
        <w:rPr>
          <w:rFonts w:ascii="Tahoma" w:hAnsi="Tahoma" w:cs="Tahoma"/>
          <w:b/>
          <w:bCs/>
        </w:rPr>
        <w:t xml:space="preserve">Los ingresos </w:t>
      </w:r>
      <w:r w:rsidR="00DF7FA1" w:rsidRPr="00DF7FA1">
        <w:rPr>
          <w:rFonts w:ascii="Tahoma" w:hAnsi="Tahoma" w:cs="Tahoma"/>
          <w:bCs/>
        </w:rPr>
        <w:t xml:space="preserve">Ejecución del 94.62%, principalmente: </w:t>
      </w:r>
      <w:r w:rsidR="00DF7FA1" w:rsidRPr="00DF7FA1">
        <w:rPr>
          <w:rFonts w:ascii="Tahoma" w:hAnsi="Tahoma" w:cs="Tahoma"/>
          <w:b/>
          <w:bCs/>
        </w:rPr>
        <w:t xml:space="preserve">Rubro 14: </w:t>
      </w:r>
      <w:r w:rsidR="00DF7FA1" w:rsidRPr="00DF7FA1">
        <w:rPr>
          <w:rFonts w:ascii="Tahoma" w:hAnsi="Tahoma" w:cs="Tahoma"/>
          <w:bCs/>
        </w:rPr>
        <w:t xml:space="preserve">servicios portuarios por US$2,1 millones y servicios de reparación naval por US$441.1 miles, </w:t>
      </w:r>
      <w:r w:rsidR="00DF7FA1" w:rsidRPr="00DF7FA1">
        <w:rPr>
          <w:rFonts w:ascii="Tahoma" w:hAnsi="Tahoma" w:cs="Tahoma"/>
          <w:b/>
          <w:bCs/>
        </w:rPr>
        <w:t>Rubro 15</w:t>
      </w:r>
      <w:r w:rsidR="00DF7FA1" w:rsidRPr="00DF7FA1">
        <w:rPr>
          <w:rFonts w:ascii="Tahoma" w:hAnsi="Tahoma" w:cs="Tahoma"/>
          <w:bCs/>
        </w:rPr>
        <w:t xml:space="preserve">: Arrendamiento de bienes US$362.0 miles, rentabilidad de CDP US$382.4 miles, US$442.8 miles excedente en venta de acciones y $153.8 compensación por daños en cable; </w:t>
      </w:r>
      <w:r w:rsidR="00DF7FA1" w:rsidRPr="00DF7FA1">
        <w:rPr>
          <w:rFonts w:ascii="Tahoma" w:hAnsi="Tahoma" w:cs="Tahoma"/>
          <w:b/>
          <w:bCs/>
        </w:rPr>
        <w:t xml:space="preserve">Rubro 23: </w:t>
      </w:r>
      <w:r w:rsidR="00DF7FA1" w:rsidRPr="00DF7FA1">
        <w:rPr>
          <w:rFonts w:ascii="Tahoma" w:hAnsi="Tahoma" w:cs="Tahoma"/>
          <w:bCs/>
        </w:rPr>
        <w:t>Abonos a capital cartera de préstamos $50.3 miles y Recuperación de Inversión en Acciones de Dizucar, US$108.7 miles</w:t>
      </w:r>
      <w:r w:rsidR="00DF7FA1">
        <w:rPr>
          <w:rFonts w:ascii="Tahoma" w:hAnsi="Tahoma" w:cs="Tahoma"/>
          <w:bCs/>
        </w:rPr>
        <w:t>.</w:t>
      </w:r>
    </w:p>
    <w:p w14:paraId="59B042B5" w14:textId="77777777" w:rsidR="00AD7D5E" w:rsidRPr="00B128EF" w:rsidRDefault="00AD7D5E" w:rsidP="00DF7FA1">
      <w:pPr>
        <w:spacing w:line="360" w:lineRule="auto"/>
        <w:ind w:left="-284"/>
        <w:jc w:val="both"/>
        <w:rPr>
          <w:rFonts w:ascii="Tahoma" w:hAnsi="Tahoma" w:cs="Tahoma"/>
          <w:lang w:val="es-SV"/>
        </w:rPr>
      </w:pPr>
    </w:p>
    <w:p w14:paraId="59FC01D4" w14:textId="77777777" w:rsidR="00DF7FA1" w:rsidRPr="00DF7FA1" w:rsidRDefault="00AD7D5E" w:rsidP="00DF7FA1">
      <w:pPr>
        <w:spacing w:line="360" w:lineRule="auto"/>
        <w:ind w:left="-284"/>
        <w:jc w:val="both"/>
        <w:rPr>
          <w:rFonts w:ascii="Tahoma" w:hAnsi="Tahoma" w:cs="Tahoma"/>
          <w:bCs/>
          <w:lang w:val="es-SV"/>
        </w:rPr>
      </w:pPr>
      <w:r w:rsidRPr="00AA7314">
        <w:rPr>
          <w:rFonts w:ascii="Tahoma" w:hAnsi="Tahoma" w:cs="Tahoma"/>
          <w:b/>
          <w:bCs/>
          <w:lang w:val="es-SV"/>
        </w:rPr>
        <w:t xml:space="preserve">Los egresos </w:t>
      </w:r>
      <w:r w:rsidR="00DF7FA1" w:rsidRPr="00DF7FA1">
        <w:rPr>
          <w:rFonts w:ascii="Tahoma" w:hAnsi="Tahoma" w:cs="Tahoma"/>
          <w:bCs/>
          <w:lang w:val="es-SV"/>
        </w:rPr>
        <w:t>Ejecución del 77.80%, siendo los montos más significativos: Operacionales por US$1,3 millones, bienes y servicios US$989.5 miles, impuestos, tasas y seguros US$548.9 miles, Pago AMP/MN US$55.3 miles y Adquisición de activo fijo por US$720.6 miles.</w:t>
      </w:r>
    </w:p>
    <w:p w14:paraId="33DF0752" w14:textId="77777777" w:rsidR="00AD7D5E" w:rsidRDefault="00AD7D5E" w:rsidP="00AD7D5E">
      <w:pPr>
        <w:spacing w:line="360" w:lineRule="auto"/>
        <w:ind w:left="-284"/>
        <w:jc w:val="both"/>
        <w:rPr>
          <w:rFonts w:ascii="Tahoma" w:hAnsi="Tahoma" w:cs="Tahoma"/>
          <w:bCs/>
          <w:lang w:val="es-SV"/>
        </w:rPr>
      </w:pPr>
    </w:p>
    <w:p w14:paraId="0E289E72" w14:textId="77777777" w:rsidR="00AD7D5E" w:rsidRDefault="00AD7D5E" w:rsidP="00AD7D5E">
      <w:pPr>
        <w:pStyle w:val="Sinespaciado"/>
        <w:tabs>
          <w:tab w:val="left" w:pos="284"/>
        </w:tabs>
        <w:spacing w:after="200" w:line="276" w:lineRule="auto"/>
        <w:jc w:val="center"/>
        <w:rPr>
          <w:rFonts w:ascii="Tahoma" w:hAnsi="Tahoma" w:cs="Tahoma"/>
          <w:b/>
          <w:bCs/>
          <w:sz w:val="20"/>
          <w:szCs w:val="20"/>
          <w:lang w:val="es-PA" w:eastAsia="es-ES"/>
        </w:rPr>
      </w:pPr>
      <w:r w:rsidRPr="00DE4FFF">
        <w:rPr>
          <w:rFonts w:ascii="Tahoma" w:hAnsi="Tahoma" w:cs="Tahoma"/>
          <w:b/>
          <w:bCs/>
          <w:sz w:val="20"/>
          <w:szCs w:val="20"/>
          <w:lang w:val="es-PA" w:eastAsia="es-ES"/>
        </w:rPr>
        <w:t>PRINCIPAL SUBEJECUCIÓN PRESUPUESTARIA DE ADQUISICIÓN DE BIENES Y SERVICIOS A</w:t>
      </w:r>
      <w:r w:rsidR="00DF7FA1">
        <w:rPr>
          <w:rFonts w:ascii="Tahoma" w:hAnsi="Tahoma" w:cs="Tahoma"/>
          <w:b/>
          <w:bCs/>
          <w:sz w:val="20"/>
          <w:szCs w:val="20"/>
          <w:lang w:val="es-PA" w:eastAsia="es-ES"/>
        </w:rPr>
        <w:t xml:space="preserve">L 30 DE NOVIEMBRE </w:t>
      </w:r>
      <w:r w:rsidRPr="00DE4FFF">
        <w:rPr>
          <w:rFonts w:ascii="Tahoma" w:hAnsi="Tahoma" w:cs="Tahoma"/>
          <w:b/>
          <w:bCs/>
          <w:sz w:val="20"/>
          <w:szCs w:val="20"/>
          <w:lang w:val="es-PA" w:eastAsia="es-ES"/>
        </w:rPr>
        <w:t>2023</w:t>
      </w:r>
      <w:r>
        <w:rPr>
          <w:rFonts w:ascii="Tahoma" w:hAnsi="Tahoma" w:cs="Tahoma"/>
          <w:b/>
          <w:bCs/>
          <w:sz w:val="20"/>
          <w:szCs w:val="20"/>
          <w:lang w:val="es-PA" w:eastAsia="es-ES"/>
        </w:rPr>
        <w:t>.</w:t>
      </w:r>
    </w:p>
    <w:p w14:paraId="47534418" w14:textId="77777777" w:rsidR="00AD7D5E" w:rsidRDefault="00DF7FA1" w:rsidP="00AD7D5E">
      <w:pPr>
        <w:pStyle w:val="Sinespaciado"/>
        <w:tabs>
          <w:tab w:val="left" w:pos="284"/>
        </w:tabs>
        <w:spacing w:after="200" w:line="360" w:lineRule="auto"/>
        <w:ind w:left="-142"/>
        <w:jc w:val="center"/>
        <w:rPr>
          <w:rFonts w:ascii="Tahoma" w:hAnsi="Tahoma" w:cs="Tahoma"/>
          <w:b/>
          <w:bCs/>
          <w:sz w:val="20"/>
          <w:szCs w:val="20"/>
          <w:lang w:val="es-PA" w:eastAsia="es-ES"/>
        </w:rPr>
      </w:pPr>
      <w:r>
        <w:rPr>
          <w:rFonts w:ascii="Tahoma" w:hAnsi="Tahoma" w:cs="Tahoma"/>
          <w:b/>
          <w:bCs/>
          <w:noProof/>
          <w:sz w:val="20"/>
          <w:szCs w:val="20"/>
          <w:lang w:val="es-SV" w:eastAsia="es-SV"/>
        </w:rPr>
        <w:drawing>
          <wp:inline distT="0" distB="0" distL="0" distR="0" wp14:anchorId="08358676" wp14:editId="08740AA7">
            <wp:extent cx="6058638" cy="31095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3250" cy="3111962"/>
                    </a:xfrm>
                    <a:prstGeom prst="rect">
                      <a:avLst/>
                    </a:prstGeom>
                    <a:noFill/>
                  </pic:spPr>
                </pic:pic>
              </a:graphicData>
            </a:graphic>
          </wp:inline>
        </w:drawing>
      </w:r>
    </w:p>
    <w:p w14:paraId="60682DE6" w14:textId="77777777" w:rsidR="00DF7FA1" w:rsidRDefault="00DF7FA1" w:rsidP="00AD7D5E">
      <w:pPr>
        <w:pStyle w:val="Sinespaciado"/>
        <w:tabs>
          <w:tab w:val="left" w:pos="284"/>
        </w:tabs>
        <w:spacing w:after="200" w:line="276" w:lineRule="auto"/>
        <w:jc w:val="center"/>
        <w:rPr>
          <w:rFonts w:ascii="Tahoma" w:hAnsi="Tahoma" w:cs="Tahoma"/>
          <w:b/>
          <w:bCs/>
          <w:sz w:val="20"/>
          <w:szCs w:val="20"/>
          <w:lang w:val="es-PA" w:eastAsia="es-ES"/>
        </w:rPr>
      </w:pPr>
    </w:p>
    <w:p w14:paraId="17B5C0F3" w14:textId="77777777" w:rsidR="00DF7FA1" w:rsidRDefault="00DF7FA1" w:rsidP="00AD7D5E">
      <w:pPr>
        <w:pStyle w:val="Sinespaciado"/>
        <w:tabs>
          <w:tab w:val="left" w:pos="284"/>
        </w:tabs>
        <w:spacing w:after="200" w:line="276" w:lineRule="auto"/>
        <w:jc w:val="center"/>
        <w:rPr>
          <w:rFonts w:ascii="Tahoma" w:hAnsi="Tahoma" w:cs="Tahoma"/>
          <w:b/>
          <w:bCs/>
          <w:sz w:val="20"/>
          <w:szCs w:val="20"/>
          <w:lang w:val="es-PA" w:eastAsia="es-ES"/>
        </w:rPr>
      </w:pPr>
    </w:p>
    <w:p w14:paraId="32B7EF70" w14:textId="77777777" w:rsidR="00DF7FA1" w:rsidRDefault="00DF7FA1" w:rsidP="00AD7D5E">
      <w:pPr>
        <w:pStyle w:val="Sinespaciado"/>
        <w:tabs>
          <w:tab w:val="left" w:pos="284"/>
        </w:tabs>
        <w:spacing w:after="200" w:line="276" w:lineRule="auto"/>
        <w:jc w:val="center"/>
        <w:rPr>
          <w:rFonts w:ascii="Tahoma" w:hAnsi="Tahoma" w:cs="Tahoma"/>
          <w:b/>
          <w:bCs/>
          <w:sz w:val="20"/>
          <w:szCs w:val="20"/>
          <w:lang w:val="es-PA" w:eastAsia="es-ES"/>
        </w:rPr>
      </w:pPr>
    </w:p>
    <w:p w14:paraId="55696843" w14:textId="77777777" w:rsidR="00AD7D5E" w:rsidRDefault="00AD7D5E" w:rsidP="00AD7D5E">
      <w:pPr>
        <w:pStyle w:val="Sinespaciado"/>
        <w:tabs>
          <w:tab w:val="left" w:pos="284"/>
        </w:tabs>
        <w:spacing w:after="200" w:line="276" w:lineRule="auto"/>
        <w:jc w:val="center"/>
        <w:rPr>
          <w:rFonts w:ascii="Tahoma" w:hAnsi="Tahoma" w:cs="Tahoma"/>
          <w:b/>
          <w:bCs/>
          <w:sz w:val="20"/>
          <w:szCs w:val="20"/>
          <w:lang w:val="es-PA" w:eastAsia="es-ES"/>
        </w:rPr>
      </w:pPr>
      <w:r w:rsidRPr="00DE4FFF">
        <w:rPr>
          <w:rFonts w:ascii="Tahoma" w:hAnsi="Tahoma" w:cs="Tahoma"/>
          <w:b/>
          <w:bCs/>
          <w:sz w:val="20"/>
          <w:szCs w:val="20"/>
          <w:lang w:val="es-PA" w:eastAsia="es-ES"/>
        </w:rPr>
        <w:t>PRINCIPAL SUBEJECUCIÓN PRESUPUESTARIA DE INVERSIONES EN ACTIVO FIJO A</w:t>
      </w:r>
      <w:r w:rsidR="00DF7FA1">
        <w:rPr>
          <w:rFonts w:ascii="Tahoma" w:hAnsi="Tahoma" w:cs="Tahoma"/>
          <w:b/>
          <w:bCs/>
          <w:sz w:val="20"/>
          <w:szCs w:val="20"/>
          <w:lang w:val="es-PA" w:eastAsia="es-ES"/>
        </w:rPr>
        <w:t xml:space="preserve">L 30 DE NOVIEMBRE </w:t>
      </w:r>
      <w:r>
        <w:rPr>
          <w:rFonts w:ascii="Tahoma" w:hAnsi="Tahoma" w:cs="Tahoma"/>
          <w:b/>
          <w:bCs/>
          <w:sz w:val="20"/>
          <w:szCs w:val="20"/>
          <w:lang w:val="es-PA" w:eastAsia="es-ES"/>
        </w:rPr>
        <w:t>2023.</w:t>
      </w:r>
    </w:p>
    <w:p w14:paraId="47D1C49B" w14:textId="77777777" w:rsidR="00AD7D5E" w:rsidRDefault="00DF7FA1" w:rsidP="00DF7FA1">
      <w:pPr>
        <w:pStyle w:val="Sinespaciado"/>
        <w:tabs>
          <w:tab w:val="left" w:pos="284"/>
        </w:tabs>
        <w:spacing w:after="200" w:line="360" w:lineRule="auto"/>
        <w:ind w:left="-284"/>
        <w:jc w:val="center"/>
        <w:rPr>
          <w:rFonts w:ascii="Tahoma" w:hAnsi="Tahoma" w:cs="Tahoma"/>
          <w:b/>
          <w:bCs/>
          <w:sz w:val="20"/>
          <w:szCs w:val="20"/>
          <w:lang w:val="es-PA" w:eastAsia="es-ES"/>
        </w:rPr>
      </w:pPr>
      <w:r>
        <w:rPr>
          <w:rFonts w:ascii="Tahoma" w:hAnsi="Tahoma" w:cs="Tahoma"/>
          <w:b/>
          <w:bCs/>
          <w:noProof/>
          <w:sz w:val="20"/>
          <w:szCs w:val="20"/>
          <w:lang w:val="es-SV" w:eastAsia="es-SV"/>
        </w:rPr>
        <w:drawing>
          <wp:inline distT="0" distB="0" distL="0" distR="0" wp14:anchorId="66C95B78" wp14:editId="55C6EA47">
            <wp:extent cx="5778500" cy="267561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6868" cy="2679490"/>
                    </a:xfrm>
                    <a:prstGeom prst="rect">
                      <a:avLst/>
                    </a:prstGeom>
                    <a:noFill/>
                  </pic:spPr>
                </pic:pic>
              </a:graphicData>
            </a:graphic>
          </wp:inline>
        </w:drawing>
      </w:r>
    </w:p>
    <w:p w14:paraId="55704839" w14:textId="77777777" w:rsidR="00AD7D5E" w:rsidRDefault="00AD7D5E" w:rsidP="00AD7D5E">
      <w:pPr>
        <w:pStyle w:val="Sinespaciado"/>
        <w:tabs>
          <w:tab w:val="left" w:pos="284"/>
        </w:tabs>
        <w:spacing w:after="200" w:line="360" w:lineRule="auto"/>
        <w:jc w:val="center"/>
        <w:rPr>
          <w:rFonts w:ascii="Tahoma" w:hAnsi="Tahoma" w:cs="Tahoma"/>
          <w:b/>
          <w:bCs/>
          <w:sz w:val="20"/>
          <w:szCs w:val="20"/>
          <w:lang w:val="es-PA" w:eastAsia="es-ES"/>
        </w:rPr>
      </w:pPr>
    </w:p>
    <w:p w14:paraId="4F8F8B59" w14:textId="77777777" w:rsidR="00AD7D5E" w:rsidRDefault="00AD7D5E" w:rsidP="00AD7D5E">
      <w:pPr>
        <w:pStyle w:val="Sinespaciado"/>
        <w:tabs>
          <w:tab w:val="left" w:pos="284"/>
        </w:tabs>
        <w:spacing w:after="200" w:line="360" w:lineRule="auto"/>
        <w:jc w:val="center"/>
        <w:rPr>
          <w:rFonts w:ascii="Tahoma" w:hAnsi="Tahoma" w:cs="Tahoma"/>
          <w:b/>
          <w:bCs/>
          <w:sz w:val="20"/>
          <w:szCs w:val="20"/>
          <w:lang w:val="es-PA" w:eastAsia="es-ES"/>
        </w:rPr>
      </w:pPr>
      <w:r w:rsidRPr="00DE4FFF">
        <w:rPr>
          <w:rFonts w:ascii="Tahoma" w:hAnsi="Tahoma" w:cs="Tahoma"/>
          <w:b/>
          <w:bCs/>
          <w:sz w:val="20"/>
          <w:szCs w:val="20"/>
          <w:lang w:val="es-PA" w:eastAsia="es-ES"/>
        </w:rPr>
        <w:t>ESTADO DE SITUACIÓN FINANCIERA</w:t>
      </w:r>
      <w:r>
        <w:rPr>
          <w:rFonts w:ascii="Tahoma" w:hAnsi="Tahoma" w:cs="Tahoma"/>
          <w:b/>
          <w:bCs/>
          <w:sz w:val="20"/>
          <w:szCs w:val="20"/>
          <w:lang w:val="es-PA" w:eastAsia="es-ES"/>
        </w:rPr>
        <w:t xml:space="preserve"> A</w:t>
      </w:r>
      <w:r w:rsidRPr="00DE4FFF">
        <w:rPr>
          <w:rFonts w:ascii="Tahoma" w:hAnsi="Tahoma" w:cs="Tahoma"/>
          <w:b/>
          <w:bCs/>
          <w:sz w:val="20"/>
          <w:szCs w:val="20"/>
          <w:lang w:val="es-PA" w:eastAsia="es-ES"/>
        </w:rPr>
        <w:t xml:space="preserve">L </w:t>
      </w:r>
      <w:r w:rsidR="001E38EA">
        <w:rPr>
          <w:rFonts w:ascii="Tahoma" w:hAnsi="Tahoma" w:cs="Tahoma"/>
          <w:b/>
          <w:bCs/>
          <w:sz w:val="20"/>
          <w:szCs w:val="20"/>
          <w:lang w:val="es-PA" w:eastAsia="es-ES"/>
        </w:rPr>
        <w:t>30 DE NOVIEMBRE</w:t>
      </w:r>
      <w:r>
        <w:rPr>
          <w:rFonts w:ascii="Tahoma" w:hAnsi="Tahoma" w:cs="Tahoma"/>
          <w:b/>
          <w:bCs/>
          <w:sz w:val="20"/>
          <w:szCs w:val="20"/>
          <w:lang w:val="es-PA" w:eastAsia="es-ES"/>
        </w:rPr>
        <w:t xml:space="preserve"> </w:t>
      </w:r>
      <w:r w:rsidRPr="00DE4FFF">
        <w:rPr>
          <w:rFonts w:ascii="Tahoma" w:hAnsi="Tahoma" w:cs="Tahoma"/>
          <w:b/>
          <w:bCs/>
          <w:sz w:val="20"/>
          <w:szCs w:val="20"/>
          <w:lang w:val="es-PA" w:eastAsia="es-ES"/>
        </w:rPr>
        <w:t>DE 2023</w:t>
      </w:r>
      <w:r>
        <w:rPr>
          <w:rFonts w:ascii="Tahoma" w:hAnsi="Tahoma" w:cs="Tahoma"/>
          <w:b/>
          <w:bCs/>
          <w:sz w:val="20"/>
          <w:szCs w:val="20"/>
          <w:lang w:val="es-PA" w:eastAsia="es-ES"/>
        </w:rPr>
        <w:t>.</w:t>
      </w:r>
    </w:p>
    <w:p w14:paraId="50E1AA9A" w14:textId="77777777" w:rsidR="00AD7D5E" w:rsidRDefault="001E38EA" w:rsidP="00AD7D5E">
      <w:pPr>
        <w:pStyle w:val="Sinespaciado"/>
        <w:tabs>
          <w:tab w:val="left" w:pos="284"/>
        </w:tabs>
        <w:spacing w:after="200" w:line="360" w:lineRule="auto"/>
        <w:ind w:left="-142"/>
        <w:jc w:val="center"/>
        <w:rPr>
          <w:rFonts w:ascii="Tahoma" w:hAnsi="Tahoma" w:cs="Tahoma"/>
          <w:b/>
          <w:bCs/>
          <w:noProof/>
          <w:sz w:val="20"/>
          <w:szCs w:val="20"/>
          <w:lang w:val="es-SV" w:eastAsia="es-SV"/>
        </w:rPr>
      </w:pPr>
      <w:r>
        <w:rPr>
          <w:rFonts w:ascii="Tahoma" w:hAnsi="Tahoma" w:cs="Tahoma"/>
          <w:b/>
          <w:bCs/>
          <w:noProof/>
          <w:sz w:val="20"/>
          <w:szCs w:val="20"/>
          <w:lang w:val="es-SV" w:eastAsia="es-SV"/>
        </w:rPr>
        <w:drawing>
          <wp:inline distT="0" distB="0" distL="0" distR="0" wp14:anchorId="4B167DE9" wp14:editId="38E91E80">
            <wp:extent cx="6028055" cy="2050494"/>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3679" cy="2059210"/>
                    </a:xfrm>
                    <a:prstGeom prst="rect">
                      <a:avLst/>
                    </a:prstGeom>
                    <a:noFill/>
                  </pic:spPr>
                </pic:pic>
              </a:graphicData>
            </a:graphic>
          </wp:inline>
        </w:drawing>
      </w:r>
    </w:p>
    <w:p w14:paraId="7C5AA48B" w14:textId="6F695FE7" w:rsidR="00AD7D5E" w:rsidRPr="00127451" w:rsidRDefault="00AD7D5E" w:rsidP="00AD7D5E">
      <w:pPr>
        <w:spacing w:line="360" w:lineRule="auto"/>
        <w:jc w:val="both"/>
        <w:rPr>
          <w:rFonts w:ascii="Tahoma" w:hAnsi="Tahoma" w:cs="Tahoma"/>
          <w:bCs/>
          <w:lang w:val="es-MX" w:eastAsia="en-US"/>
        </w:rPr>
      </w:pPr>
      <w:r w:rsidRPr="00127451">
        <w:rPr>
          <w:rFonts w:ascii="Tahoma" w:hAnsi="Tahoma" w:cs="Tahoma"/>
          <w:bCs/>
          <w:lang w:val="es-MX" w:eastAsia="en-US"/>
        </w:rPr>
        <w:t xml:space="preserve">Al </w:t>
      </w:r>
      <w:r w:rsidRPr="00127451">
        <w:rPr>
          <w:rFonts w:ascii="Tahoma" w:hAnsi="Tahoma" w:cs="Tahoma"/>
          <w:bCs/>
          <w:lang w:val="es-SV"/>
        </w:rPr>
        <w:t>30 de</w:t>
      </w:r>
      <w:r w:rsidR="00820387" w:rsidRPr="00127451">
        <w:rPr>
          <w:rFonts w:ascii="Tahoma" w:hAnsi="Tahoma" w:cs="Tahoma"/>
          <w:bCs/>
          <w:lang w:val="es-SV"/>
        </w:rPr>
        <w:t xml:space="preserve"> noviembre</w:t>
      </w:r>
      <w:r w:rsidRPr="00127451">
        <w:rPr>
          <w:rFonts w:ascii="Tahoma" w:hAnsi="Tahoma" w:cs="Tahoma"/>
          <w:bCs/>
          <w:lang w:val="es-SV"/>
        </w:rPr>
        <w:t xml:space="preserve"> de 2023 </w:t>
      </w:r>
      <w:r w:rsidRPr="00127451">
        <w:rPr>
          <w:rFonts w:ascii="Tahoma" w:hAnsi="Tahoma" w:cs="Tahoma"/>
          <w:bCs/>
          <w:lang w:val="es-MX" w:eastAsia="en-US"/>
        </w:rPr>
        <w:t xml:space="preserve">se observa incremento de </w:t>
      </w:r>
      <w:r w:rsidR="00820387" w:rsidRPr="00127451">
        <w:rPr>
          <w:rFonts w:ascii="Tahoma" w:hAnsi="Tahoma" w:cs="Tahoma"/>
          <w:bCs/>
          <w:lang w:val="es-MX" w:eastAsia="en-US"/>
        </w:rPr>
        <w:t>US$</w:t>
      </w:r>
      <w:r w:rsidR="00127451" w:rsidRPr="00127451">
        <w:rPr>
          <w:rFonts w:ascii="Tahoma" w:hAnsi="Tahoma" w:cs="Tahoma"/>
          <w:bCs/>
          <w:lang w:val="es-MX" w:eastAsia="en-US"/>
        </w:rPr>
        <w:t>301,612.59,</w:t>
      </w:r>
      <w:r w:rsidRPr="00127451">
        <w:rPr>
          <w:rFonts w:ascii="Tahoma" w:hAnsi="Tahoma" w:cs="Tahoma"/>
          <w:bCs/>
          <w:lang w:val="es-MX" w:eastAsia="en-US"/>
        </w:rPr>
        <w:t xml:space="preserve"> en los Fondos y los montos más significativos son representados por incremento en la Cuenta en Anticipos a Dependencias Institucionales de </w:t>
      </w:r>
      <w:r w:rsidR="00820387" w:rsidRPr="00127451">
        <w:rPr>
          <w:rFonts w:ascii="Tahoma" w:hAnsi="Tahoma" w:cs="Tahoma"/>
          <w:bCs/>
          <w:lang w:val="es-MX" w:eastAsia="en-US"/>
        </w:rPr>
        <w:t>US$</w:t>
      </w:r>
      <w:r w:rsidR="00127451" w:rsidRPr="00127451">
        <w:rPr>
          <w:rFonts w:ascii="Tahoma" w:hAnsi="Tahoma" w:cs="Tahoma"/>
          <w:bCs/>
          <w:lang w:val="es-MX" w:eastAsia="en-US"/>
        </w:rPr>
        <w:t>356,614.43,</w:t>
      </w:r>
      <w:r w:rsidRPr="00127451">
        <w:rPr>
          <w:rFonts w:ascii="Tahoma" w:hAnsi="Tahoma" w:cs="Tahoma"/>
          <w:bCs/>
          <w:lang w:val="es-MX" w:eastAsia="en-US"/>
        </w:rPr>
        <w:t xml:space="preserve"> en Anticipos de Fondos a Instituciones Públicas de </w:t>
      </w:r>
      <w:r w:rsidR="00820387" w:rsidRPr="00127451">
        <w:rPr>
          <w:rFonts w:ascii="Tahoma" w:hAnsi="Tahoma" w:cs="Tahoma"/>
          <w:bCs/>
          <w:lang w:val="es-MX" w:eastAsia="en-US"/>
        </w:rPr>
        <w:t xml:space="preserve">US$54,895.99 </w:t>
      </w:r>
      <w:r w:rsidRPr="00127451">
        <w:rPr>
          <w:rFonts w:ascii="Tahoma" w:hAnsi="Tahoma" w:cs="Tahoma"/>
          <w:bCs/>
          <w:lang w:val="es-MX" w:eastAsia="en-US"/>
        </w:rPr>
        <w:t>y en Cuentas por Cobrar de</w:t>
      </w:r>
      <w:r w:rsidR="00820387" w:rsidRPr="00127451">
        <w:rPr>
          <w:rFonts w:ascii="Tahoma" w:hAnsi="Tahoma" w:cs="Tahoma"/>
          <w:bCs/>
          <w:lang w:val="es-MX" w:eastAsia="en-US"/>
        </w:rPr>
        <w:t xml:space="preserve"> US$62,008.10</w:t>
      </w:r>
      <w:r w:rsidRPr="00127451">
        <w:rPr>
          <w:rFonts w:ascii="Tahoma" w:hAnsi="Tahoma" w:cs="Tahoma"/>
          <w:bCs/>
          <w:lang w:val="es-MX" w:eastAsia="en-US"/>
        </w:rPr>
        <w:t>, reducción en las Cuentas bancarias</w:t>
      </w:r>
      <w:r w:rsidR="00820387" w:rsidRPr="00127451">
        <w:rPr>
          <w:rFonts w:ascii="Tahoma" w:hAnsi="Tahoma" w:cs="Tahoma"/>
          <w:bCs/>
          <w:lang w:val="es-MX" w:eastAsia="en-US"/>
        </w:rPr>
        <w:t xml:space="preserve"> por US$</w:t>
      </w:r>
      <w:r w:rsidR="00127451" w:rsidRPr="00127451">
        <w:rPr>
          <w:rFonts w:ascii="Tahoma" w:hAnsi="Tahoma" w:cs="Tahoma"/>
          <w:bCs/>
          <w:lang w:val="es-MX" w:eastAsia="en-US"/>
        </w:rPr>
        <w:t>203,569.90;</w:t>
      </w:r>
      <w:r w:rsidRPr="00127451">
        <w:rPr>
          <w:rFonts w:ascii="Tahoma" w:hAnsi="Tahoma" w:cs="Tahoma"/>
          <w:bCs/>
          <w:lang w:val="es-MX" w:eastAsia="en-US"/>
        </w:rPr>
        <w:t xml:space="preserve"> todo respecto a los saldos del año 2022 a la misma fecha. En el caso de las Inversiones Financieras, estas experimentaron un incremento principalmente en las Inversiones en Depósitos a Plazo.</w:t>
      </w:r>
    </w:p>
    <w:p w14:paraId="3C675717" w14:textId="77777777" w:rsidR="00AD7D5E" w:rsidRPr="001E38EA" w:rsidRDefault="00AD7D5E" w:rsidP="00AD7D5E">
      <w:pPr>
        <w:spacing w:line="360" w:lineRule="auto"/>
        <w:ind w:left="284"/>
        <w:jc w:val="both"/>
        <w:rPr>
          <w:rFonts w:ascii="Tahoma" w:hAnsi="Tahoma" w:cs="Tahoma"/>
          <w:bCs/>
          <w:highlight w:val="yellow"/>
          <w:lang w:val="es-MX" w:eastAsia="en-US"/>
        </w:rPr>
      </w:pPr>
    </w:p>
    <w:p w14:paraId="7D3BB41C" w14:textId="1A2210A0" w:rsidR="00AD7D5E" w:rsidRPr="001E38EA" w:rsidRDefault="00AD7D5E" w:rsidP="00127451">
      <w:pPr>
        <w:spacing w:line="360" w:lineRule="auto"/>
        <w:jc w:val="both"/>
        <w:rPr>
          <w:rFonts w:ascii="Tahoma" w:hAnsi="Tahoma" w:cs="Tahoma"/>
          <w:bCs/>
          <w:highlight w:val="yellow"/>
          <w:lang w:val="es-MX" w:eastAsia="en-US"/>
        </w:rPr>
      </w:pPr>
      <w:r w:rsidRPr="00127451">
        <w:rPr>
          <w:rFonts w:ascii="Tahoma" w:hAnsi="Tahoma" w:cs="Tahoma"/>
          <w:bCs/>
          <w:lang w:val="es-MX" w:eastAsia="en-US"/>
        </w:rPr>
        <w:t>Por el lado de los pasivos, la variación más importante se registró a nivel de la Deuda Corriente, que se observa un incremento de</w:t>
      </w:r>
      <w:r w:rsidR="00820387" w:rsidRPr="00127451">
        <w:rPr>
          <w:rFonts w:ascii="Tahoma" w:hAnsi="Tahoma" w:cs="Tahoma"/>
          <w:bCs/>
          <w:lang w:val="es-MX" w:eastAsia="en-US"/>
        </w:rPr>
        <w:t xml:space="preserve"> US$413,157.64 </w:t>
      </w:r>
      <w:r w:rsidRPr="00127451">
        <w:rPr>
          <w:rFonts w:ascii="Tahoma" w:hAnsi="Tahoma" w:cs="Tahoma"/>
          <w:bCs/>
          <w:lang w:val="es-MX" w:eastAsia="en-US"/>
        </w:rPr>
        <w:t>donde la mayor proporción corresponde al incremento de Cuentas por Pagar a Dependencias institucionales por</w:t>
      </w:r>
      <w:r w:rsidR="00820387" w:rsidRPr="00127451">
        <w:rPr>
          <w:rFonts w:ascii="Tahoma" w:hAnsi="Tahoma" w:cs="Tahoma"/>
          <w:bCs/>
          <w:lang w:val="es-MX" w:eastAsia="en-US"/>
        </w:rPr>
        <w:t xml:space="preserve"> US$356,614.43</w:t>
      </w:r>
      <w:r w:rsidRPr="00127451">
        <w:rPr>
          <w:rFonts w:ascii="Tahoma" w:hAnsi="Tahoma" w:cs="Tahoma"/>
          <w:bCs/>
          <w:lang w:val="es-MX" w:eastAsia="en-US"/>
        </w:rPr>
        <w:t xml:space="preserve"> y en Cuentas por Pagar a proveedores de </w:t>
      </w:r>
      <w:r w:rsidR="00461606" w:rsidRPr="00127451">
        <w:rPr>
          <w:rFonts w:ascii="Tahoma" w:hAnsi="Tahoma" w:cs="Tahoma"/>
          <w:bCs/>
          <w:lang w:val="es-MX" w:eastAsia="en-US"/>
        </w:rPr>
        <w:t>US$</w:t>
      </w:r>
      <w:r w:rsidR="00127451" w:rsidRPr="00127451">
        <w:rPr>
          <w:rFonts w:ascii="Tahoma" w:hAnsi="Tahoma" w:cs="Tahoma"/>
          <w:bCs/>
          <w:lang w:val="es-MX" w:eastAsia="en-US"/>
        </w:rPr>
        <w:t xml:space="preserve">62,297.19. </w:t>
      </w:r>
      <w:r w:rsidRPr="00127451">
        <w:rPr>
          <w:rFonts w:ascii="Tahoma" w:hAnsi="Tahoma" w:cs="Tahoma"/>
          <w:bCs/>
          <w:lang w:val="es-MX" w:eastAsia="en-US"/>
        </w:rPr>
        <w:t>Las obligaciones de Largo Plazo de años anteriores incrementaron en</w:t>
      </w:r>
      <w:r w:rsidR="00461606" w:rsidRPr="00127451">
        <w:rPr>
          <w:rFonts w:ascii="Tahoma" w:hAnsi="Tahoma" w:cs="Tahoma"/>
          <w:bCs/>
          <w:lang w:val="es-MX" w:eastAsia="en-US"/>
        </w:rPr>
        <w:t xml:space="preserve"> US$9,225.86</w:t>
      </w:r>
      <w:r w:rsidRPr="00127451">
        <w:rPr>
          <w:rFonts w:ascii="Tahoma" w:hAnsi="Tahoma" w:cs="Tahoma"/>
          <w:bCs/>
          <w:lang w:val="es-MX" w:eastAsia="en-US"/>
        </w:rPr>
        <w:t xml:space="preserve"> </w:t>
      </w:r>
    </w:p>
    <w:p w14:paraId="76797F71" w14:textId="6E6826D9" w:rsidR="00AD7D5E" w:rsidRDefault="00AD7D5E" w:rsidP="00AD7D5E">
      <w:pPr>
        <w:spacing w:line="360" w:lineRule="auto"/>
        <w:jc w:val="both"/>
        <w:rPr>
          <w:rFonts w:ascii="Tahoma" w:hAnsi="Tahoma" w:cs="Tahoma"/>
          <w:bCs/>
          <w:lang w:val="es-MX" w:eastAsia="en-US"/>
        </w:rPr>
      </w:pPr>
      <w:r w:rsidRPr="00127451">
        <w:rPr>
          <w:rFonts w:ascii="Tahoma" w:hAnsi="Tahoma" w:cs="Tahoma"/>
          <w:bCs/>
          <w:lang w:val="es-MX" w:eastAsia="en-US"/>
        </w:rPr>
        <w:t>En el patrimonio se observa</w:t>
      </w:r>
      <w:r w:rsidR="00013CAA" w:rsidRPr="00127451">
        <w:rPr>
          <w:rFonts w:ascii="Tahoma" w:hAnsi="Tahoma" w:cs="Tahoma"/>
          <w:bCs/>
          <w:lang w:val="es-MX" w:eastAsia="en-US"/>
        </w:rPr>
        <w:t xml:space="preserve"> un incremento de US$230,165.62</w:t>
      </w:r>
      <w:r w:rsidRPr="00127451">
        <w:rPr>
          <w:rFonts w:ascii="Tahoma" w:hAnsi="Tahoma" w:cs="Tahoma"/>
          <w:bCs/>
          <w:lang w:val="es-MX" w:eastAsia="en-US"/>
        </w:rPr>
        <w:t xml:space="preserve"> con relación al año anterior, principalmente por los resultados</w:t>
      </w:r>
      <w:r w:rsidR="00013CAA" w:rsidRPr="00127451">
        <w:rPr>
          <w:rFonts w:ascii="Tahoma" w:hAnsi="Tahoma" w:cs="Tahoma"/>
          <w:bCs/>
          <w:lang w:val="es-MX" w:eastAsia="en-US"/>
        </w:rPr>
        <w:t xml:space="preserve"> positivos del presente</w:t>
      </w:r>
      <w:r w:rsidRPr="00127451">
        <w:rPr>
          <w:rFonts w:ascii="Tahoma" w:hAnsi="Tahoma" w:cs="Tahoma"/>
          <w:bCs/>
          <w:lang w:val="es-MX" w:eastAsia="en-US"/>
        </w:rPr>
        <w:t xml:space="preserve"> </w:t>
      </w:r>
      <w:r w:rsidR="00013CAA" w:rsidRPr="00127451">
        <w:rPr>
          <w:rFonts w:ascii="Tahoma" w:hAnsi="Tahoma" w:cs="Tahoma"/>
          <w:bCs/>
          <w:lang w:val="es-MX" w:eastAsia="en-US"/>
        </w:rPr>
        <w:t>ejercicio</w:t>
      </w:r>
      <w:r w:rsidR="00127451">
        <w:rPr>
          <w:rFonts w:ascii="Tahoma" w:hAnsi="Tahoma" w:cs="Tahoma"/>
          <w:bCs/>
          <w:lang w:val="es-MX" w:eastAsia="en-US"/>
        </w:rPr>
        <w:t>.</w:t>
      </w:r>
    </w:p>
    <w:p w14:paraId="2E1B1A32" w14:textId="77777777" w:rsidR="00AD7D5E" w:rsidRDefault="00AD7D5E" w:rsidP="00AD7D5E">
      <w:pPr>
        <w:spacing w:line="360" w:lineRule="auto"/>
        <w:jc w:val="both"/>
        <w:rPr>
          <w:rFonts w:ascii="Tahoma" w:hAnsi="Tahoma" w:cs="Tahoma"/>
          <w:bCs/>
          <w:lang w:val="es-MX" w:eastAsia="en-US"/>
        </w:rPr>
      </w:pPr>
    </w:p>
    <w:p w14:paraId="27E483BF" w14:textId="77777777" w:rsidR="00127451" w:rsidRDefault="00127451" w:rsidP="00AD7D5E">
      <w:pPr>
        <w:spacing w:line="360" w:lineRule="auto"/>
        <w:jc w:val="both"/>
        <w:rPr>
          <w:rFonts w:ascii="Tahoma" w:hAnsi="Tahoma" w:cs="Tahoma"/>
          <w:b/>
          <w:bCs/>
        </w:rPr>
      </w:pPr>
    </w:p>
    <w:p w14:paraId="049F0404" w14:textId="77777777" w:rsidR="00127451" w:rsidRDefault="00127451" w:rsidP="00AD7D5E">
      <w:pPr>
        <w:spacing w:line="360" w:lineRule="auto"/>
        <w:jc w:val="both"/>
        <w:rPr>
          <w:rFonts w:ascii="Tahoma" w:hAnsi="Tahoma" w:cs="Tahoma"/>
          <w:b/>
          <w:bCs/>
        </w:rPr>
      </w:pPr>
    </w:p>
    <w:p w14:paraId="4669FE41" w14:textId="77777777" w:rsidR="00AD7D5E" w:rsidRPr="00C1077A" w:rsidRDefault="00AD7D5E" w:rsidP="00AD7D5E">
      <w:pPr>
        <w:spacing w:line="360" w:lineRule="auto"/>
        <w:jc w:val="both"/>
        <w:rPr>
          <w:rFonts w:ascii="Tahoma" w:hAnsi="Tahoma" w:cs="Tahoma"/>
          <w:b/>
          <w:bCs/>
        </w:rPr>
      </w:pPr>
      <w:r w:rsidRPr="00C1077A">
        <w:rPr>
          <w:rFonts w:ascii="Tahoma" w:hAnsi="Tahoma" w:cs="Tahoma"/>
          <w:b/>
          <w:bCs/>
        </w:rPr>
        <w:t>VARIACIONES RELEVANTES:</w:t>
      </w:r>
    </w:p>
    <w:p w14:paraId="6B4BDA14" w14:textId="77777777" w:rsidR="001E38EA" w:rsidRDefault="001E38EA" w:rsidP="001E38EA">
      <w:pPr>
        <w:spacing w:line="360" w:lineRule="auto"/>
        <w:ind w:left="142"/>
        <w:jc w:val="both"/>
        <w:rPr>
          <w:rFonts w:ascii="Tahoma" w:hAnsi="Tahoma" w:cs="Tahoma"/>
          <w:b/>
          <w:bCs/>
          <w:lang w:val="es-MX"/>
        </w:rPr>
      </w:pPr>
    </w:p>
    <w:p w14:paraId="57FA22A2" w14:textId="7353F25D" w:rsidR="001E38EA" w:rsidRPr="001E38EA" w:rsidRDefault="00AD7D5E" w:rsidP="001E38EA">
      <w:pPr>
        <w:spacing w:line="360" w:lineRule="auto"/>
        <w:ind w:left="142"/>
        <w:jc w:val="both"/>
        <w:rPr>
          <w:rFonts w:ascii="Tahoma" w:hAnsi="Tahoma" w:cs="Tahoma"/>
          <w:bCs/>
          <w:lang w:val="es-SV"/>
        </w:rPr>
      </w:pPr>
      <w:r w:rsidRPr="00736652">
        <w:rPr>
          <w:rFonts w:ascii="Tahoma" w:hAnsi="Tahoma" w:cs="Tahoma"/>
          <w:b/>
          <w:bCs/>
          <w:lang w:val="es-MX"/>
        </w:rPr>
        <w:t>Fondos:</w:t>
      </w:r>
      <w:r>
        <w:rPr>
          <w:rFonts w:ascii="Tahoma" w:hAnsi="Tahoma" w:cs="Tahoma"/>
          <w:b/>
          <w:bCs/>
          <w:lang w:val="es-MX"/>
        </w:rPr>
        <w:t xml:space="preserve"> </w:t>
      </w:r>
      <w:r w:rsidR="001E38EA" w:rsidRPr="001E38EA">
        <w:rPr>
          <w:rFonts w:ascii="Tahoma" w:hAnsi="Tahoma" w:cs="Tahoma"/>
          <w:bCs/>
          <w:lang w:val="es-MX"/>
        </w:rPr>
        <w:t>Principalmente incremento en Anticipos por Cobrar Oficina Central-Puerto de US$356.6 miles, en Anticipos de Fondos a Instituciones Públicas de US$54.9 miles y en Cuentas por Cobrar a Clientes de US$62.0 miles</w:t>
      </w:r>
      <w:r w:rsidR="00317C21" w:rsidRPr="001E38EA">
        <w:rPr>
          <w:rFonts w:ascii="Tahoma" w:hAnsi="Tahoma" w:cs="Tahoma"/>
          <w:bCs/>
          <w:lang w:val="es-MX"/>
        </w:rPr>
        <w:t>, reducción</w:t>
      </w:r>
      <w:r w:rsidR="001E38EA" w:rsidRPr="001E38EA">
        <w:rPr>
          <w:rFonts w:ascii="Tahoma" w:hAnsi="Tahoma" w:cs="Tahoma"/>
          <w:bCs/>
          <w:lang w:val="es-MX"/>
        </w:rPr>
        <w:t xml:space="preserve"> en las disponibilidades en banco de US$203.6 miles.</w:t>
      </w:r>
    </w:p>
    <w:p w14:paraId="320F73F3" w14:textId="77777777" w:rsidR="00AD7D5E" w:rsidRDefault="00AD7D5E" w:rsidP="00AD7D5E">
      <w:pPr>
        <w:spacing w:line="360" w:lineRule="auto"/>
        <w:ind w:left="142"/>
        <w:jc w:val="both"/>
        <w:rPr>
          <w:rFonts w:ascii="Tahoma" w:hAnsi="Tahoma" w:cs="Tahoma"/>
          <w:bCs/>
          <w:lang w:val="es-MX"/>
        </w:rPr>
      </w:pPr>
      <w:r w:rsidRPr="00736652">
        <w:rPr>
          <w:rFonts w:ascii="Tahoma" w:hAnsi="Tahoma" w:cs="Tahoma"/>
          <w:b/>
          <w:bCs/>
          <w:lang w:val="es-MX"/>
        </w:rPr>
        <w:t xml:space="preserve">Inversiones Financieras: </w:t>
      </w:r>
      <w:r w:rsidRPr="00E337DE">
        <w:rPr>
          <w:rFonts w:ascii="Tahoma" w:hAnsi="Tahoma" w:cs="Tahoma"/>
          <w:bCs/>
          <w:lang w:val="es-MX"/>
        </w:rPr>
        <w:t xml:space="preserve">Aumento principalmente por las Inversiones en Depósitos a Plazo. </w:t>
      </w:r>
    </w:p>
    <w:p w14:paraId="15DFF59D" w14:textId="77777777" w:rsidR="001E38EA" w:rsidRPr="001E38EA" w:rsidRDefault="00AD7D5E" w:rsidP="001E38EA">
      <w:pPr>
        <w:spacing w:line="360" w:lineRule="auto"/>
        <w:ind w:left="142"/>
        <w:jc w:val="both"/>
        <w:rPr>
          <w:rFonts w:ascii="Tahoma" w:hAnsi="Tahoma" w:cs="Tahoma"/>
          <w:bCs/>
          <w:lang w:val="es-SV"/>
        </w:rPr>
      </w:pPr>
      <w:r w:rsidRPr="00736652">
        <w:rPr>
          <w:rFonts w:ascii="Tahoma" w:hAnsi="Tahoma" w:cs="Tahoma"/>
          <w:b/>
          <w:bCs/>
          <w:lang w:val="es-MX"/>
        </w:rPr>
        <w:t xml:space="preserve">Pasivo Corriente: </w:t>
      </w:r>
      <w:r w:rsidR="001E38EA" w:rsidRPr="001E38EA">
        <w:rPr>
          <w:rFonts w:ascii="Tahoma" w:hAnsi="Tahoma" w:cs="Tahoma"/>
          <w:bCs/>
          <w:lang w:val="es-MX"/>
        </w:rPr>
        <w:t>Aumento principalmente en Cuenta por Pagar a Puerto CORSAIN-Oficina Central de US$356.6 miles y en Cuentas por Pagar a Proveedores de US$62.3 miles y disminución en Depósitos Ajenos por US$4.4 miles.</w:t>
      </w:r>
    </w:p>
    <w:p w14:paraId="4BDE54B0" w14:textId="77777777" w:rsidR="00AD7D5E" w:rsidRDefault="00AD7D5E" w:rsidP="00AD7D5E">
      <w:pPr>
        <w:spacing w:line="360" w:lineRule="auto"/>
        <w:ind w:left="142"/>
        <w:jc w:val="both"/>
        <w:rPr>
          <w:rFonts w:ascii="Tahoma" w:hAnsi="Tahoma" w:cs="Tahoma"/>
          <w:bCs/>
          <w:lang w:val="es-MX"/>
        </w:rPr>
      </w:pPr>
      <w:r w:rsidRPr="00736652">
        <w:rPr>
          <w:rFonts w:ascii="Tahoma" w:hAnsi="Tahoma" w:cs="Tahoma"/>
          <w:b/>
          <w:bCs/>
          <w:lang w:val="es-MX"/>
        </w:rPr>
        <w:t xml:space="preserve">Pasivo LP: </w:t>
      </w:r>
      <w:r w:rsidRPr="00E337DE">
        <w:rPr>
          <w:rFonts w:ascii="Tahoma" w:hAnsi="Tahoma" w:cs="Tahoma"/>
          <w:bCs/>
          <w:lang w:val="es-MX"/>
        </w:rPr>
        <w:t>Aumento Principalmente en cuentas de Acreedores Monetarios por Pagar Años Anteriores</w:t>
      </w:r>
      <w:r>
        <w:rPr>
          <w:rFonts w:ascii="Tahoma" w:hAnsi="Tahoma" w:cs="Tahoma"/>
          <w:bCs/>
          <w:lang w:val="es-MX"/>
        </w:rPr>
        <w:t>.</w:t>
      </w:r>
    </w:p>
    <w:p w14:paraId="2B63B6CF" w14:textId="54AA74C3" w:rsidR="001E38EA" w:rsidRPr="001E38EA" w:rsidRDefault="00AD7D5E" w:rsidP="001E38EA">
      <w:pPr>
        <w:spacing w:line="360" w:lineRule="auto"/>
        <w:ind w:left="142"/>
        <w:rPr>
          <w:rFonts w:ascii="Tahoma" w:hAnsi="Tahoma" w:cs="Tahoma"/>
          <w:bCs/>
          <w:lang w:val="es-SV"/>
        </w:rPr>
      </w:pPr>
      <w:r w:rsidRPr="00736652">
        <w:rPr>
          <w:rFonts w:ascii="Tahoma" w:hAnsi="Tahoma" w:cs="Tahoma"/>
          <w:b/>
          <w:bCs/>
          <w:lang w:val="es-MX"/>
        </w:rPr>
        <w:t xml:space="preserve">Patrimonio: </w:t>
      </w:r>
      <w:r w:rsidR="001E38EA" w:rsidRPr="001E38EA">
        <w:rPr>
          <w:rFonts w:ascii="Tahoma" w:hAnsi="Tahoma" w:cs="Tahoma"/>
          <w:bCs/>
          <w:lang w:val="es-MX"/>
        </w:rPr>
        <w:t xml:space="preserve">Variación explicada principalmente por los resultados </w:t>
      </w:r>
      <w:r w:rsidR="00264A22">
        <w:rPr>
          <w:rFonts w:ascii="Tahoma" w:hAnsi="Tahoma" w:cs="Tahoma"/>
          <w:bCs/>
          <w:lang w:val="es-MX"/>
        </w:rPr>
        <w:t xml:space="preserve">positivos </w:t>
      </w:r>
      <w:r w:rsidR="001E38EA" w:rsidRPr="001E38EA">
        <w:rPr>
          <w:rFonts w:ascii="Tahoma" w:hAnsi="Tahoma" w:cs="Tahoma"/>
          <w:bCs/>
          <w:lang w:val="es-MX"/>
        </w:rPr>
        <w:t>del presente ejercicio al cierre de noviembre US$840.8 miles.</w:t>
      </w:r>
    </w:p>
    <w:p w14:paraId="2B68F8FE" w14:textId="77777777" w:rsidR="00AD7D5E" w:rsidRDefault="00AD7D5E" w:rsidP="00AD7D5E">
      <w:pPr>
        <w:spacing w:line="360" w:lineRule="auto"/>
        <w:ind w:left="142"/>
        <w:jc w:val="both"/>
        <w:rPr>
          <w:rFonts w:ascii="Tahoma" w:hAnsi="Tahoma" w:cs="Tahoma"/>
          <w:b/>
          <w:bCs/>
        </w:rPr>
      </w:pPr>
    </w:p>
    <w:p w14:paraId="75250149" w14:textId="77777777" w:rsidR="00AD7D5E" w:rsidRDefault="00AD7D5E" w:rsidP="00AD7D5E">
      <w:pPr>
        <w:pStyle w:val="Sinespaciado"/>
        <w:tabs>
          <w:tab w:val="left" w:pos="284"/>
        </w:tabs>
        <w:spacing w:after="200" w:line="360" w:lineRule="auto"/>
        <w:jc w:val="center"/>
        <w:rPr>
          <w:rFonts w:ascii="Tahoma" w:hAnsi="Tahoma" w:cs="Tahoma"/>
          <w:b/>
          <w:bCs/>
          <w:sz w:val="20"/>
          <w:szCs w:val="20"/>
          <w:lang w:val="es-PA" w:eastAsia="es-ES"/>
        </w:rPr>
      </w:pPr>
      <w:r w:rsidRPr="00DE4FFF">
        <w:rPr>
          <w:rFonts w:ascii="Tahoma" w:hAnsi="Tahoma" w:cs="Tahoma"/>
          <w:b/>
          <w:bCs/>
          <w:sz w:val="20"/>
          <w:szCs w:val="20"/>
          <w:lang w:val="es-PA" w:eastAsia="es-ES"/>
        </w:rPr>
        <w:t>ESTADO DE RENDIMIENTO FINANCIERO</w:t>
      </w:r>
      <w:r>
        <w:rPr>
          <w:rFonts w:ascii="Tahoma" w:hAnsi="Tahoma" w:cs="Tahoma"/>
          <w:b/>
          <w:bCs/>
          <w:sz w:val="20"/>
          <w:szCs w:val="20"/>
          <w:lang w:val="es-PA" w:eastAsia="es-ES"/>
        </w:rPr>
        <w:t xml:space="preserve"> AL 30 DE</w:t>
      </w:r>
      <w:r w:rsidR="001E38EA">
        <w:rPr>
          <w:rFonts w:ascii="Tahoma" w:hAnsi="Tahoma" w:cs="Tahoma"/>
          <w:b/>
          <w:bCs/>
          <w:sz w:val="20"/>
          <w:szCs w:val="20"/>
          <w:lang w:val="es-PA" w:eastAsia="es-ES"/>
        </w:rPr>
        <w:t xml:space="preserve"> NOVIEMBRE</w:t>
      </w:r>
      <w:r>
        <w:rPr>
          <w:rFonts w:ascii="Tahoma" w:hAnsi="Tahoma" w:cs="Tahoma"/>
          <w:b/>
          <w:bCs/>
          <w:sz w:val="20"/>
          <w:szCs w:val="20"/>
          <w:lang w:val="es-PA" w:eastAsia="es-ES"/>
        </w:rPr>
        <w:t xml:space="preserve"> DE</w:t>
      </w:r>
      <w:r w:rsidRPr="00DE4FFF">
        <w:rPr>
          <w:rFonts w:ascii="Tahoma" w:hAnsi="Tahoma" w:cs="Tahoma"/>
          <w:b/>
          <w:bCs/>
          <w:sz w:val="20"/>
          <w:szCs w:val="20"/>
          <w:lang w:val="es-PA" w:eastAsia="es-ES"/>
        </w:rPr>
        <w:t xml:space="preserve"> 2023</w:t>
      </w:r>
      <w:r>
        <w:rPr>
          <w:rFonts w:ascii="Tahoma" w:hAnsi="Tahoma" w:cs="Tahoma"/>
          <w:b/>
          <w:bCs/>
          <w:sz w:val="20"/>
          <w:szCs w:val="20"/>
          <w:lang w:val="es-PA" w:eastAsia="es-ES"/>
        </w:rPr>
        <w:t>.</w:t>
      </w:r>
    </w:p>
    <w:p w14:paraId="27AF45A2" w14:textId="77777777" w:rsidR="00AD7D5E" w:rsidRDefault="001E38EA" w:rsidP="00AD7D5E">
      <w:pPr>
        <w:pStyle w:val="Sinespaciado"/>
        <w:tabs>
          <w:tab w:val="left" w:pos="284"/>
        </w:tabs>
        <w:spacing w:after="200" w:line="360" w:lineRule="auto"/>
        <w:jc w:val="center"/>
        <w:rPr>
          <w:rFonts w:ascii="Tahoma" w:hAnsi="Tahoma" w:cs="Tahoma"/>
          <w:b/>
          <w:bCs/>
          <w:sz w:val="20"/>
          <w:szCs w:val="20"/>
          <w:lang w:val="es-PA" w:eastAsia="es-ES"/>
        </w:rPr>
      </w:pPr>
      <w:r>
        <w:rPr>
          <w:rFonts w:ascii="Tahoma" w:hAnsi="Tahoma" w:cs="Tahoma"/>
          <w:b/>
          <w:bCs/>
          <w:noProof/>
          <w:sz w:val="20"/>
          <w:szCs w:val="20"/>
          <w:lang w:val="es-SV" w:eastAsia="es-SV"/>
        </w:rPr>
        <w:drawing>
          <wp:inline distT="0" distB="0" distL="0" distR="0" wp14:anchorId="6243D995" wp14:editId="5FFF1519">
            <wp:extent cx="5908040" cy="200770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1628" cy="2015719"/>
                    </a:xfrm>
                    <a:prstGeom prst="rect">
                      <a:avLst/>
                    </a:prstGeom>
                    <a:noFill/>
                  </pic:spPr>
                </pic:pic>
              </a:graphicData>
            </a:graphic>
          </wp:inline>
        </w:drawing>
      </w:r>
    </w:p>
    <w:p w14:paraId="0A0F11ED" w14:textId="77777777" w:rsidR="00AD7D5E" w:rsidRPr="00F36A60" w:rsidRDefault="00AD7D5E" w:rsidP="00AD7D5E">
      <w:pPr>
        <w:pStyle w:val="Sinespaciado"/>
        <w:tabs>
          <w:tab w:val="left" w:pos="284"/>
        </w:tabs>
        <w:spacing w:before="100" w:beforeAutospacing="1" w:after="100" w:afterAutospacing="1" w:line="360" w:lineRule="auto"/>
        <w:jc w:val="both"/>
        <w:rPr>
          <w:rFonts w:ascii="Tahoma" w:hAnsi="Tahoma" w:cs="Tahoma"/>
          <w:b/>
          <w:bCs/>
          <w:sz w:val="18"/>
          <w:lang w:val="es-SV"/>
        </w:rPr>
      </w:pPr>
      <w:r w:rsidRPr="00736652">
        <w:rPr>
          <w:rFonts w:ascii="Tahoma" w:hAnsi="Tahoma" w:cs="Tahoma"/>
          <w:b/>
          <w:bCs/>
          <w:sz w:val="18"/>
          <w:lang w:val="es-SV"/>
        </w:rPr>
        <w:t xml:space="preserve">Resultado de Puerto a la fecha de </w:t>
      </w:r>
      <w:r w:rsidR="001E38EA" w:rsidRPr="001E38EA">
        <w:rPr>
          <w:rFonts w:ascii="Tahoma" w:hAnsi="Tahoma" w:cs="Tahoma"/>
          <w:b/>
          <w:bCs/>
          <w:sz w:val="18"/>
          <w:lang w:val="es-PA"/>
        </w:rPr>
        <w:t>US$1,218,205.62</w:t>
      </w:r>
    </w:p>
    <w:p w14:paraId="7F2F5BCE" w14:textId="0303E6F6" w:rsidR="00AD7D5E" w:rsidRPr="00127451"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MX"/>
        </w:rPr>
      </w:pPr>
      <w:r w:rsidRPr="00127451">
        <w:rPr>
          <w:rFonts w:ascii="Tahoma" w:hAnsi="Tahoma" w:cs="Tahoma"/>
          <w:bCs/>
          <w:sz w:val="20"/>
          <w:szCs w:val="20"/>
          <w:lang w:val="es-MX"/>
        </w:rPr>
        <w:t xml:space="preserve">El resultado al 30 de </w:t>
      </w:r>
      <w:r w:rsidR="00264A22" w:rsidRPr="00127451">
        <w:rPr>
          <w:rFonts w:ascii="Tahoma" w:hAnsi="Tahoma" w:cs="Tahoma"/>
          <w:bCs/>
          <w:sz w:val="20"/>
          <w:szCs w:val="20"/>
          <w:lang w:val="es-MX"/>
        </w:rPr>
        <w:t xml:space="preserve">noviembre </w:t>
      </w:r>
      <w:r w:rsidRPr="00127451">
        <w:rPr>
          <w:rFonts w:ascii="Tahoma" w:hAnsi="Tahoma" w:cs="Tahoma"/>
          <w:bCs/>
          <w:sz w:val="20"/>
          <w:szCs w:val="20"/>
          <w:lang w:val="es-MX"/>
        </w:rPr>
        <w:t xml:space="preserve">de 2023 es un resultado positivo de </w:t>
      </w:r>
      <w:r w:rsidR="00127451">
        <w:rPr>
          <w:rFonts w:ascii="Tahoma" w:hAnsi="Tahoma" w:cs="Tahoma"/>
          <w:bCs/>
          <w:sz w:val="20"/>
          <w:szCs w:val="20"/>
          <w:lang w:val="es-MX"/>
        </w:rPr>
        <w:t>US$840,813.20</w:t>
      </w:r>
      <w:r w:rsidRPr="00127451">
        <w:rPr>
          <w:rFonts w:ascii="Tahoma" w:hAnsi="Tahoma" w:cs="Tahoma"/>
          <w:bCs/>
          <w:sz w:val="20"/>
          <w:szCs w:val="20"/>
          <w:lang w:val="es-MX"/>
        </w:rPr>
        <w:t>, se observa una variación de</w:t>
      </w:r>
      <w:r w:rsidR="00DC3052" w:rsidRPr="00127451">
        <w:rPr>
          <w:rFonts w:ascii="Tahoma" w:hAnsi="Tahoma" w:cs="Tahoma"/>
          <w:bCs/>
          <w:sz w:val="20"/>
          <w:szCs w:val="20"/>
          <w:lang w:val="es-MX"/>
        </w:rPr>
        <w:t xml:space="preserve"> US$940,543.64</w:t>
      </w:r>
      <w:r w:rsidR="00127451">
        <w:rPr>
          <w:rFonts w:ascii="Tahoma" w:hAnsi="Tahoma" w:cs="Tahoma"/>
          <w:bCs/>
          <w:sz w:val="20"/>
          <w:szCs w:val="20"/>
          <w:lang w:val="es-MX"/>
        </w:rPr>
        <w:t xml:space="preserve"> </w:t>
      </w:r>
      <w:r w:rsidRPr="00127451">
        <w:rPr>
          <w:rFonts w:ascii="Tahoma" w:hAnsi="Tahoma" w:cs="Tahoma"/>
          <w:bCs/>
          <w:sz w:val="20"/>
          <w:szCs w:val="20"/>
          <w:lang w:val="es-MX"/>
        </w:rPr>
        <w:t>con respecto a los resultados del año anterior. Los ingresos de gestión, fueron mayores en</w:t>
      </w:r>
      <w:r w:rsidR="00127451">
        <w:rPr>
          <w:rFonts w:ascii="Tahoma" w:hAnsi="Tahoma" w:cs="Tahoma"/>
          <w:bCs/>
          <w:sz w:val="20"/>
          <w:szCs w:val="20"/>
          <w:lang w:val="es-MX"/>
        </w:rPr>
        <w:t xml:space="preserve"> US$866,726.09</w:t>
      </w:r>
      <w:r w:rsidRPr="00127451">
        <w:rPr>
          <w:rFonts w:ascii="Tahoma" w:hAnsi="Tahoma" w:cs="Tahoma"/>
          <w:bCs/>
          <w:sz w:val="20"/>
          <w:szCs w:val="20"/>
          <w:lang w:val="es-MX"/>
        </w:rPr>
        <w:t xml:space="preserve">, y el mayor impacto se observa en los Ingresos Financieros que muestran incremento de </w:t>
      </w:r>
      <w:r w:rsidR="00051082">
        <w:rPr>
          <w:rFonts w:ascii="Tahoma" w:hAnsi="Tahoma" w:cs="Tahoma"/>
          <w:bCs/>
          <w:sz w:val="20"/>
          <w:szCs w:val="20"/>
          <w:lang w:val="es-MX"/>
        </w:rPr>
        <w:t>US$585,034.43</w:t>
      </w:r>
      <w:r w:rsidRPr="00127451">
        <w:rPr>
          <w:rFonts w:ascii="Tahoma" w:hAnsi="Tahoma" w:cs="Tahoma"/>
          <w:bCs/>
          <w:sz w:val="20"/>
          <w:szCs w:val="20"/>
          <w:lang w:val="es-MX"/>
        </w:rPr>
        <w:t xml:space="preserve">, principalmente por el excedente obtenido en la venta de acciones de Dizucar, S.A. de C.V.; en la Venta de Bienes y Servicios se tiene un incremento de </w:t>
      </w:r>
      <w:r w:rsidR="00C35F7F" w:rsidRPr="00127451">
        <w:rPr>
          <w:rFonts w:ascii="Tahoma" w:hAnsi="Tahoma" w:cs="Tahoma"/>
          <w:bCs/>
          <w:sz w:val="20"/>
          <w:szCs w:val="20"/>
          <w:lang w:val="es-MX"/>
        </w:rPr>
        <w:t xml:space="preserve">US$301,805.76 </w:t>
      </w:r>
    </w:p>
    <w:p w14:paraId="56E1DC34" w14:textId="1F8C11EB" w:rsidR="00AD7D5E" w:rsidRDefault="00AD7D5E" w:rsidP="00AD7D5E">
      <w:pPr>
        <w:pStyle w:val="Sinespaciado"/>
        <w:tabs>
          <w:tab w:val="left" w:pos="284"/>
        </w:tabs>
        <w:spacing w:before="100" w:beforeAutospacing="1" w:after="100" w:afterAutospacing="1" w:line="360" w:lineRule="auto"/>
        <w:jc w:val="both"/>
        <w:rPr>
          <w:rFonts w:ascii="Tahoma" w:hAnsi="Tahoma" w:cs="Tahoma"/>
          <w:bCs/>
          <w:sz w:val="20"/>
          <w:szCs w:val="20"/>
          <w:lang w:val="es-MX"/>
        </w:rPr>
      </w:pPr>
      <w:r w:rsidRPr="00127451">
        <w:rPr>
          <w:rFonts w:ascii="Tahoma" w:hAnsi="Tahoma" w:cs="Tahoma"/>
          <w:bCs/>
          <w:sz w:val="20"/>
          <w:szCs w:val="20"/>
          <w:lang w:val="es-MX"/>
        </w:rPr>
        <w:t xml:space="preserve">En el caso de los gastos de gestión, se registró una disminución de </w:t>
      </w:r>
      <w:r w:rsidR="00C35F7F" w:rsidRPr="00127451">
        <w:rPr>
          <w:rFonts w:ascii="Tahoma" w:hAnsi="Tahoma" w:cs="Tahoma"/>
          <w:bCs/>
          <w:sz w:val="20"/>
          <w:szCs w:val="20"/>
          <w:lang w:val="es-MX"/>
        </w:rPr>
        <w:t xml:space="preserve">US$102,237.36 </w:t>
      </w:r>
      <w:r w:rsidRPr="00127451">
        <w:rPr>
          <w:rFonts w:ascii="Tahoma" w:hAnsi="Tahoma" w:cs="Tahoma"/>
          <w:bCs/>
          <w:sz w:val="20"/>
          <w:szCs w:val="20"/>
          <w:lang w:val="es-MX"/>
        </w:rPr>
        <w:t xml:space="preserve">generada principalmente en los gastos </w:t>
      </w:r>
      <w:r w:rsidR="000107F1">
        <w:rPr>
          <w:rFonts w:ascii="Tahoma" w:hAnsi="Tahoma" w:cs="Tahoma"/>
          <w:bCs/>
          <w:sz w:val="20"/>
          <w:szCs w:val="20"/>
          <w:lang w:val="es-MX"/>
        </w:rPr>
        <w:t>de remuneraciones</w:t>
      </w:r>
      <w:r w:rsidR="00051082">
        <w:rPr>
          <w:rFonts w:ascii="Tahoma" w:hAnsi="Tahoma" w:cs="Tahoma"/>
          <w:bCs/>
          <w:sz w:val="20"/>
          <w:szCs w:val="20"/>
          <w:lang w:val="es-MX"/>
        </w:rPr>
        <w:t>.</w:t>
      </w:r>
    </w:p>
    <w:p w14:paraId="31C9A629" w14:textId="77777777" w:rsidR="00AD7D5E" w:rsidRPr="000C7EBC" w:rsidRDefault="00AD7D5E" w:rsidP="00AD7D5E">
      <w:pPr>
        <w:pStyle w:val="Sinespaciado"/>
        <w:tabs>
          <w:tab w:val="left" w:pos="0"/>
        </w:tabs>
        <w:spacing w:before="100" w:beforeAutospacing="1" w:after="100" w:afterAutospacing="1" w:line="360" w:lineRule="auto"/>
        <w:jc w:val="both"/>
        <w:rPr>
          <w:rFonts w:ascii="Tahoma" w:hAnsi="Tahoma" w:cs="Tahoma"/>
          <w:lang w:val="es-SV"/>
        </w:rPr>
      </w:pPr>
      <w:r w:rsidRPr="000C7EBC">
        <w:rPr>
          <w:rFonts w:ascii="Tahoma" w:hAnsi="Tahoma" w:cs="Tahoma"/>
          <w:b/>
          <w:bCs/>
          <w:sz w:val="20"/>
          <w:lang w:val="es-SV"/>
        </w:rPr>
        <w:t>VARIACIONES RELEVANTES</w:t>
      </w:r>
      <w:r w:rsidRPr="000C7EBC">
        <w:rPr>
          <w:rFonts w:ascii="Tahoma" w:hAnsi="Tahoma" w:cs="Tahoma"/>
          <w:sz w:val="20"/>
          <w:lang w:val="es-SV"/>
        </w:rPr>
        <w:t>:</w:t>
      </w:r>
    </w:p>
    <w:p w14:paraId="1FF8429F" w14:textId="2EA9F359" w:rsidR="001E38EA" w:rsidRPr="001E38EA" w:rsidRDefault="00AD7D5E" w:rsidP="001E38EA">
      <w:pPr>
        <w:pStyle w:val="Sinespaciado"/>
        <w:tabs>
          <w:tab w:val="left" w:pos="284"/>
        </w:tabs>
        <w:spacing w:after="200" w:line="360" w:lineRule="auto"/>
        <w:jc w:val="both"/>
        <w:rPr>
          <w:rFonts w:ascii="Tahoma" w:hAnsi="Tahoma" w:cs="Tahoma"/>
          <w:bCs/>
          <w:sz w:val="20"/>
          <w:lang w:val="es-SV"/>
        </w:rPr>
      </w:pPr>
      <w:r w:rsidRPr="00736652">
        <w:rPr>
          <w:rFonts w:ascii="Tahoma" w:hAnsi="Tahoma" w:cs="Tahoma"/>
          <w:b/>
          <w:bCs/>
          <w:sz w:val="20"/>
          <w:lang w:val="es-MX"/>
        </w:rPr>
        <w:t xml:space="preserve">Ingresos de Gestión: </w:t>
      </w:r>
      <w:r w:rsidR="001E38EA" w:rsidRPr="001E38EA">
        <w:rPr>
          <w:rFonts w:ascii="Tahoma" w:hAnsi="Tahoma" w:cs="Tahoma"/>
          <w:bCs/>
          <w:sz w:val="20"/>
          <w:lang w:val="es-MX"/>
        </w:rPr>
        <w:t xml:space="preserve">Aumento en Ingresos Financieros de US$585.0 miles, principalmente por excedente en venta de acciones de US442.8 miles, rentabilidad de depósitos a plazo de US$100.4 miles y en arrendamientos de inmuebles por US$32.3 miles; en Venta de Bienes y Servicios aumento de US$301.8 miles principalmente en la Reparaciones Naval por </w:t>
      </w:r>
      <w:r w:rsidR="000107F1">
        <w:rPr>
          <w:rFonts w:ascii="Tahoma" w:hAnsi="Tahoma" w:cs="Tahoma"/>
          <w:bCs/>
          <w:sz w:val="20"/>
          <w:lang w:val="es-MX"/>
        </w:rPr>
        <w:t>US$</w:t>
      </w:r>
      <w:r w:rsidR="001E38EA" w:rsidRPr="001E38EA">
        <w:rPr>
          <w:rFonts w:ascii="Tahoma" w:hAnsi="Tahoma" w:cs="Tahoma"/>
          <w:bCs/>
          <w:sz w:val="20"/>
          <w:lang w:val="es-MX"/>
        </w:rPr>
        <w:t xml:space="preserve">$214.1 miles. </w:t>
      </w:r>
    </w:p>
    <w:p w14:paraId="12208B6E" w14:textId="77777777" w:rsidR="00AD7D5E" w:rsidRPr="00F36A60" w:rsidRDefault="00AD7D5E" w:rsidP="00AD7D5E">
      <w:pPr>
        <w:pStyle w:val="Sinespaciado"/>
        <w:tabs>
          <w:tab w:val="left" w:pos="284"/>
        </w:tabs>
        <w:spacing w:after="200" w:line="360" w:lineRule="auto"/>
        <w:jc w:val="both"/>
        <w:rPr>
          <w:rFonts w:ascii="Tahoma" w:hAnsi="Tahoma" w:cs="Tahoma"/>
          <w:bCs/>
          <w:sz w:val="20"/>
          <w:lang w:val="es-SV"/>
        </w:rPr>
      </w:pPr>
    </w:p>
    <w:p w14:paraId="0591C13F" w14:textId="77777777" w:rsidR="001E38EA" w:rsidRPr="001E38EA" w:rsidRDefault="00AD7D5E" w:rsidP="001E38EA">
      <w:pPr>
        <w:pStyle w:val="Sinespaciado"/>
        <w:tabs>
          <w:tab w:val="left" w:pos="284"/>
        </w:tabs>
        <w:spacing w:after="200" w:line="360" w:lineRule="auto"/>
        <w:jc w:val="both"/>
        <w:rPr>
          <w:rFonts w:ascii="Tahoma" w:hAnsi="Tahoma" w:cs="Tahoma"/>
          <w:bCs/>
          <w:sz w:val="20"/>
          <w:lang w:val="es-SV"/>
        </w:rPr>
      </w:pPr>
      <w:r w:rsidRPr="00736652">
        <w:rPr>
          <w:rFonts w:ascii="Tahoma" w:hAnsi="Tahoma" w:cs="Tahoma"/>
          <w:b/>
          <w:bCs/>
          <w:sz w:val="20"/>
          <w:lang w:val="es-MX"/>
        </w:rPr>
        <w:t xml:space="preserve">Gastos de Gestión: </w:t>
      </w:r>
      <w:r w:rsidR="001E38EA" w:rsidRPr="001E38EA">
        <w:rPr>
          <w:rFonts w:ascii="Tahoma" w:hAnsi="Tahoma" w:cs="Tahoma"/>
          <w:bCs/>
          <w:sz w:val="20"/>
          <w:lang w:val="es-MX"/>
        </w:rPr>
        <w:t>Disminución principalmente en remuneraciones por $300.7 miles y en transferencias de US$45.1 miles, y Aumento en gastos por bienes y servicios por US$241.1 miles y en Gastos Financieros de US$2.7 miles.</w:t>
      </w:r>
    </w:p>
    <w:p w14:paraId="43AF4FE6" w14:textId="77777777" w:rsidR="001E38EA" w:rsidRPr="001E38EA" w:rsidRDefault="00AD7D5E" w:rsidP="001E38EA">
      <w:pPr>
        <w:pStyle w:val="Sinespaciado"/>
        <w:tabs>
          <w:tab w:val="left" w:pos="284"/>
        </w:tabs>
        <w:spacing w:after="200" w:line="360" w:lineRule="auto"/>
        <w:jc w:val="both"/>
        <w:rPr>
          <w:rFonts w:ascii="Tahoma" w:hAnsi="Tahoma" w:cs="Tahoma"/>
          <w:bCs/>
          <w:sz w:val="20"/>
          <w:lang w:val="es-SV"/>
        </w:rPr>
      </w:pPr>
      <w:r w:rsidRPr="00736652">
        <w:rPr>
          <w:rFonts w:ascii="Tahoma" w:hAnsi="Tahoma" w:cs="Tahoma"/>
          <w:b/>
          <w:bCs/>
          <w:sz w:val="20"/>
          <w:lang w:val="es-MX"/>
        </w:rPr>
        <w:t xml:space="preserve">Otros Gastos y Ajustes: </w:t>
      </w:r>
      <w:r w:rsidR="001E38EA" w:rsidRPr="001E38EA">
        <w:rPr>
          <w:rFonts w:ascii="Tahoma" w:hAnsi="Tahoma" w:cs="Tahoma"/>
          <w:bCs/>
          <w:sz w:val="20"/>
          <w:lang w:val="es-MX"/>
        </w:rPr>
        <w:t>Aumento de US32.2 miles principalmente en depreciación.</w:t>
      </w:r>
    </w:p>
    <w:p w14:paraId="3799055E" w14:textId="77777777" w:rsidR="00167CE6" w:rsidRDefault="00AD7D5E" w:rsidP="00AD7D5E">
      <w:pPr>
        <w:pStyle w:val="Sinespaciado"/>
        <w:tabs>
          <w:tab w:val="left" w:pos="284"/>
        </w:tabs>
        <w:spacing w:after="200" w:line="360" w:lineRule="auto"/>
        <w:jc w:val="both"/>
        <w:rPr>
          <w:rFonts w:ascii="Tahoma" w:hAnsi="Tahoma" w:cs="Tahoma"/>
          <w:bCs/>
          <w:sz w:val="20"/>
          <w:lang w:val="es-SV"/>
        </w:rPr>
      </w:pPr>
      <w:r w:rsidRPr="00736652">
        <w:rPr>
          <w:rFonts w:ascii="Tahoma" w:hAnsi="Tahoma" w:cs="Tahoma"/>
          <w:b/>
          <w:bCs/>
          <w:sz w:val="20"/>
          <w:lang w:val="es-MX"/>
        </w:rPr>
        <w:t xml:space="preserve">Otros Ingresos: </w:t>
      </w:r>
      <w:r w:rsidR="001E38EA" w:rsidRPr="001E38EA">
        <w:rPr>
          <w:rFonts w:ascii="Tahoma" w:hAnsi="Tahoma" w:cs="Tahoma"/>
          <w:bCs/>
          <w:sz w:val="20"/>
          <w:lang w:val="es-MX"/>
        </w:rPr>
        <w:t>La variación se debe a la disminución en el ajuste al valor contable de las acciones en INSINCA, S.A. respecto al 2022.</w:t>
      </w:r>
    </w:p>
    <w:p w14:paraId="046FC6B0" w14:textId="77777777" w:rsidR="00AD7D5E" w:rsidRPr="00167CE6" w:rsidRDefault="00AD7D5E" w:rsidP="00167CE6">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4F25F1C1" w14:textId="77777777" w:rsidR="00AD7D5E" w:rsidRDefault="00AD7D5E" w:rsidP="00AD7D5E">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1E38EA">
        <w:rPr>
          <w:rFonts w:ascii="Tahoma" w:hAnsi="Tahoma" w:cs="Tahoma"/>
          <w:b/>
          <w:sz w:val="20"/>
          <w:szCs w:val="20"/>
        </w:rPr>
        <w:t>1 -1696</w:t>
      </w:r>
      <w:r w:rsidRPr="00EB7B1F">
        <w:rPr>
          <w:rFonts w:ascii="Tahoma" w:hAnsi="Tahoma" w:cs="Tahoma"/>
          <w:b/>
          <w:sz w:val="20"/>
          <w:szCs w:val="20"/>
        </w:rPr>
        <w:t>-2023</w:t>
      </w:r>
    </w:p>
    <w:p w14:paraId="7DB84C35" w14:textId="77777777" w:rsidR="00AD7D5E" w:rsidRDefault="00AD7D5E" w:rsidP="00AD7D5E">
      <w:pPr>
        <w:pStyle w:val="Sinespaciado"/>
        <w:tabs>
          <w:tab w:val="left" w:pos="284"/>
        </w:tabs>
        <w:spacing w:after="200" w:line="360" w:lineRule="auto"/>
        <w:ind w:left="-142"/>
        <w:jc w:val="both"/>
        <w:rPr>
          <w:rFonts w:ascii="Tahoma" w:hAnsi="Tahoma" w:cs="Tahoma"/>
          <w:sz w:val="20"/>
          <w:lang w:val="es-SV"/>
        </w:rPr>
      </w:pPr>
      <w:r w:rsidRPr="00497EC7">
        <w:rPr>
          <w:rFonts w:ascii="Tahoma" w:hAnsi="Tahoma" w:cs="Tahoma"/>
          <w:sz w:val="20"/>
          <w:lang w:val="es-SV"/>
        </w:rPr>
        <w:t xml:space="preserve">Darse por enterados de los Estados Financieros de la Corporación al </w:t>
      </w:r>
      <w:r w:rsidR="001E38EA">
        <w:rPr>
          <w:rFonts w:ascii="Tahoma" w:hAnsi="Tahoma" w:cs="Tahoma"/>
          <w:sz w:val="20"/>
          <w:lang w:val="es-SV"/>
        </w:rPr>
        <w:t>30 de noviembre</w:t>
      </w:r>
      <w:r w:rsidRPr="00497EC7">
        <w:rPr>
          <w:rFonts w:ascii="Tahoma" w:hAnsi="Tahoma" w:cs="Tahoma"/>
          <w:sz w:val="20"/>
          <w:lang w:val="es-SV"/>
        </w:rPr>
        <w:t xml:space="preserve"> de 2023, presentados por la administración.</w:t>
      </w:r>
    </w:p>
    <w:p w14:paraId="225077F4" w14:textId="36A355D8" w:rsidR="00AD7D5E" w:rsidRDefault="00AD7D5E" w:rsidP="00AD7D5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AD7D5E">
        <w:rPr>
          <w:rFonts w:ascii="Tahoma" w:hAnsi="Tahoma" w:cs="Tahoma"/>
          <w:b/>
          <w:sz w:val="20"/>
          <w:szCs w:val="20"/>
          <w:u w:val="double"/>
          <w:lang w:val="es-PA"/>
        </w:rPr>
        <w:t xml:space="preserve">INFORME DE SEGUIMIENTO AL PROCESO DE </w:t>
      </w:r>
      <w:r w:rsidR="00EB08DB">
        <w:rPr>
          <w:rFonts w:ascii="Tahoma" w:hAnsi="Tahoma" w:cs="Tahoma"/>
          <w:b/>
          <w:sz w:val="20"/>
          <w:szCs w:val="20"/>
          <w:u w:val="double"/>
          <w:lang w:val="es-PA"/>
        </w:rPr>
        <w:t xml:space="preserve">DEPURACIÓN DE </w:t>
      </w:r>
      <w:r w:rsidRPr="00AD7D5E">
        <w:rPr>
          <w:rFonts w:ascii="Tahoma" w:hAnsi="Tahoma" w:cs="Tahoma"/>
          <w:b/>
          <w:sz w:val="20"/>
          <w:szCs w:val="20"/>
          <w:u w:val="double"/>
          <w:lang w:val="es-PA"/>
        </w:rPr>
        <w:t>SALDOS CONTABLES.</w:t>
      </w:r>
    </w:p>
    <w:p w14:paraId="0416984C" w14:textId="5DACDEF1" w:rsidR="00167CE6" w:rsidRPr="00167CE6" w:rsidRDefault="00167CE6" w:rsidP="00167CE6">
      <w:pPr>
        <w:pStyle w:val="Sinespaciado"/>
        <w:tabs>
          <w:tab w:val="left" w:pos="284"/>
        </w:tabs>
        <w:spacing w:after="200" w:line="360" w:lineRule="auto"/>
        <w:jc w:val="both"/>
        <w:rPr>
          <w:rFonts w:ascii="Tahoma" w:hAnsi="Tahoma" w:cs="Tahoma"/>
          <w:sz w:val="20"/>
          <w:szCs w:val="20"/>
          <w:lang w:val="es-SV"/>
        </w:rPr>
      </w:pPr>
      <w:r w:rsidRPr="00167CE6">
        <w:rPr>
          <w:rFonts w:ascii="Tahoma" w:hAnsi="Tahoma" w:cs="Tahoma"/>
          <w:sz w:val="20"/>
          <w:szCs w:val="20"/>
        </w:rPr>
        <w:t xml:space="preserve">El Director Presidente presenta a los miembros del Consejo Directivo el INFORME DE SEGUIMIENTO AL PROCESO DE </w:t>
      </w:r>
      <w:r w:rsidR="00EB08DB">
        <w:rPr>
          <w:rFonts w:ascii="Tahoma" w:hAnsi="Tahoma" w:cs="Tahoma"/>
          <w:sz w:val="20"/>
          <w:szCs w:val="20"/>
        </w:rPr>
        <w:t xml:space="preserve">DEPURACION DE </w:t>
      </w:r>
      <w:r w:rsidRPr="00167CE6">
        <w:rPr>
          <w:rFonts w:ascii="Tahoma" w:hAnsi="Tahoma" w:cs="Tahoma"/>
          <w:sz w:val="20"/>
          <w:szCs w:val="20"/>
        </w:rPr>
        <w:t>SALDOS CONTABLES, cede la palabra a la Licenciada</w:t>
      </w:r>
      <w:r w:rsidR="00061F53">
        <w:rPr>
          <w:rFonts w:ascii="Tahoma" w:hAnsi="Tahoma" w:cs="Tahoma"/>
          <w:sz w:val="20"/>
          <w:szCs w:val="20"/>
        </w:rPr>
        <w:t xml:space="preserve">       </w:t>
      </w:r>
      <w:r w:rsidRPr="00167CE6">
        <w:rPr>
          <w:rFonts w:ascii="Tahoma" w:hAnsi="Tahoma" w:cs="Tahoma"/>
          <w:sz w:val="20"/>
          <w:szCs w:val="20"/>
        </w:rPr>
        <w:t xml:space="preserve">, Jefe UFI, quien expone que la </w:t>
      </w:r>
      <w:r w:rsidRPr="00167CE6">
        <w:rPr>
          <w:rFonts w:ascii="Tahoma" w:hAnsi="Tahoma" w:cs="Tahoma"/>
          <w:sz w:val="20"/>
          <w:szCs w:val="20"/>
          <w:lang w:val="es-SV"/>
        </w:rPr>
        <w:t xml:space="preserve">Dirección General de Contabilidad Gubernamental, mediante circular DGCG 01/2022 y </w:t>
      </w:r>
      <w:r>
        <w:rPr>
          <w:rFonts w:ascii="Tahoma" w:hAnsi="Tahoma" w:cs="Tahoma"/>
          <w:sz w:val="20"/>
          <w:szCs w:val="20"/>
          <w:lang w:val="es-SV"/>
        </w:rPr>
        <w:t>con</w:t>
      </w:r>
      <w:r w:rsidRPr="00167CE6">
        <w:rPr>
          <w:rFonts w:ascii="Tahoma" w:hAnsi="Tahoma" w:cs="Tahoma"/>
          <w:sz w:val="20"/>
          <w:szCs w:val="20"/>
          <w:lang w:val="es-SV"/>
        </w:rPr>
        <w:t xml:space="preserve"> base al artículo 105 de la Ley Orgánica de Administración Financiera del Estado, así como  Acuerdo Ejecutivo No. 237 de fecha 1 de marzo de 2022 y las resoluciones DGCG 001/2022 y DGCG 006/2022 de fecha 3 de enero de 2022, emitió los lineamientos para la conformación del </w:t>
      </w:r>
      <w:r w:rsidRPr="00167CE6">
        <w:rPr>
          <w:rFonts w:ascii="Tahoma" w:hAnsi="Tahoma" w:cs="Tahoma"/>
          <w:b/>
          <w:bCs/>
          <w:sz w:val="20"/>
          <w:szCs w:val="20"/>
          <w:lang w:val="es-SV"/>
        </w:rPr>
        <w:t xml:space="preserve">COMITË PARA DEPURACIÓN CONTABLE – ADMINISTRATIVA, </w:t>
      </w:r>
      <w:r w:rsidRPr="00167CE6">
        <w:rPr>
          <w:rFonts w:ascii="Tahoma" w:hAnsi="Tahoma" w:cs="Tahoma"/>
          <w:sz w:val="20"/>
          <w:szCs w:val="20"/>
          <w:lang w:val="es-SV"/>
        </w:rPr>
        <w:t>para llevar a cabo el proceso de depuración de saldos contables – Administrativos, realizado previo a la implementación gradual de las Normas Internacionales de Contabilidad para el Sector Público (NICSP).</w:t>
      </w:r>
    </w:p>
    <w:p w14:paraId="71DD481D" w14:textId="77777777" w:rsidR="00167CE6" w:rsidRPr="00167CE6" w:rsidRDefault="00167CE6" w:rsidP="00167CE6">
      <w:pPr>
        <w:pStyle w:val="Sinespaciado"/>
        <w:tabs>
          <w:tab w:val="left" w:pos="284"/>
        </w:tabs>
        <w:spacing w:after="200" w:line="360" w:lineRule="auto"/>
        <w:jc w:val="both"/>
        <w:rPr>
          <w:rFonts w:ascii="Tahoma" w:hAnsi="Tahoma" w:cs="Tahoma"/>
          <w:sz w:val="20"/>
          <w:szCs w:val="20"/>
          <w:lang w:val="es-SV"/>
        </w:rPr>
      </w:pPr>
      <w:r w:rsidRPr="00167CE6">
        <w:rPr>
          <w:rFonts w:ascii="Tahoma" w:hAnsi="Tahoma" w:cs="Tahoma"/>
          <w:sz w:val="20"/>
          <w:szCs w:val="20"/>
          <w:lang w:val="es-MX"/>
        </w:rPr>
        <w:t>En Acuerdo de Consejo Directivo No. 1-1691-2023 de la sesión del día 27 de octubre del presente año fue actualizada la integración del Comité para Depuración Contable Administrativa, quedando conformado de la siguiente manera:</w:t>
      </w:r>
    </w:p>
    <w:p w14:paraId="51247CB1"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a) Jefe Unidad Financiera Institucional (Responsable y Coordinador del Comité)</w:t>
      </w:r>
    </w:p>
    <w:p w14:paraId="7FD06B63"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b) Jefe Unidad Administrativa</w:t>
      </w:r>
    </w:p>
    <w:p w14:paraId="79B4B40A"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c) Contador Institucional</w:t>
      </w:r>
    </w:p>
    <w:p w14:paraId="246BE63C"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d) Encargados de Activo Fijo de Oficina Central y de Puerto CORSAIN</w:t>
      </w:r>
    </w:p>
    <w:p w14:paraId="5A6C5659"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 xml:space="preserve">     e) Encargados de Bodega de Oficina Central y de Puerto CORSAIN</w:t>
      </w:r>
    </w:p>
    <w:p w14:paraId="09398A46"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 xml:space="preserve">     f) Colaborador Jurídico (Designado por la Jefatura de la Unidad Legal)</w:t>
      </w:r>
    </w:p>
    <w:p w14:paraId="7F7A4F28"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 xml:space="preserve">     g) Colaborador de la Unidad de Compras Públicas (UCP)</w:t>
      </w:r>
    </w:p>
    <w:p w14:paraId="123BA66C" w14:textId="77777777" w:rsidR="00167CE6" w:rsidRPr="00167CE6" w:rsidRDefault="00167CE6" w:rsidP="00167CE6">
      <w:pPr>
        <w:pStyle w:val="Sinespaciado"/>
        <w:tabs>
          <w:tab w:val="left" w:pos="284"/>
        </w:tabs>
        <w:spacing w:after="200" w:line="276" w:lineRule="auto"/>
        <w:jc w:val="both"/>
        <w:rPr>
          <w:rFonts w:ascii="Tahoma" w:hAnsi="Tahoma" w:cs="Tahoma"/>
          <w:sz w:val="20"/>
          <w:szCs w:val="20"/>
          <w:lang w:val="es-SV"/>
        </w:rPr>
      </w:pPr>
      <w:r w:rsidRPr="00167CE6">
        <w:rPr>
          <w:rFonts w:ascii="Tahoma" w:hAnsi="Tahoma" w:cs="Tahoma"/>
          <w:sz w:val="20"/>
          <w:szCs w:val="20"/>
          <w:lang w:val="es-SV"/>
        </w:rPr>
        <w:t>h) Cualquier otro integrante que Presidencia designe.</w:t>
      </w:r>
    </w:p>
    <w:p w14:paraId="156C3E80" w14:textId="77777777" w:rsidR="00167CE6" w:rsidRDefault="00167CE6" w:rsidP="00167CE6">
      <w:pPr>
        <w:pStyle w:val="Sinespaciado"/>
        <w:tabs>
          <w:tab w:val="left" w:pos="284"/>
        </w:tabs>
        <w:spacing w:after="200" w:line="360" w:lineRule="auto"/>
        <w:jc w:val="both"/>
        <w:rPr>
          <w:rFonts w:ascii="Tahoma" w:hAnsi="Tahoma" w:cs="Tahoma"/>
          <w:b/>
          <w:bCs/>
          <w:sz w:val="20"/>
          <w:szCs w:val="20"/>
          <w:u w:val="single"/>
          <w:lang w:val="es-ES_tradnl"/>
        </w:rPr>
      </w:pPr>
    </w:p>
    <w:p w14:paraId="74A66FFD" w14:textId="77777777" w:rsidR="00167CE6" w:rsidRDefault="00167CE6" w:rsidP="00167CE6">
      <w:pPr>
        <w:pStyle w:val="Sinespaciado"/>
        <w:tabs>
          <w:tab w:val="left" w:pos="284"/>
        </w:tabs>
        <w:spacing w:after="200" w:line="360" w:lineRule="auto"/>
        <w:jc w:val="both"/>
        <w:rPr>
          <w:rFonts w:ascii="Tahoma" w:hAnsi="Tahoma" w:cs="Tahoma"/>
          <w:b/>
          <w:bCs/>
          <w:sz w:val="20"/>
          <w:szCs w:val="20"/>
          <w:u w:val="single"/>
          <w:lang w:val="es-ES_tradnl"/>
        </w:rPr>
      </w:pPr>
      <w:r w:rsidRPr="00167CE6">
        <w:rPr>
          <w:rFonts w:ascii="Tahoma" w:hAnsi="Tahoma" w:cs="Tahoma"/>
          <w:b/>
          <w:bCs/>
          <w:sz w:val="20"/>
          <w:szCs w:val="20"/>
          <w:u w:val="single"/>
          <w:lang w:val="es-ES_tradnl"/>
        </w:rPr>
        <w:t>SEGUIMIENTO AL PROCESO DE DEPURACIONDE SALDOS CONTABLES</w:t>
      </w:r>
    </w:p>
    <w:p w14:paraId="302345A8" w14:textId="77777777" w:rsidR="00167CE6" w:rsidRPr="00167CE6" w:rsidRDefault="00167CE6" w:rsidP="00167CE6">
      <w:pPr>
        <w:pStyle w:val="Sinespaciado"/>
        <w:tabs>
          <w:tab w:val="left" w:pos="284"/>
        </w:tabs>
        <w:spacing w:after="200" w:line="360" w:lineRule="auto"/>
        <w:jc w:val="both"/>
        <w:rPr>
          <w:rFonts w:ascii="Tahoma" w:hAnsi="Tahoma" w:cs="Tahoma"/>
          <w:sz w:val="20"/>
          <w:lang w:val="es-SV"/>
        </w:rPr>
      </w:pPr>
      <w:r w:rsidRPr="00167CE6">
        <w:rPr>
          <w:rFonts w:ascii="Tahoma" w:hAnsi="Tahoma" w:cs="Tahoma"/>
          <w:sz w:val="20"/>
        </w:rPr>
        <w:t xml:space="preserve">Como parte </w:t>
      </w:r>
      <w:r w:rsidRPr="00167CE6">
        <w:rPr>
          <w:rFonts w:ascii="Tahoma" w:hAnsi="Tahoma" w:cs="Tahoma"/>
          <w:sz w:val="20"/>
          <w:lang w:val="es-SV"/>
        </w:rPr>
        <w:t xml:space="preserve">del seguimiento efectuado al proceso de Depuración de saldos contables realizado por el Comité para Depuración Contable Administrativa, </w:t>
      </w:r>
      <w:r w:rsidRPr="00167CE6">
        <w:rPr>
          <w:rFonts w:ascii="Tahoma" w:hAnsi="Tahoma" w:cs="Tahoma"/>
          <w:sz w:val="20"/>
        </w:rPr>
        <w:t>durante el presente año 2023, previo a la implementación gradual de las NICSP</w:t>
      </w:r>
      <w:r>
        <w:rPr>
          <w:rFonts w:ascii="Tahoma" w:hAnsi="Tahoma" w:cs="Tahoma"/>
          <w:sz w:val="20"/>
        </w:rPr>
        <w:t>,</w:t>
      </w:r>
      <w:r w:rsidRPr="00167CE6">
        <w:rPr>
          <w:rFonts w:ascii="Tahoma" w:hAnsi="Tahoma" w:cs="Tahoma"/>
          <w:sz w:val="20"/>
        </w:rPr>
        <w:t xml:space="preserve"> fueron revisados los saldos contables al 30 de noviembre del presente año, registrados en el sub grupo 231 Existencias Institucionales, conjuntamente con los encargados de las bodegas de materiales de Oficina Central y de Puerto CORSAIN, estableciéndose lo siguiente:</w:t>
      </w:r>
    </w:p>
    <w:p w14:paraId="5434048A" w14:textId="77777777" w:rsidR="00167CE6" w:rsidRPr="00167CE6" w:rsidRDefault="00167CE6" w:rsidP="00167CE6">
      <w:pPr>
        <w:pStyle w:val="Sinespaciado"/>
        <w:tabs>
          <w:tab w:val="left" w:pos="284"/>
        </w:tabs>
        <w:spacing w:after="200" w:line="360" w:lineRule="auto"/>
        <w:jc w:val="both"/>
        <w:rPr>
          <w:rFonts w:ascii="Tahoma" w:hAnsi="Tahoma" w:cs="Tahoma"/>
          <w:sz w:val="20"/>
          <w:lang w:val="es-SV"/>
        </w:rPr>
      </w:pPr>
      <w:r w:rsidRPr="00167CE6">
        <w:rPr>
          <w:rFonts w:ascii="Tahoma" w:hAnsi="Tahoma" w:cs="Tahoma"/>
          <w:i/>
          <w:sz w:val="20"/>
        </w:rPr>
        <w:t>Los saldos de los materiales registrados y controlados en Bodega de Oficina Central están actualizados y conciliados con los registros contables, estando registrados al costo de adquisición aplicando el método de Precio Promedio Ponderado ya que dichas existencias son para uso institucional, por lo que no se realizará ningún ajuste a dichos</w:t>
      </w:r>
      <w:r w:rsidRPr="00167CE6">
        <w:rPr>
          <w:rFonts w:ascii="Tahoma" w:hAnsi="Tahoma" w:cs="Tahoma"/>
          <w:sz w:val="20"/>
        </w:rPr>
        <w:t xml:space="preserve"> saldos.</w:t>
      </w:r>
    </w:p>
    <w:p w14:paraId="6A9EF90C" w14:textId="77777777" w:rsidR="00167CE6" w:rsidRPr="00167CE6" w:rsidRDefault="00167CE6" w:rsidP="00167CE6">
      <w:pPr>
        <w:pStyle w:val="Sinespaciado"/>
        <w:tabs>
          <w:tab w:val="left" w:pos="284"/>
        </w:tabs>
        <w:spacing w:after="200" w:line="360" w:lineRule="auto"/>
        <w:jc w:val="both"/>
        <w:rPr>
          <w:rFonts w:ascii="Tahoma" w:hAnsi="Tahoma" w:cs="Tahoma"/>
          <w:i/>
          <w:sz w:val="20"/>
          <w:lang w:val="es-SV"/>
        </w:rPr>
      </w:pPr>
      <w:r w:rsidRPr="00167CE6">
        <w:rPr>
          <w:rFonts w:ascii="Tahoma" w:hAnsi="Tahoma" w:cs="Tahoma"/>
          <w:sz w:val="20"/>
        </w:rPr>
        <w:t xml:space="preserve"> </w:t>
      </w:r>
      <w:r w:rsidRPr="00167CE6">
        <w:rPr>
          <w:rFonts w:ascii="Tahoma" w:hAnsi="Tahoma" w:cs="Tahoma"/>
          <w:i/>
          <w:sz w:val="20"/>
        </w:rPr>
        <w:t>Respecto a los valores de los materiales registrados y controlados en bodega de Puerto CORSAIN luego de efectuada la revisión por parte del encargado de la mima se estableció la existencia de producto de  Papel y Cartón en formatos pre numerados que ya no son de utilidad a la institución debido a que han quedado obsoletos por la actualización de los formatos, según lo informa el encargado de Bodega de materiales de Puerto mediante Memorándum Referencia AF/002/2023; en el que se detallan los materiales y el costo que deberá descargarse de existencia y de los registros contables por un valor de $86.90, valor que se registrara como un “Gasto por Obsolescencia, Mermas y Deterioro de Existencias”.</w:t>
      </w:r>
    </w:p>
    <w:p w14:paraId="6FC5362C" w14:textId="77777777" w:rsidR="00167CE6" w:rsidRDefault="00167CE6" w:rsidP="00167CE6">
      <w:pPr>
        <w:pStyle w:val="Sinespaciado"/>
        <w:tabs>
          <w:tab w:val="left" w:pos="284"/>
        </w:tabs>
        <w:spacing w:after="200" w:line="360" w:lineRule="auto"/>
        <w:jc w:val="both"/>
        <w:rPr>
          <w:rFonts w:ascii="Tahoma" w:hAnsi="Tahoma" w:cs="Tahoma"/>
          <w:bCs/>
          <w:i/>
          <w:sz w:val="20"/>
          <w:szCs w:val="20"/>
          <w:lang w:val="es-PA"/>
        </w:rPr>
      </w:pPr>
      <w:r w:rsidRPr="00167CE6">
        <w:rPr>
          <w:rFonts w:ascii="Tahoma" w:hAnsi="Tahoma" w:cs="Tahoma"/>
          <w:i/>
          <w:sz w:val="20"/>
          <w:szCs w:val="20"/>
          <w:lang w:val="es-PA"/>
        </w:rPr>
        <w:t xml:space="preserve">Dentro de la papelería obsoleta a descargar de existencias de bodega, se incluyen documentos legal de IVA  autorizados por la Administración Tributaria, correspondientes a 200 Notas de Remisión, los que deben ser Anulados por el Ministerio de Hacienda a solicitud de la Corporación, para lo cual se presenta nota ante el Director General de Impuestos Internos con la petición de Anular las 200 Notas de Remisión, las cuales son llevadas en original ante la citada Dirección, quedando constancia de dicha anulación en Acta de destrucción de documentos legal de IVA </w:t>
      </w:r>
      <w:r w:rsidRPr="00167CE6">
        <w:rPr>
          <w:rFonts w:ascii="Tahoma" w:hAnsi="Tahoma" w:cs="Tahoma"/>
          <w:bCs/>
          <w:i/>
          <w:sz w:val="20"/>
          <w:szCs w:val="20"/>
          <w:lang w:val="es-PA"/>
        </w:rPr>
        <w:t>No. MH.DGII.SABT/001.3825/2023</w:t>
      </w:r>
    </w:p>
    <w:p w14:paraId="7BBC16A3" w14:textId="77777777" w:rsidR="00167CE6" w:rsidRDefault="00167CE6" w:rsidP="00167CE6">
      <w:pPr>
        <w:pStyle w:val="Sinespaciado"/>
        <w:tabs>
          <w:tab w:val="left" w:pos="284"/>
        </w:tabs>
        <w:spacing w:after="200" w:line="360" w:lineRule="auto"/>
        <w:ind w:left="-284"/>
        <w:jc w:val="both"/>
        <w:rPr>
          <w:rFonts w:ascii="Tahoma" w:hAnsi="Tahoma" w:cs="Tahoma"/>
          <w:bCs/>
          <w:i/>
          <w:sz w:val="20"/>
          <w:szCs w:val="20"/>
          <w:lang w:val="es-PA"/>
        </w:rPr>
      </w:pPr>
      <w:r>
        <w:rPr>
          <w:rFonts w:ascii="Tahoma" w:hAnsi="Tahoma" w:cs="Tahoma"/>
          <w:bCs/>
          <w:i/>
          <w:noProof/>
          <w:sz w:val="20"/>
          <w:szCs w:val="20"/>
          <w:lang w:val="es-SV" w:eastAsia="es-SV"/>
        </w:rPr>
        <w:drawing>
          <wp:inline distT="0" distB="0" distL="0" distR="0" wp14:anchorId="57D95678" wp14:editId="47D71322">
            <wp:extent cx="6066790" cy="224933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094" cy="2281332"/>
                    </a:xfrm>
                    <a:prstGeom prst="rect">
                      <a:avLst/>
                    </a:prstGeom>
                    <a:noFill/>
                  </pic:spPr>
                </pic:pic>
              </a:graphicData>
            </a:graphic>
          </wp:inline>
        </w:drawing>
      </w:r>
    </w:p>
    <w:p w14:paraId="79BD77B4" w14:textId="77777777" w:rsidR="00167CE6" w:rsidRPr="00167CE6" w:rsidRDefault="00167CE6" w:rsidP="00167CE6">
      <w:pPr>
        <w:pStyle w:val="Sinespaciado"/>
        <w:tabs>
          <w:tab w:val="left" w:pos="284"/>
        </w:tabs>
        <w:spacing w:after="200" w:line="360" w:lineRule="auto"/>
        <w:jc w:val="both"/>
        <w:rPr>
          <w:rFonts w:ascii="Tahoma" w:hAnsi="Tahoma" w:cs="Tahoma"/>
          <w:sz w:val="20"/>
          <w:lang w:val="es-SV"/>
        </w:rPr>
      </w:pPr>
      <w:r>
        <w:rPr>
          <w:rFonts w:ascii="Tahoma" w:hAnsi="Tahoma" w:cs="Tahoma"/>
          <w:sz w:val="20"/>
        </w:rPr>
        <w:t>Asimismo,</w:t>
      </w:r>
      <w:r w:rsidRPr="00167CE6">
        <w:rPr>
          <w:rFonts w:ascii="Tahoma" w:hAnsi="Tahoma" w:cs="Tahoma"/>
          <w:sz w:val="20"/>
        </w:rPr>
        <w:t xml:space="preserve"> se llevó a cabo proceso de revisión por parte del área de contabilidad con los encargados de Activo Fijo de Oficina Central y de Puerto CORSAIN, en los registros correspondiente a los Bienes Depreciables registrados en el sub grupo 241 Bienes Depreciables, estableciéndose la necesidad de efectuar reclasificaciones de algunos bienes que de acuerdo a la naturaleza de los mismos y a la implementación del nuevo catálogo de cuentas contables, deberán descargarse de las cuentas donde se tienen actualmente registrados tanto en la contabilidad como en el sistema de Activo Fijo para registrar en las cuentas correctas que corresponden.</w:t>
      </w:r>
    </w:p>
    <w:p w14:paraId="74A62468" w14:textId="77777777" w:rsidR="00167CE6" w:rsidRDefault="00167CE6" w:rsidP="00167CE6">
      <w:pPr>
        <w:pStyle w:val="Sinespaciado"/>
        <w:tabs>
          <w:tab w:val="left" w:pos="284"/>
        </w:tabs>
        <w:spacing w:after="200" w:line="360" w:lineRule="auto"/>
        <w:jc w:val="both"/>
        <w:rPr>
          <w:rFonts w:ascii="Tahoma" w:hAnsi="Tahoma" w:cs="Tahoma"/>
          <w:sz w:val="20"/>
        </w:rPr>
      </w:pPr>
      <w:r w:rsidRPr="00167CE6">
        <w:rPr>
          <w:rFonts w:ascii="Tahoma" w:hAnsi="Tahoma" w:cs="Tahoma"/>
          <w:sz w:val="20"/>
        </w:rPr>
        <w:t>La reclasificación de los valores de adquisición y su respectiva depreciación de los bienes a reclasificarse se realiza en oficina Central y en Puerto CORSAIN, como se muestra en los siguientes detalles:</w:t>
      </w:r>
    </w:p>
    <w:p w14:paraId="340B692F" w14:textId="77777777" w:rsidR="00167CE6" w:rsidRPr="00167CE6" w:rsidRDefault="00167CE6" w:rsidP="00167CE6">
      <w:pPr>
        <w:pStyle w:val="Sinespaciado"/>
        <w:tabs>
          <w:tab w:val="left" w:pos="284"/>
        </w:tabs>
        <w:spacing w:after="200" w:line="360" w:lineRule="auto"/>
        <w:jc w:val="both"/>
        <w:rPr>
          <w:rFonts w:ascii="Tahoma" w:hAnsi="Tahoma" w:cs="Tahoma"/>
          <w:sz w:val="20"/>
          <w:lang w:val="es-SV"/>
        </w:rPr>
      </w:pPr>
    </w:p>
    <w:p w14:paraId="34CEF981" w14:textId="77777777" w:rsidR="00167CE6" w:rsidRDefault="00167CE6" w:rsidP="00167CE6">
      <w:pPr>
        <w:pStyle w:val="Sinespaciado"/>
        <w:tabs>
          <w:tab w:val="left" w:pos="284"/>
        </w:tabs>
        <w:spacing w:after="200" w:line="360" w:lineRule="auto"/>
        <w:ind w:left="-142"/>
        <w:jc w:val="both"/>
        <w:rPr>
          <w:rFonts w:ascii="Tahoma" w:hAnsi="Tahoma" w:cs="Tahoma"/>
          <w:i/>
          <w:sz w:val="20"/>
          <w:szCs w:val="20"/>
          <w:lang w:val="es-PA"/>
        </w:rPr>
      </w:pPr>
      <w:r>
        <w:rPr>
          <w:rFonts w:ascii="Tahoma" w:hAnsi="Tahoma" w:cs="Tahoma"/>
          <w:i/>
          <w:noProof/>
          <w:sz w:val="20"/>
          <w:szCs w:val="20"/>
          <w:lang w:val="es-SV" w:eastAsia="es-SV"/>
        </w:rPr>
        <w:drawing>
          <wp:inline distT="0" distB="0" distL="0" distR="0" wp14:anchorId="2105DB84" wp14:editId="78C31A76">
            <wp:extent cx="5786120" cy="3092034"/>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4191" cy="3107035"/>
                    </a:xfrm>
                    <a:prstGeom prst="rect">
                      <a:avLst/>
                    </a:prstGeom>
                    <a:noFill/>
                  </pic:spPr>
                </pic:pic>
              </a:graphicData>
            </a:graphic>
          </wp:inline>
        </w:drawing>
      </w:r>
    </w:p>
    <w:p w14:paraId="0346A402" w14:textId="77777777" w:rsidR="00167CE6" w:rsidRDefault="00167CE6" w:rsidP="00167CE6">
      <w:pPr>
        <w:pStyle w:val="Sinespaciado"/>
        <w:tabs>
          <w:tab w:val="left" w:pos="284"/>
        </w:tabs>
        <w:spacing w:after="200" w:line="360" w:lineRule="auto"/>
        <w:ind w:left="-142"/>
        <w:jc w:val="both"/>
        <w:rPr>
          <w:rFonts w:ascii="Tahoma" w:hAnsi="Tahoma" w:cs="Tahoma"/>
          <w:i/>
          <w:noProof/>
          <w:sz w:val="20"/>
          <w:szCs w:val="20"/>
          <w:lang w:val="es-SV" w:eastAsia="es-SV"/>
        </w:rPr>
      </w:pPr>
    </w:p>
    <w:p w14:paraId="480E818C" w14:textId="77777777" w:rsidR="00167CE6" w:rsidRDefault="00167CE6" w:rsidP="00167CE6">
      <w:pPr>
        <w:pStyle w:val="Sinespaciado"/>
        <w:tabs>
          <w:tab w:val="left" w:pos="284"/>
        </w:tabs>
        <w:spacing w:after="200" w:line="360" w:lineRule="auto"/>
        <w:ind w:left="-142"/>
        <w:jc w:val="both"/>
        <w:rPr>
          <w:rFonts w:ascii="Tahoma" w:hAnsi="Tahoma" w:cs="Tahoma"/>
          <w:i/>
          <w:sz w:val="20"/>
          <w:szCs w:val="20"/>
          <w:lang w:val="es-PA"/>
        </w:rPr>
      </w:pPr>
      <w:r>
        <w:rPr>
          <w:rFonts w:ascii="Tahoma" w:hAnsi="Tahoma" w:cs="Tahoma"/>
          <w:i/>
          <w:noProof/>
          <w:sz w:val="20"/>
          <w:szCs w:val="20"/>
          <w:lang w:val="es-SV" w:eastAsia="es-SV"/>
        </w:rPr>
        <w:drawing>
          <wp:inline distT="0" distB="0" distL="0" distR="0" wp14:anchorId="6FDB13F4" wp14:editId="429977D8">
            <wp:extent cx="5787526" cy="2481580"/>
            <wp:effectExtent l="0" t="0" r="381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8409" cy="2486247"/>
                    </a:xfrm>
                    <a:prstGeom prst="rect">
                      <a:avLst/>
                    </a:prstGeom>
                    <a:noFill/>
                  </pic:spPr>
                </pic:pic>
              </a:graphicData>
            </a:graphic>
          </wp:inline>
        </w:drawing>
      </w:r>
    </w:p>
    <w:p w14:paraId="6F8CA0C4" w14:textId="77777777" w:rsidR="00167CE6" w:rsidRPr="00167CE6" w:rsidRDefault="00167CE6" w:rsidP="00051082">
      <w:pPr>
        <w:pStyle w:val="Sinespaciado"/>
        <w:tabs>
          <w:tab w:val="left" w:pos="284"/>
        </w:tabs>
        <w:spacing w:after="200" w:line="360" w:lineRule="auto"/>
        <w:ind w:left="-284"/>
        <w:jc w:val="both"/>
        <w:rPr>
          <w:rFonts w:ascii="Tahoma" w:hAnsi="Tahoma" w:cs="Tahoma"/>
          <w:i/>
          <w:sz w:val="20"/>
          <w:szCs w:val="20"/>
          <w:lang w:val="es-PA"/>
        </w:rPr>
      </w:pPr>
      <w:r>
        <w:rPr>
          <w:rFonts w:ascii="Tahoma" w:hAnsi="Tahoma" w:cs="Tahoma"/>
          <w:i/>
          <w:noProof/>
          <w:sz w:val="20"/>
          <w:szCs w:val="20"/>
          <w:lang w:val="es-SV" w:eastAsia="es-SV"/>
        </w:rPr>
        <w:drawing>
          <wp:inline distT="0" distB="0" distL="0" distR="0" wp14:anchorId="14976B38" wp14:editId="52306049">
            <wp:extent cx="5963072" cy="34575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9727" cy="3473030"/>
                    </a:xfrm>
                    <a:prstGeom prst="rect">
                      <a:avLst/>
                    </a:prstGeom>
                    <a:noFill/>
                  </pic:spPr>
                </pic:pic>
              </a:graphicData>
            </a:graphic>
          </wp:inline>
        </w:drawing>
      </w:r>
    </w:p>
    <w:p w14:paraId="010065EF" w14:textId="77777777" w:rsidR="00167CE6" w:rsidRDefault="00167CE6" w:rsidP="00167CE6">
      <w:pPr>
        <w:pStyle w:val="Sinespaciado"/>
        <w:tabs>
          <w:tab w:val="left" w:pos="284"/>
        </w:tabs>
        <w:spacing w:after="200" w:line="360" w:lineRule="auto"/>
        <w:ind w:left="-142"/>
        <w:jc w:val="both"/>
        <w:rPr>
          <w:rFonts w:ascii="Tahoma" w:hAnsi="Tahoma" w:cs="Tahoma"/>
          <w:sz w:val="20"/>
        </w:rPr>
      </w:pPr>
    </w:p>
    <w:p w14:paraId="07533681" w14:textId="77777777" w:rsidR="00167CE6" w:rsidRDefault="00167CE6" w:rsidP="00167CE6">
      <w:pPr>
        <w:pStyle w:val="Sinespaciado"/>
        <w:tabs>
          <w:tab w:val="left" w:pos="284"/>
        </w:tabs>
        <w:spacing w:after="200" w:line="360" w:lineRule="auto"/>
        <w:ind w:left="-142"/>
        <w:jc w:val="both"/>
        <w:rPr>
          <w:rFonts w:ascii="Tahoma" w:hAnsi="Tahoma" w:cs="Tahoma"/>
          <w:sz w:val="20"/>
        </w:rPr>
      </w:pPr>
      <w:r>
        <w:rPr>
          <w:rFonts w:ascii="Tahoma" w:hAnsi="Tahoma" w:cs="Tahoma"/>
          <w:noProof/>
          <w:sz w:val="20"/>
          <w:lang w:val="es-SV" w:eastAsia="es-SV"/>
        </w:rPr>
        <w:drawing>
          <wp:inline distT="0" distB="0" distL="0" distR="0" wp14:anchorId="5E1BBCB5" wp14:editId="69235E3E">
            <wp:extent cx="5793105" cy="322869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3420" cy="3262310"/>
                    </a:xfrm>
                    <a:prstGeom prst="rect">
                      <a:avLst/>
                    </a:prstGeom>
                    <a:noFill/>
                  </pic:spPr>
                </pic:pic>
              </a:graphicData>
            </a:graphic>
          </wp:inline>
        </w:drawing>
      </w:r>
    </w:p>
    <w:p w14:paraId="1E5E9A94" w14:textId="77777777" w:rsidR="00167CE6" w:rsidRDefault="006E5082" w:rsidP="00167CE6">
      <w:pPr>
        <w:pStyle w:val="Sinespaciado"/>
        <w:tabs>
          <w:tab w:val="left" w:pos="284"/>
        </w:tabs>
        <w:spacing w:after="200" w:line="360" w:lineRule="auto"/>
        <w:ind w:left="-142"/>
        <w:jc w:val="both"/>
        <w:rPr>
          <w:rFonts w:ascii="Tahoma" w:hAnsi="Tahoma" w:cs="Tahoma"/>
          <w:sz w:val="20"/>
        </w:rPr>
      </w:pPr>
      <w:r>
        <w:rPr>
          <w:rFonts w:ascii="Tahoma" w:hAnsi="Tahoma" w:cs="Tahoma"/>
          <w:sz w:val="20"/>
        </w:rPr>
        <w:t>La Licenciada Estrada, informa que este punto fue del conocimiento del Comité de Auditoría.</w:t>
      </w:r>
    </w:p>
    <w:p w14:paraId="2E5CE916" w14:textId="77777777" w:rsidR="00167CE6" w:rsidRPr="00167CE6" w:rsidRDefault="00167CE6" w:rsidP="00167CE6">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3D66AD7F" w14:textId="77777777" w:rsidR="00167CE6" w:rsidRDefault="00167CE6" w:rsidP="00167CE6">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2 -1696</w:t>
      </w:r>
      <w:r w:rsidRPr="00EB7B1F">
        <w:rPr>
          <w:rFonts w:ascii="Tahoma" w:hAnsi="Tahoma" w:cs="Tahoma"/>
          <w:b/>
          <w:sz w:val="20"/>
          <w:szCs w:val="20"/>
        </w:rPr>
        <w:t>-2023</w:t>
      </w:r>
    </w:p>
    <w:p w14:paraId="271AC1AF" w14:textId="4D45A373" w:rsidR="006E5082" w:rsidRPr="006E5082" w:rsidRDefault="006E5082" w:rsidP="004E1115">
      <w:pPr>
        <w:numPr>
          <w:ilvl w:val="0"/>
          <w:numId w:val="13"/>
        </w:numPr>
        <w:spacing w:line="360" w:lineRule="auto"/>
        <w:jc w:val="both"/>
        <w:rPr>
          <w:rFonts w:ascii="Tahoma" w:hAnsi="Tahoma" w:cs="Tahoma"/>
          <w:lang w:val="es-SV" w:eastAsia="en-US"/>
        </w:rPr>
      </w:pPr>
      <w:r w:rsidRPr="006E5082">
        <w:rPr>
          <w:rFonts w:ascii="Tahoma" w:hAnsi="Tahoma" w:cs="Tahoma"/>
        </w:rPr>
        <w:t xml:space="preserve">Darse por enterados del seguimiento al proceso de depuración de saldos realizado por </w:t>
      </w:r>
      <w:r w:rsidRPr="006E5082">
        <w:rPr>
          <w:rFonts w:ascii="Tahoma" w:hAnsi="Tahoma" w:cs="Tahoma"/>
          <w:lang w:val="es-ES"/>
        </w:rPr>
        <w:t>el Comité para Depuración Contables Administrativos.</w:t>
      </w:r>
    </w:p>
    <w:p w14:paraId="48851EF4" w14:textId="77777777" w:rsidR="006E5082" w:rsidRPr="006E5082" w:rsidRDefault="006E5082" w:rsidP="006E5082">
      <w:pPr>
        <w:spacing w:line="360" w:lineRule="auto"/>
        <w:ind w:left="720"/>
        <w:jc w:val="both"/>
        <w:rPr>
          <w:rFonts w:ascii="Tahoma" w:hAnsi="Tahoma" w:cs="Tahoma"/>
        </w:rPr>
      </w:pPr>
    </w:p>
    <w:p w14:paraId="36016250" w14:textId="77777777" w:rsidR="006E5082" w:rsidRPr="006E5082" w:rsidRDefault="006E5082" w:rsidP="004E1115">
      <w:pPr>
        <w:numPr>
          <w:ilvl w:val="0"/>
          <w:numId w:val="13"/>
        </w:numPr>
        <w:spacing w:line="360" w:lineRule="auto"/>
        <w:jc w:val="both"/>
        <w:rPr>
          <w:rFonts w:ascii="Tahoma" w:hAnsi="Tahoma" w:cs="Tahoma"/>
        </w:rPr>
      </w:pPr>
      <w:r w:rsidRPr="006E5082">
        <w:rPr>
          <w:rFonts w:ascii="Tahoma" w:hAnsi="Tahoma" w:cs="Tahoma"/>
          <w:lang w:val="es-ES"/>
        </w:rPr>
        <w:t>Autorizar el descargo de la Papelería y Útiles obsoleta de la bodega de Puerto CORSAIN y de los registros contables debiendo aplicar a gasto el valor de $86.90</w:t>
      </w:r>
    </w:p>
    <w:p w14:paraId="6E257193" w14:textId="77777777" w:rsidR="006E5082" w:rsidRPr="006E5082" w:rsidRDefault="006E5082" w:rsidP="006E5082">
      <w:pPr>
        <w:spacing w:line="360" w:lineRule="auto"/>
        <w:ind w:left="720"/>
        <w:jc w:val="both"/>
        <w:rPr>
          <w:rFonts w:ascii="Tahoma" w:hAnsi="Tahoma" w:cs="Tahoma"/>
        </w:rPr>
      </w:pPr>
    </w:p>
    <w:p w14:paraId="2D82FE6D" w14:textId="77777777" w:rsidR="006E5082" w:rsidRPr="006E5082" w:rsidRDefault="006E5082" w:rsidP="004E1115">
      <w:pPr>
        <w:numPr>
          <w:ilvl w:val="0"/>
          <w:numId w:val="13"/>
        </w:numPr>
        <w:spacing w:line="360" w:lineRule="auto"/>
        <w:jc w:val="both"/>
        <w:rPr>
          <w:rFonts w:ascii="Tahoma" w:hAnsi="Tahoma" w:cs="Tahoma"/>
        </w:rPr>
      </w:pPr>
      <w:r w:rsidRPr="006E5082">
        <w:rPr>
          <w:rFonts w:ascii="Tahoma" w:hAnsi="Tahoma" w:cs="Tahoma"/>
          <w:lang w:val="es-ES"/>
        </w:rPr>
        <w:t>Darse por enterados de las reclasificaciones de cuentas de los Bienes depreciables del sub grupo 241 realizadas por contabilidad como parte de la depuración contable en Oficina Central y Puerto CORSAIN.</w:t>
      </w:r>
    </w:p>
    <w:p w14:paraId="15677657" w14:textId="77777777" w:rsidR="00167CE6" w:rsidRDefault="00167CE6" w:rsidP="00167CE6">
      <w:pPr>
        <w:pStyle w:val="Sinespaciado"/>
        <w:tabs>
          <w:tab w:val="left" w:pos="284"/>
        </w:tabs>
        <w:spacing w:after="200" w:line="360" w:lineRule="auto"/>
        <w:jc w:val="both"/>
        <w:rPr>
          <w:rFonts w:ascii="Tahoma" w:hAnsi="Tahoma" w:cs="Tahoma"/>
          <w:b/>
          <w:sz w:val="20"/>
          <w:szCs w:val="20"/>
          <w:u w:val="double"/>
          <w:lang w:val="es-PA"/>
        </w:rPr>
      </w:pPr>
    </w:p>
    <w:p w14:paraId="3D3399CF" w14:textId="77777777" w:rsidR="00AD7D5E" w:rsidRDefault="006E5082" w:rsidP="00AD7D5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Pr>
          <w:rFonts w:ascii="Tahoma" w:hAnsi="Tahoma" w:cs="Tahoma"/>
          <w:b/>
          <w:sz w:val="20"/>
          <w:szCs w:val="20"/>
          <w:u w:val="double"/>
          <w:lang w:val="es-PA"/>
        </w:rPr>
        <w:t xml:space="preserve">SEGUIMIENTO DE </w:t>
      </w:r>
      <w:r w:rsidR="00AD7D5E" w:rsidRPr="00AD7D5E">
        <w:rPr>
          <w:rFonts w:ascii="Tahoma" w:hAnsi="Tahoma" w:cs="Tahoma"/>
          <w:b/>
          <w:sz w:val="20"/>
          <w:szCs w:val="20"/>
          <w:u w:val="double"/>
          <w:lang w:val="es-PA"/>
        </w:rPr>
        <w:t>ACUERDOS TOMADOS POR EL CONSEJO DIRECTIVO DEL PERIODO DEL 17 DE AGOSTO AL 27 DE OCTUBRE DE 2023.</w:t>
      </w:r>
    </w:p>
    <w:p w14:paraId="7FA0687F" w14:textId="0FFECDB1" w:rsidR="006E5082" w:rsidRDefault="006E5082" w:rsidP="006E5082">
      <w:pPr>
        <w:pStyle w:val="Sinespaciado"/>
        <w:tabs>
          <w:tab w:val="left" w:pos="284"/>
        </w:tabs>
        <w:spacing w:after="200" w:line="360" w:lineRule="auto"/>
        <w:ind w:left="-76"/>
        <w:jc w:val="both"/>
        <w:rPr>
          <w:rFonts w:ascii="Tahoma" w:hAnsi="Tahoma" w:cs="Tahoma"/>
          <w:sz w:val="20"/>
          <w:szCs w:val="20"/>
        </w:rPr>
      </w:pPr>
      <w:r w:rsidRPr="006E5082">
        <w:rPr>
          <w:rFonts w:ascii="Tahoma" w:hAnsi="Tahoma" w:cs="Tahoma"/>
          <w:sz w:val="20"/>
          <w:szCs w:val="20"/>
          <w:lang w:val="es-PA"/>
        </w:rPr>
        <w:t>El Director Presidente presenta al Consejo Directivo el SEGUIMIENTO DE ACUERDOS TOMADOS POR EL CONSEJO DIRECTIVO DEL PERIODO DEL 17 DE AGOSTO AL 27 DE OCTUBRE DE 2023</w:t>
      </w:r>
      <w:r>
        <w:rPr>
          <w:rFonts w:ascii="Tahoma" w:hAnsi="Tahoma" w:cs="Tahoma"/>
          <w:sz w:val="20"/>
          <w:szCs w:val="20"/>
          <w:lang w:val="es-PA"/>
        </w:rPr>
        <w:t>, cede la palabra al  Licenciado</w:t>
      </w:r>
      <w:r w:rsidR="00061F53">
        <w:rPr>
          <w:rFonts w:ascii="Tahoma" w:hAnsi="Tahoma" w:cs="Tahoma"/>
          <w:sz w:val="20"/>
          <w:szCs w:val="20"/>
          <w:lang w:val="es-PA"/>
        </w:rPr>
        <w:t xml:space="preserve">             </w:t>
      </w:r>
      <w:r>
        <w:rPr>
          <w:rFonts w:ascii="Tahoma" w:hAnsi="Tahoma" w:cs="Tahoma"/>
          <w:sz w:val="20"/>
          <w:szCs w:val="20"/>
          <w:lang w:val="es-PA"/>
        </w:rPr>
        <w:t xml:space="preserve">, Jefe Auditoria Interna, y expone que en cumplimiento </w:t>
      </w:r>
      <w:r w:rsidRPr="006E5082">
        <w:rPr>
          <w:rFonts w:ascii="Tahoma" w:hAnsi="Tahoma" w:cs="Tahoma"/>
          <w:sz w:val="20"/>
          <w:szCs w:val="20"/>
        </w:rPr>
        <w:t xml:space="preserve">al Plan Anual de Trabajo de la Unidad de Auditoria del ejercicio de 2023 y en atención a Memorándum de Presidencia </w:t>
      </w:r>
      <w:r w:rsidRPr="006E5082">
        <w:rPr>
          <w:rFonts w:ascii="Tahoma" w:hAnsi="Tahoma" w:cs="Tahoma"/>
          <w:b/>
          <w:bCs/>
          <w:sz w:val="20"/>
          <w:szCs w:val="20"/>
        </w:rPr>
        <w:t>Ref.: P/031/2015</w:t>
      </w:r>
      <w:r w:rsidRPr="006E5082">
        <w:rPr>
          <w:rFonts w:ascii="Tahoma" w:hAnsi="Tahoma" w:cs="Tahoma"/>
          <w:sz w:val="20"/>
          <w:szCs w:val="20"/>
        </w:rPr>
        <w:t xml:space="preserve"> de fecha 3 de julio de 2015; se realizó seguimiento al cumplimiento de los acuerdos tomados por el Consejo Directivo de la Corporación correspondiente al periodo del 17 de agosto al 27 de octubre de 2023.</w:t>
      </w:r>
    </w:p>
    <w:p w14:paraId="47D5C938" w14:textId="77777777" w:rsidR="00976DEB" w:rsidRPr="006E5082" w:rsidRDefault="00976DEB" w:rsidP="006E5082">
      <w:pPr>
        <w:pStyle w:val="Sinespaciado"/>
        <w:tabs>
          <w:tab w:val="left" w:pos="284"/>
        </w:tabs>
        <w:spacing w:after="200" w:line="360" w:lineRule="auto"/>
        <w:ind w:left="720"/>
        <w:jc w:val="both"/>
        <w:rPr>
          <w:rFonts w:ascii="Tahoma" w:hAnsi="Tahoma" w:cs="Tahoma"/>
          <w:sz w:val="20"/>
          <w:u w:val="single"/>
          <w:lang w:val="es-SV"/>
        </w:rPr>
      </w:pPr>
      <w:r w:rsidRPr="006E5082">
        <w:rPr>
          <w:rFonts w:ascii="Tahoma" w:hAnsi="Tahoma" w:cs="Tahoma"/>
          <w:b/>
          <w:bCs/>
          <w:sz w:val="20"/>
          <w:u w:val="single"/>
          <w:lang w:val="es-SV"/>
        </w:rPr>
        <w:t>Objetivo General</w:t>
      </w:r>
    </w:p>
    <w:p w14:paraId="6F955790" w14:textId="77777777" w:rsidR="006E5082" w:rsidRPr="006E5082" w:rsidRDefault="006E5082" w:rsidP="006E5082">
      <w:pPr>
        <w:pStyle w:val="Sinespaciado"/>
        <w:tabs>
          <w:tab w:val="left" w:pos="284"/>
        </w:tabs>
        <w:spacing w:after="200" w:line="360" w:lineRule="auto"/>
        <w:ind w:left="-76"/>
        <w:jc w:val="both"/>
        <w:rPr>
          <w:rFonts w:ascii="Tahoma" w:hAnsi="Tahoma" w:cs="Tahoma"/>
          <w:sz w:val="20"/>
          <w:lang w:val="es-SV"/>
        </w:rPr>
      </w:pPr>
      <w:r w:rsidRPr="006E5082">
        <w:rPr>
          <w:rFonts w:ascii="Tahoma" w:hAnsi="Tahoma" w:cs="Tahoma"/>
          <w:sz w:val="20"/>
        </w:rPr>
        <w:t>Confirmar que los  Departamentos y/o Unidades de la Corporación tomaron las acciones correspondientes a las instrucciones formuladas por el Consejo Directivo de la Corporación en las Actas Nos. 1683/2023, 1684/2023, 1685/2023, 1686/2023, 167/2023, 1688/2023, 168</w:t>
      </w:r>
      <w:r>
        <w:rPr>
          <w:rFonts w:ascii="Tahoma" w:hAnsi="Tahoma" w:cs="Tahoma"/>
          <w:sz w:val="20"/>
        </w:rPr>
        <w:t xml:space="preserve">9/2023, 1690/2023, 1691/2023,  </w:t>
      </w:r>
      <w:r w:rsidRPr="006E5082">
        <w:rPr>
          <w:rFonts w:ascii="Tahoma" w:hAnsi="Tahoma" w:cs="Tahoma"/>
          <w:sz w:val="20"/>
        </w:rPr>
        <w:t>(</w:t>
      </w:r>
      <w:r>
        <w:rPr>
          <w:rFonts w:ascii="Tahoma" w:hAnsi="Tahoma" w:cs="Tahoma"/>
          <w:sz w:val="20"/>
        </w:rPr>
        <w:t>nueve</w:t>
      </w:r>
      <w:r w:rsidRPr="006E5082">
        <w:rPr>
          <w:rFonts w:ascii="Tahoma" w:hAnsi="Tahoma" w:cs="Tahoma"/>
          <w:sz w:val="20"/>
        </w:rPr>
        <w:t xml:space="preserve">  Actas en total), proporcionadas por la Coordinadora Administrativa de Presidencia.</w:t>
      </w:r>
    </w:p>
    <w:p w14:paraId="4F4D1092" w14:textId="77777777" w:rsidR="00976DEB" w:rsidRPr="006E5082" w:rsidRDefault="00976DEB" w:rsidP="006E5082">
      <w:pPr>
        <w:pStyle w:val="Sinespaciado"/>
        <w:tabs>
          <w:tab w:val="left" w:pos="284"/>
        </w:tabs>
        <w:spacing w:after="200" w:line="360" w:lineRule="auto"/>
        <w:ind w:left="720"/>
        <w:jc w:val="both"/>
        <w:rPr>
          <w:rFonts w:ascii="Tahoma" w:hAnsi="Tahoma" w:cs="Tahoma"/>
          <w:sz w:val="20"/>
          <w:u w:val="single"/>
          <w:lang w:val="es-SV"/>
        </w:rPr>
      </w:pPr>
      <w:r w:rsidRPr="006E5082">
        <w:rPr>
          <w:rFonts w:ascii="Tahoma" w:hAnsi="Tahoma" w:cs="Tahoma"/>
          <w:b/>
          <w:bCs/>
          <w:sz w:val="20"/>
          <w:u w:val="single"/>
          <w:lang w:val="es-SV"/>
        </w:rPr>
        <w:t>Alcance</w:t>
      </w:r>
    </w:p>
    <w:p w14:paraId="5A81822F" w14:textId="77777777" w:rsidR="006E5082" w:rsidRPr="006E5082" w:rsidRDefault="006E5082" w:rsidP="006E5082">
      <w:pPr>
        <w:pStyle w:val="Sinespaciado"/>
        <w:tabs>
          <w:tab w:val="left" w:pos="284"/>
        </w:tabs>
        <w:spacing w:after="200" w:line="360" w:lineRule="auto"/>
        <w:ind w:left="-76"/>
        <w:jc w:val="both"/>
        <w:rPr>
          <w:rFonts w:ascii="Tahoma" w:hAnsi="Tahoma" w:cs="Tahoma"/>
          <w:sz w:val="20"/>
          <w:lang w:val="es-SV"/>
        </w:rPr>
      </w:pPr>
      <w:r w:rsidRPr="006E5082">
        <w:rPr>
          <w:rFonts w:ascii="Tahoma" w:hAnsi="Tahoma" w:cs="Tahoma"/>
          <w:sz w:val="20"/>
          <w:lang w:val="es-MX"/>
        </w:rPr>
        <w:t>Presentar al Comité de Auditoría y al Consejo Directivo de la Corporación Salvadoreña de Inversiones – CORSAIN, un informe de los resultados obtenidos en la verificación al cumplimiento de los Acuerdos emitidos en el periodo del 17 de agosto al 27 de octubre de 2023.</w:t>
      </w:r>
      <w:r w:rsidRPr="006E5082">
        <w:rPr>
          <w:rFonts w:ascii="Tahoma" w:hAnsi="Tahoma" w:cs="Tahoma"/>
          <w:sz w:val="20"/>
          <w:lang w:val="es-SV"/>
        </w:rPr>
        <w:t> </w:t>
      </w:r>
    </w:p>
    <w:p w14:paraId="356C3A6A" w14:textId="77777777" w:rsidR="006E5082" w:rsidRPr="006E5082" w:rsidRDefault="006E5082" w:rsidP="006E5082">
      <w:pPr>
        <w:pStyle w:val="Sinespaciado"/>
        <w:tabs>
          <w:tab w:val="left" w:pos="284"/>
        </w:tabs>
        <w:spacing w:after="200" w:line="360" w:lineRule="auto"/>
        <w:ind w:left="-76"/>
        <w:jc w:val="both"/>
        <w:rPr>
          <w:rFonts w:ascii="Tahoma" w:hAnsi="Tahoma" w:cs="Tahoma"/>
          <w:sz w:val="20"/>
        </w:rPr>
      </w:pPr>
      <w:r w:rsidRPr="006E5082">
        <w:rPr>
          <w:rFonts w:ascii="Tahoma" w:hAnsi="Tahoma" w:cs="Tahoma"/>
          <w:sz w:val="20"/>
        </w:rPr>
        <w:t>Como resultado de la verificación al cumplimiento de los acuerdos tomados en las 9 Actas, el Consejo Directivo emitió 11 acuerdos con instrucciones a las Unidades y/o Departamentos de la Corporación, se confirmó que los Departamentos y Unidades de la Corporación cumplieron con las instrucciones formuladas por el Consejo Directivo, según detalle de Matriz de Seguimiento de Acuerdos</w:t>
      </w:r>
      <w:r>
        <w:rPr>
          <w:rFonts w:ascii="Tahoma" w:hAnsi="Tahoma" w:cs="Tahoma"/>
          <w:sz w:val="20"/>
        </w:rPr>
        <w:t xml:space="preserve"> (Excel), anexo a esta acta.</w:t>
      </w:r>
    </w:p>
    <w:p w14:paraId="1409B938" w14:textId="77777777" w:rsidR="006E5082" w:rsidRPr="006E5082" w:rsidRDefault="006E5082" w:rsidP="006E5082">
      <w:pPr>
        <w:pStyle w:val="Sinespaciado"/>
        <w:tabs>
          <w:tab w:val="left" w:pos="284"/>
        </w:tabs>
        <w:spacing w:after="200" w:line="360" w:lineRule="auto"/>
        <w:ind w:left="-76"/>
        <w:jc w:val="both"/>
        <w:rPr>
          <w:rFonts w:ascii="Tahoma" w:hAnsi="Tahoma" w:cs="Tahoma"/>
          <w:sz w:val="20"/>
        </w:rPr>
      </w:pPr>
      <w:r w:rsidRPr="006E5082">
        <w:rPr>
          <w:rFonts w:ascii="Tahoma" w:hAnsi="Tahoma" w:cs="Tahoma"/>
          <w:sz w:val="20"/>
        </w:rPr>
        <w:t xml:space="preserve">Al concluir con los procedimientos de auditoria de seguimiento de Acuerdos tomados por el Consejo Directivo durante el periodo del 17 de agosto al 27 de octubre de 2023, se concluye que los   11 acuerdos fueron CUMPLIDOS. </w:t>
      </w:r>
    </w:p>
    <w:p w14:paraId="54136279" w14:textId="77777777" w:rsidR="006E5082" w:rsidRPr="00167CE6" w:rsidRDefault="006E5082" w:rsidP="006E5082">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06B5A097" w14:textId="77777777" w:rsidR="006E5082" w:rsidRDefault="006E5082" w:rsidP="006E5082">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3 -1696</w:t>
      </w:r>
      <w:r w:rsidRPr="00EB7B1F">
        <w:rPr>
          <w:rFonts w:ascii="Tahoma" w:hAnsi="Tahoma" w:cs="Tahoma"/>
          <w:b/>
          <w:sz w:val="20"/>
          <w:szCs w:val="20"/>
        </w:rPr>
        <w:t>-2023</w:t>
      </w:r>
    </w:p>
    <w:p w14:paraId="00DE722A" w14:textId="77777777" w:rsidR="006E5082" w:rsidRPr="00AD7D5E" w:rsidRDefault="00976DEB" w:rsidP="006E5082">
      <w:pPr>
        <w:pStyle w:val="Sinespaciado"/>
        <w:tabs>
          <w:tab w:val="left" w:pos="284"/>
        </w:tabs>
        <w:spacing w:after="200" w:line="360" w:lineRule="auto"/>
        <w:ind w:left="-142"/>
        <w:jc w:val="both"/>
        <w:rPr>
          <w:rFonts w:ascii="Tahoma" w:hAnsi="Tahoma" w:cs="Tahoma"/>
          <w:b/>
          <w:sz w:val="20"/>
          <w:szCs w:val="20"/>
          <w:u w:val="double"/>
          <w:lang w:val="es-PA"/>
        </w:rPr>
      </w:pPr>
      <w:r w:rsidRPr="006E5082">
        <w:rPr>
          <w:rFonts w:ascii="Tahoma" w:hAnsi="Tahoma" w:cs="Tahoma"/>
          <w:sz w:val="20"/>
          <w:lang w:val="es-SV"/>
        </w:rPr>
        <w:t>Darse por enterados del informe de Seguimiento de Acuerdos de Consejo Directivo emitidos en el periodo del 17 de agosto al 27 de octubre 2023, presentado por Auditoria Interna.</w:t>
      </w:r>
    </w:p>
    <w:p w14:paraId="70CE564C" w14:textId="77777777" w:rsidR="00AD7D5E" w:rsidRPr="00AD7D5E" w:rsidRDefault="00DC544E" w:rsidP="00AD7D5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Pr>
          <w:rFonts w:ascii="Tahoma" w:hAnsi="Tahoma" w:cs="Tahoma"/>
          <w:b/>
          <w:sz w:val="20"/>
          <w:szCs w:val="20"/>
          <w:u w:val="double"/>
          <w:lang w:val="es-PA"/>
        </w:rPr>
        <w:t>DAR A CONOCER E</w:t>
      </w:r>
      <w:r w:rsidR="00AD7D5E" w:rsidRPr="00AD7D5E">
        <w:rPr>
          <w:rFonts w:ascii="Tahoma" w:hAnsi="Tahoma" w:cs="Tahoma"/>
          <w:b/>
          <w:sz w:val="20"/>
          <w:szCs w:val="20"/>
          <w:u w:val="double"/>
          <w:lang w:val="es-PA"/>
        </w:rPr>
        <w:t>L PLAN ANUAL DE TRABAJO DE LA UNIDAD DE RIESGO PERIODO 2024.</w:t>
      </w:r>
    </w:p>
    <w:p w14:paraId="36D1A5C9" w14:textId="6BBDFD26" w:rsidR="005B64C0" w:rsidRDefault="006E5082" w:rsidP="00AD7D5E">
      <w:pPr>
        <w:pStyle w:val="Sinespaciado"/>
        <w:tabs>
          <w:tab w:val="left" w:pos="1545"/>
        </w:tabs>
        <w:spacing w:after="200" w:line="360" w:lineRule="auto"/>
        <w:ind w:left="-76"/>
        <w:jc w:val="both"/>
        <w:rPr>
          <w:rFonts w:ascii="Tahoma" w:hAnsi="Tahoma" w:cs="Tahoma"/>
          <w:sz w:val="20"/>
          <w:szCs w:val="20"/>
          <w:lang w:val="es-SV"/>
        </w:rPr>
      </w:pPr>
      <w:r>
        <w:rPr>
          <w:rFonts w:ascii="Tahoma" w:hAnsi="Tahoma" w:cs="Tahoma"/>
          <w:sz w:val="20"/>
          <w:szCs w:val="20"/>
          <w:lang w:val="es-SV"/>
        </w:rPr>
        <w:t>El Director Presidente somete</w:t>
      </w:r>
      <w:r w:rsidR="00DC544E">
        <w:rPr>
          <w:rFonts w:ascii="Tahoma" w:hAnsi="Tahoma" w:cs="Tahoma"/>
          <w:sz w:val="20"/>
          <w:szCs w:val="20"/>
          <w:lang w:val="es-SV"/>
        </w:rPr>
        <w:t xml:space="preserve"> para conocimiento d</w:t>
      </w:r>
      <w:r>
        <w:rPr>
          <w:rFonts w:ascii="Tahoma" w:hAnsi="Tahoma" w:cs="Tahoma"/>
          <w:sz w:val="20"/>
          <w:szCs w:val="20"/>
          <w:lang w:val="es-SV"/>
        </w:rPr>
        <w:t xml:space="preserve">el Consejo Directivo el </w:t>
      </w:r>
      <w:r w:rsidRPr="00DC544E">
        <w:rPr>
          <w:rFonts w:ascii="Tahoma" w:hAnsi="Tahoma" w:cs="Tahoma"/>
          <w:sz w:val="20"/>
          <w:szCs w:val="20"/>
          <w:lang w:val="es-SV"/>
        </w:rPr>
        <w:t>PLAN ANUAL DE TRABAJO DE L</w:t>
      </w:r>
      <w:r w:rsidR="00DE0248">
        <w:rPr>
          <w:rFonts w:ascii="Tahoma" w:hAnsi="Tahoma" w:cs="Tahoma"/>
          <w:sz w:val="20"/>
          <w:szCs w:val="20"/>
          <w:lang w:val="es-SV"/>
        </w:rPr>
        <w:t>A UNIDAD DE RIESGO PERIODO 2024, cede la palabra al Licenciado</w:t>
      </w:r>
      <w:r w:rsidR="00061F53">
        <w:rPr>
          <w:rFonts w:ascii="Tahoma" w:hAnsi="Tahoma" w:cs="Tahoma"/>
          <w:sz w:val="20"/>
          <w:szCs w:val="20"/>
          <w:lang w:val="es-SV"/>
        </w:rPr>
        <w:t xml:space="preserve">            </w:t>
      </w:r>
      <w:bookmarkStart w:id="0" w:name="_GoBack"/>
      <w:bookmarkEnd w:id="0"/>
      <w:r w:rsidR="00DE0248">
        <w:rPr>
          <w:rFonts w:ascii="Tahoma" w:hAnsi="Tahoma" w:cs="Tahoma"/>
          <w:sz w:val="20"/>
          <w:szCs w:val="20"/>
          <w:lang w:val="es-SV"/>
        </w:rPr>
        <w:t>, Coordinador de la Unidad de Riesgos, quien expone la base legal siguiente:</w:t>
      </w:r>
    </w:p>
    <w:p w14:paraId="23D1DEEC" w14:textId="77777777" w:rsidR="00976DEB" w:rsidRPr="00DE0248" w:rsidRDefault="00976DEB" w:rsidP="004E1115">
      <w:pPr>
        <w:pStyle w:val="Sinespaciado"/>
        <w:numPr>
          <w:ilvl w:val="0"/>
          <w:numId w:val="14"/>
        </w:numPr>
        <w:tabs>
          <w:tab w:val="left" w:pos="1545"/>
        </w:tabs>
        <w:spacing w:after="200"/>
        <w:rPr>
          <w:rFonts w:ascii="Tahoma" w:hAnsi="Tahoma" w:cs="Tahoma"/>
          <w:sz w:val="20"/>
          <w:lang w:val="es-SV"/>
        </w:rPr>
      </w:pPr>
      <w:r w:rsidRPr="00DE0248">
        <w:rPr>
          <w:rFonts w:ascii="Tahoma" w:hAnsi="Tahoma" w:cs="Tahoma"/>
          <w:sz w:val="20"/>
          <w:lang w:val="es-MX"/>
        </w:rPr>
        <w:t>NRP-42 Normas Técnicas para la Gestión del Riesgo Operacional en las entidades financieras</w:t>
      </w:r>
    </w:p>
    <w:p w14:paraId="4561C17A" w14:textId="77777777" w:rsidR="00976DEB" w:rsidRPr="00DE0248" w:rsidRDefault="00976DEB" w:rsidP="004E1115">
      <w:pPr>
        <w:pStyle w:val="Sinespaciado"/>
        <w:numPr>
          <w:ilvl w:val="0"/>
          <w:numId w:val="14"/>
        </w:numPr>
        <w:tabs>
          <w:tab w:val="left" w:pos="1545"/>
        </w:tabs>
        <w:spacing w:after="200"/>
        <w:rPr>
          <w:rFonts w:ascii="Tahoma" w:hAnsi="Tahoma" w:cs="Tahoma"/>
          <w:sz w:val="20"/>
          <w:lang w:val="es-SV"/>
        </w:rPr>
      </w:pPr>
      <w:r w:rsidRPr="00DE0248">
        <w:rPr>
          <w:rFonts w:ascii="Tahoma" w:hAnsi="Tahoma" w:cs="Tahoma"/>
          <w:sz w:val="20"/>
          <w:lang w:val="es-MX"/>
        </w:rPr>
        <w:t>Política de Riesgos</w:t>
      </w:r>
    </w:p>
    <w:p w14:paraId="52483292" w14:textId="77777777" w:rsidR="00976DEB" w:rsidRPr="00DE0248" w:rsidRDefault="00976DEB" w:rsidP="004E1115">
      <w:pPr>
        <w:pStyle w:val="Sinespaciado"/>
        <w:numPr>
          <w:ilvl w:val="0"/>
          <w:numId w:val="14"/>
        </w:numPr>
        <w:tabs>
          <w:tab w:val="left" w:pos="1545"/>
        </w:tabs>
        <w:spacing w:after="200"/>
        <w:rPr>
          <w:rFonts w:ascii="Tahoma" w:hAnsi="Tahoma" w:cs="Tahoma"/>
          <w:sz w:val="20"/>
          <w:lang w:val="es-SV"/>
        </w:rPr>
      </w:pPr>
      <w:r w:rsidRPr="00DE0248">
        <w:rPr>
          <w:rFonts w:ascii="Tahoma" w:hAnsi="Tahoma" w:cs="Tahoma"/>
          <w:sz w:val="20"/>
          <w:lang w:val="es-MX"/>
        </w:rPr>
        <w:t>Manual de Gestión Integral de Riesgos</w:t>
      </w:r>
    </w:p>
    <w:p w14:paraId="36C8EF4B" w14:textId="77777777" w:rsidR="00976DEB" w:rsidRPr="00DE0248" w:rsidRDefault="00976DEB" w:rsidP="004E1115">
      <w:pPr>
        <w:pStyle w:val="Sinespaciado"/>
        <w:numPr>
          <w:ilvl w:val="0"/>
          <w:numId w:val="14"/>
        </w:numPr>
        <w:tabs>
          <w:tab w:val="left" w:pos="1545"/>
        </w:tabs>
        <w:spacing w:after="200"/>
        <w:rPr>
          <w:rFonts w:ascii="Tahoma" w:hAnsi="Tahoma" w:cs="Tahoma"/>
          <w:sz w:val="20"/>
          <w:lang w:val="es-SV"/>
        </w:rPr>
      </w:pPr>
      <w:r w:rsidRPr="00DE0248">
        <w:rPr>
          <w:rFonts w:ascii="Tahoma" w:hAnsi="Tahoma" w:cs="Tahoma"/>
          <w:sz w:val="20"/>
          <w:lang w:val="es-MX"/>
        </w:rPr>
        <w:t>Normas para el Funcionamiento del Comité de Riesgos</w:t>
      </w:r>
    </w:p>
    <w:p w14:paraId="5590EB6F" w14:textId="77777777" w:rsidR="00DE0248" w:rsidRDefault="00DE0248" w:rsidP="00DE0248">
      <w:pPr>
        <w:pStyle w:val="Sinespaciado"/>
        <w:tabs>
          <w:tab w:val="left" w:pos="1545"/>
        </w:tabs>
        <w:spacing w:after="200" w:line="360" w:lineRule="auto"/>
        <w:ind w:left="-76"/>
        <w:jc w:val="both"/>
        <w:rPr>
          <w:rFonts w:ascii="Tahoma" w:hAnsi="Tahoma" w:cs="Tahoma"/>
          <w:sz w:val="20"/>
          <w:szCs w:val="20"/>
          <w:lang w:val="es-MX"/>
        </w:rPr>
      </w:pPr>
      <w:r>
        <w:rPr>
          <w:rFonts w:ascii="Tahoma" w:hAnsi="Tahoma" w:cs="Tahoma"/>
          <w:sz w:val="20"/>
          <w:szCs w:val="20"/>
          <w:lang w:val="es-SV"/>
        </w:rPr>
        <w:t xml:space="preserve">Asimismo, explica que en </w:t>
      </w:r>
      <w:r w:rsidRPr="00DE0248">
        <w:rPr>
          <w:rFonts w:ascii="Tahoma" w:hAnsi="Tahoma" w:cs="Tahoma"/>
          <w:sz w:val="20"/>
          <w:szCs w:val="20"/>
          <w:lang w:val="es-MX"/>
        </w:rPr>
        <w:t>Comité de Riesgos en se</w:t>
      </w:r>
      <w:r>
        <w:rPr>
          <w:rFonts w:ascii="Tahoma" w:hAnsi="Tahoma" w:cs="Tahoma"/>
          <w:sz w:val="20"/>
          <w:szCs w:val="20"/>
          <w:lang w:val="es-MX"/>
        </w:rPr>
        <w:t>sión N° 80/2023 de fecha 12 de d</w:t>
      </w:r>
      <w:r w:rsidRPr="00DE0248">
        <w:rPr>
          <w:rFonts w:ascii="Tahoma" w:hAnsi="Tahoma" w:cs="Tahoma"/>
          <w:sz w:val="20"/>
          <w:szCs w:val="20"/>
          <w:lang w:val="es-MX"/>
        </w:rPr>
        <w:t>iciembre de 2023, se discutió, analizó y se aprobó el Plan de Trabajo de la Unidad de Riesgo para el año 2024, y se acordó presentarlo para visto bueno de Consejo Directivo.</w:t>
      </w:r>
    </w:p>
    <w:p w14:paraId="33A4DD56" w14:textId="77777777" w:rsidR="00DE0248" w:rsidRDefault="00DE0248" w:rsidP="00DE0248">
      <w:pPr>
        <w:pStyle w:val="Sinespaciado"/>
        <w:tabs>
          <w:tab w:val="left" w:pos="1545"/>
        </w:tabs>
        <w:spacing w:after="200" w:line="360" w:lineRule="auto"/>
        <w:ind w:left="-76"/>
        <w:jc w:val="both"/>
        <w:rPr>
          <w:rFonts w:ascii="Tahoma" w:hAnsi="Tahoma" w:cs="Tahoma"/>
          <w:sz w:val="20"/>
          <w:szCs w:val="20"/>
          <w:lang w:val="es-MX"/>
        </w:rPr>
      </w:pPr>
      <w:r>
        <w:rPr>
          <w:rFonts w:ascii="Tahoma" w:hAnsi="Tahoma" w:cs="Tahoma"/>
          <w:sz w:val="20"/>
          <w:szCs w:val="20"/>
          <w:lang w:val="es-MX"/>
        </w:rPr>
        <w:t>Se resume a continuación la información del referido plan</w:t>
      </w:r>
      <w:r w:rsidR="00976DEB">
        <w:rPr>
          <w:rFonts w:ascii="Tahoma" w:hAnsi="Tahoma" w:cs="Tahoma"/>
          <w:sz w:val="20"/>
          <w:szCs w:val="20"/>
          <w:lang w:val="es-MX"/>
        </w:rPr>
        <w:t xml:space="preserve"> de trabajo de la Unidad de Riesgos:</w:t>
      </w:r>
    </w:p>
    <w:p w14:paraId="56CC082E" w14:textId="77777777" w:rsidR="00976DEB" w:rsidRDefault="00976DEB" w:rsidP="00DE0248">
      <w:pPr>
        <w:pStyle w:val="Sinespaciado"/>
        <w:tabs>
          <w:tab w:val="left" w:pos="1545"/>
        </w:tabs>
        <w:spacing w:after="200" w:line="360" w:lineRule="auto"/>
        <w:ind w:left="-76"/>
        <w:jc w:val="both"/>
        <w:rPr>
          <w:rFonts w:ascii="Tahoma" w:hAnsi="Tahoma" w:cs="Tahoma"/>
          <w:sz w:val="20"/>
          <w:szCs w:val="20"/>
          <w:lang w:val="es-PA"/>
        </w:rPr>
      </w:pPr>
      <w:r>
        <w:rPr>
          <w:rFonts w:ascii="Tahoma" w:hAnsi="Tahoma" w:cs="Tahoma"/>
          <w:b/>
          <w:sz w:val="20"/>
          <w:szCs w:val="20"/>
          <w:lang w:val="es-SV"/>
        </w:rPr>
        <w:t xml:space="preserve">Objetivo: </w:t>
      </w:r>
      <w:r w:rsidRPr="00976DEB">
        <w:rPr>
          <w:rFonts w:ascii="Tahoma" w:hAnsi="Tahoma" w:cs="Tahoma"/>
          <w:sz w:val="20"/>
          <w:szCs w:val="20"/>
          <w:lang w:val="es-PA"/>
        </w:rPr>
        <w:t>Describir y programar las actividades a ejecutar durante el año 2024 por parte de la Unidad de Riesgos, enmarcadas dentro de la normativa aplicable a la gestión integral  de riesgos; logrando con ello, gestionar de forma eficiente los riesgos a los que está expuesta la Corporación</w:t>
      </w:r>
      <w:r>
        <w:rPr>
          <w:rFonts w:ascii="Tahoma" w:hAnsi="Tahoma" w:cs="Tahoma"/>
          <w:sz w:val="20"/>
          <w:szCs w:val="20"/>
          <w:lang w:val="es-PA"/>
        </w:rPr>
        <w:t>.</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6"/>
        <w:gridCol w:w="7867"/>
      </w:tblGrid>
      <w:tr w:rsidR="0000400D" w:rsidRPr="0000400D" w14:paraId="0A674453" w14:textId="77777777" w:rsidTr="000B6A70">
        <w:trPr>
          <w:trHeight w:val="429"/>
          <w:jc w:val="center"/>
        </w:trPr>
        <w:tc>
          <w:tcPr>
            <w:tcW w:w="796" w:type="dxa"/>
            <w:shd w:val="clear" w:color="auto" w:fill="DEEAF6" w:themeFill="accent1" w:themeFillTint="33"/>
            <w:noWrap/>
            <w:vAlign w:val="center"/>
          </w:tcPr>
          <w:p w14:paraId="00DE4984"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b/>
                <w:bCs/>
                <w:color w:val="000000"/>
                <w:lang w:val="es-SV" w:eastAsia="es-SV"/>
              </w:rPr>
              <w:t>N°</w:t>
            </w:r>
          </w:p>
        </w:tc>
        <w:tc>
          <w:tcPr>
            <w:tcW w:w="7867" w:type="dxa"/>
            <w:shd w:val="clear" w:color="auto" w:fill="DEEAF6" w:themeFill="accent1" w:themeFillTint="33"/>
            <w:vAlign w:val="center"/>
          </w:tcPr>
          <w:p w14:paraId="6AB705D2"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Actividades</w:t>
            </w:r>
          </w:p>
        </w:tc>
      </w:tr>
      <w:tr w:rsidR="0000400D" w:rsidRPr="0000400D" w14:paraId="3AF9C658" w14:textId="77777777" w:rsidTr="000B6A70">
        <w:trPr>
          <w:trHeight w:val="429"/>
          <w:jc w:val="center"/>
        </w:trPr>
        <w:tc>
          <w:tcPr>
            <w:tcW w:w="796" w:type="dxa"/>
            <w:shd w:val="clear" w:color="auto" w:fill="auto"/>
            <w:noWrap/>
            <w:vAlign w:val="center"/>
            <w:hideMark/>
          </w:tcPr>
          <w:p w14:paraId="36B4ECD5"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w:t>
            </w:r>
          </w:p>
        </w:tc>
        <w:tc>
          <w:tcPr>
            <w:tcW w:w="7867" w:type="dxa"/>
            <w:shd w:val="clear" w:color="000000" w:fill="FFFFFF"/>
            <w:vAlign w:val="center"/>
            <w:hideMark/>
          </w:tcPr>
          <w:p w14:paraId="55EE888F"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Revisión y actualización del Manual de Gestión Integral de Riesgos</w:t>
            </w:r>
          </w:p>
        </w:tc>
      </w:tr>
      <w:tr w:rsidR="0000400D" w:rsidRPr="0000400D" w14:paraId="4A9BC794" w14:textId="77777777" w:rsidTr="000B6A70">
        <w:trPr>
          <w:trHeight w:val="495"/>
          <w:jc w:val="center"/>
        </w:trPr>
        <w:tc>
          <w:tcPr>
            <w:tcW w:w="796" w:type="dxa"/>
            <w:shd w:val="clear" w:color="auto" w:fill="auto"/>
            <w:noWrap/>
            <w:vAlign w:val="center"/>
            <w:hideMark/>
          </w:tcPr>
          <w:p w14:paraId="1B3AE321"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w:t>
            </w:r>
          </w:p>
        </w:tc>
        <w:tc>
          <w:tcPr>
            <w:tcW w:w="7867" w:type="dxa"/>
            <w:shd w:val="clear" w:color="000000" w:fill="FFFFFF"/>
            <w:vAlign w:val="center"/>
            <w:hideMark/>
          </w:tcPr>
          <w:p w14:paraId="3D283591"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Revisión y actualización de la Política de Riesgo</w:t>
            </w:r>
          </w:p>
        </w:tc>
      </w:tr>
      <w:tr w:rsidR="0000400D" w:rsidRPr="0000400D" w14:paraId="50614177" w14:textId="77777777" w:rsidTr="000B6A70">
        <w:trPr>
          <w:trHeight w:val="268"/>
          <w:jc w:val="center"/>
        </w:trPr>
        <w:tc>
          <w:tcPr>
            <w:tcW w:w="796" w:type="dxa"/>
            <w:shd w:val="clear" w:color="auto" w:fill="auto"/>
            <w:noWrap/>
            <w:vAlign w:val="center"/>
            <w:hideMark/>
          </w:tcPr>
          <w:p w14:paraId="554452AE"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3</w:t>
            </w:r>
          </w:p>
        </w:tc>
        <w:tc>
          <w:tcPr>
            <w:tcW w:w="7867" w:type="dxa"/>
            <w:shd w:val="clear" w:color="000000" w:fill="FFFFFF"/>
            <w:vAlign w:val="center"/>
            <w:hideMark/>
          </w:tcPr>
          <w:p w14:paraId="3924B5DA"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Revisión y actualización del Sistema de Indicadores Control del Riesgo Operacional</w:t>
            </w:r>
          </w:p>
        </w:tc>
      </w:tr>
      <w:tr w:rsidR="0000400D" w:rsidRPr="0000400D" w14:paraId="43068568" w14:textId="77777777" w:rsidTr="000B6A70">
        <w:trPr>
          <w:trHeight w:val="410"/>
          <w:jc w:val="center"/>
        </w:trPr>
        <w:tc>
          <w:tcPr>
            <w:tcW w:w="796" w:type="dxa"/>
            <w:shd w:val="clear" w:color="auto" w:fill="auto"/>
            <w:noWrap/>
            <w:vAlign w:val="center"/>
            <w:hideMark/>
          </w:tcPr>
          <w:p w14:paraId="3E1940D5"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4</w:t>
            </w:r>
          </w:p>
        </w:tc>
        <w:tc>
          <w:tcPr>
            <w:tcW w:w="7867" w:type="dxa"/>
            <w:shd w:val="clear" w:color="000000" w:fill="FFFFFF"/>
            <w:vAlign w:val="center"/>
            <w:hideMark/>
          </w:tcPr>
          <w:p w14:paraId="69D8F39C"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Revisión y actualización de las Normas para el Funcionamiento de Comité de Riesgos.</w:t>
            </w:r>
          </w:p>
        </w:tc>
      </w:tr>
      <w:tr w:rsidR="0000400D" w:rsidRPr="0000400D" w14:paraId="48F565C7" w14:textId="77777777" w:rsidTr="000B6A70">
        <w:trPr>
          <w:trHeight w:val="416"/>
          <w:jc w:val="center"/>
        </w:trPr>
        <w:tc>
          <w:tcPr>
            <w:tcW w:w="796" w:type="dxa"/>
            <w:shd w:val="clear" w:color="000000" w:fill="FFFFFF"/>
            <w:noWrap/>
            <w:vAlign w:val="center"/>
            <w:hideMark/>
          </w:tcPr>
          <w:p w14:paraId="6C38C989"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5</w:t>
            </w:r>
          </w:p>
        </w:tc>
        <w:tc>
          <w:tcPr>
            <w:tcW w:w="7867" w:type="dxa"/>
            <w:shd w:val="clear" w:color="000000" w:fill="FFFFFF"/>
            <w:vAlign w:val="center"/>
            <w:hideMark/>
          </w:tcPr>
          <w:p w14:paraId="5998760B"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Divulgación sobre la Gestión de Riesgos al personal de la corporación (Campaña vía correo electrónico)</w:t>
            </w:r>
          </w:p>
        </w:tc>
      </w:tr>
      <w:tr w:rsidR="0000400D" w:rsidRPr="0000400D" w14:paraId="31427646" w14:textId="77777777" w:rsidTr="000B6A70">
        <w:trPr>
          <w:trHeight w:val="480"/>
          <w:jc w:val="center"/>
        </w:trPr>
        <w:tc>
          <w:tcPr>
            <w:tcW w:w="796" w:type="dxa"/>
            <w:shd w:val="clear" w:color="000000" w:fill="FFFFFF"/>
            <w:noWrap/>
            <w:vAlign w:val="center"/>
            <w:hideMark/>
          </w:tcPr>
          <w:p w14:paraId="094E5EB6"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6</w:t>
            </w:r>
          </w:p>
        </w:tc>
        <w:tc>
          <w:tcPr>
            <w:tcW w:w="7867" w:type="dxa"/>
            <w:shd w:val="clear" w:color="000000" w:fill="FFFFFF"/>
            <w:vAlign w:val="center"/>
            <w:hideMark/>
          </w:tcPr>
          <w:p w14:paraId="1E94104F"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Divulgación Gestión de Riesgos al personal de la Corporación (Presentación aula virtual o presencial)</w:t>
            </w:r>
          </w:p>
        </w:tc>
      </w:tr>
      <w:tr w:rsidR="0000400D" w:rsidRPr="0000400D" w14:paraId="66CCA284" w14:textId="77777777" w:rsidTr="000B6A70">
        <w:trPr>
          <w:trHeight w:val="415"/>
          <w:jc w:val="center"/>
        </w:trPr>
        <w:tc>
          <w:tcPr>
            <w:tcW w:w="796" w:type="dxa"/>
            <w:shd w:val="clear" w:color="auto" w:fill="auto"/>
            <w:noWrap/>
            <w:vAlign w:val="center"/>
            <w:hideMark/>
          </w:tcPr>
          <w:p w14:paraId="5DC03185"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7</w:t>
            </w:r>
          </w:p>
        </w:tc>
        <w:tc>
          <w:tcPr>
            <w:tcW w:w="7867" w:type="dxa"/>
            <w:shd w:val="clear" w:color="000000" w:fill="FFFFFF"/>
            <w:vAlign w:val="center"/>
            <w:hideMark/>
          </w:tcPr>
          <w:p w14:paraId="3138B035"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Divulgación del Plan de Continuidad del Negocio al personal de la corporación (Campaña vía correo electrónico)</w:t>
            </w:r>
          </w:p>
        </w:tc>
      </w:tr>
      <w:tr w:rsidR="0000400D" w:rsidRPr="0000400D" w14:paraId="6558E08F" w14:textId="77777777" w:rsidTr="000B6A70">
        <w:trPr>
          <w:trHeight w:val="670"/>
          <w:jc w:val="center"/>
        </w:trPr>
        <w:tc>
          <w:tcPr>
            <w:tcW w:w="796" w:type="dxa"/>
            <w:shd w:val="clear" w:color="auto" w:fill="auto"/>
            <w:noWrap/>
            <w:vAlign w:val="center"/>
            <w:hideMark/>
          </w:tcPr>
          <w:p w14:paraId="538383CF"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8</w:t>
            </w:r>
          </w:p>
        </w:tc>
        <w:tc>
          <w:tcPr>
            <w:tcW w:w="7867" w:type="dxa"/>
            <w:shd w:val="clear" w:color="000000" w:fill="FFFFFF"/>
            <w:vAlign w:val="center"/>
            <w:hideMark/>
          </w:tcPr>
          <w:p w14:paraId="77647E94"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Divulgación del Plan de Continuidad del Negocio al personal de la corporación (Presentación aula virtual o presencial)</w:t>
            </w:r>
          </w:p>
        </w:tc>
      </w:tr>
      <w:tr w:rsidR="0000400D" w:rsidRPr="0000400D" w14:paraId="2EB69AEE" w14:textId="77777777" w:rsidTr="000B6A70">
        <w:trPr>
          <w:trHeight w:val="312"/>
          <w:jc w:val="center"/>
        </w:trPr>
        <w:tc>
          <w:tcPr>
            <w:tcW w:w="796" w:type="dxa"/>
            <w:shd w:val="clear" w:color="000000" w:fill="FFFFFF"/>
            <w:noWrap/>
            <w:vAlign w:val="center"/>
            <w:hideMark/>
          </w:tcPr>
          <w:p w14:paraId="1DABC443"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9</w:t>
            </w:r>
          </w:p>
        </w:tc>
        <w:tc>
          <w:tcPr>
            <w:tcW w:w="7867" w:type="dxa"/>
            <w:shd w:val="clear" w:color="auto" w:fill="auto"/>
            <w:vAlign w:val="center"/>
            <w:hideMark/>
          </w:tcPr>
          <w:p w14:paraId="619510E9"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Administrativa</w:t>
            </w:r>
          </w:p>
        </w:tc>
      </w:tr>
      <w:tr w:rsidR="0000400D" w:rsidRPr="0000400D" w14:paraId="3195F376" w14:textId="77777777" w:rsidTr="000B6A70">
        <w:trPr>
          <w:trHeight w:val="312"/>
          <w:jc w:val="center"/>
        </w:trPr>
        <w:tc>
          <w:tcPr>
            <w:tcW w:w="796" w:type="dxa"/>
            <w:shd w:val="clear" w:color="000000" w:fill="FFFFFF"/>
            <w:noWrap/>
            <w:vAlign w:val="center"/>
            <w:hideMark/>
          </w:tcPr>
          <w:p w14:paraId="2E625F99"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9.1</w:t>
            </w:r>
          </w:p>
        </w:tc>
        <w:tc>
          <w:tcPr>
            <w:tcW w:w="7867" w:type="dxa"/>
            <w:shd w:val="clear" w:color="000000" w:fill="FFFFFF"/>
            <w:vAlign w:val="center"/>
            <w:hideMark/>
          </w:tcPr>
          <w:p w14:paraId="0EFA40D5"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61B0D5A3" w14:textId="77777777" w:rsidTr="000B6A70">
        <w:trPr>
          <w:trHeight w:val="327"/>
          <w:jc w:val="center"/>
        </w:trPr>
        <w:tc>
          <w:tcPr>
            <w:tcW w:w="796" w:type="dxa"/>
            <w:shd w:val="clear" w:color="000000" w:fill="FFFFFF"/>
            <w:noWrap/>
            <w:vAlign w:val="center"/>
            <w:hideMark/>
          </w:tcPr>
          <w:p w14:paraId="60A9C5AA"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9.2</w:t>
            </w:r>
          </w:p>
        </w:tc>
        <w:tc>
          <w:tcPr>
            <w:tcW w:w="7867" w:type="dxa"/>
            <w:shd w:val="clear" w:color="000000" w:fill="FFFFFF"/>
            <w:vAlign w:val="center"/>
            <w:hideMark/>
          </w:tcPr>
          <w:p w14:paraId="6C10F5C1"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39DF9000" w14:textId="77777777" w:rsidTr="000B6A70">
        <w:trPr>
          <w:trHeight w:val="312"/>
          <w:jc w:val="center"/>
        </w:trPr>
        <w:tc>
          <w:tcPr>
            <w:tcW w:w="796" w:type="dxa"/>
            <w:shd w:val="clear" w:color="000000" w:fill="FFFFFF"/>
            <w:noWrap/>
            <w:vAlign w:val="center"/>
            <w:hideMark/>
          </w:tcPr>
          <w:p w14:paraId="5800B70A"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10</w:t>
            </w:r>
          </w:p>
        </w:tc>
        <w:tc>
          <w:tcPr>
            <w:tcW w:w="7867" w:type="dxa"/>
            <w:shd w:val="clear" w:color="auto" w:fill="auto"/>
            <w:vAlign w:val="center"/>
            <w:hideMark/>
          </w:tcPr>
          <w:p w14:paraId="2E7AD8E5"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Departamento de Proyectos e Inversiones</w:t>
            </w:r>
          </w:p>
        </w:tc>
      </w:tr>
      <w:tr w:rsidR="0000400D" w:rsidRPr="0000400D" w14:paraId="28CA1741" w14:textId="77777777" w:rsidTr="000B6A70">
        <w:trPr>
          <w:trHeight w:val="312"/>
          <w:jc w:val="center"/>
        </w:trPr>
        <w:tc>
          <w:tcPr>
            <w:tcW w:w="796" w:type="dxa"/>
            <w:shd w:val="clear" w:color="000000" w:fill="FFFFFF"/>
            <w:noWrap/>
            <w:vAlign w:val="center"/>
            <w:hideMark/>
          </w:tcPr>
          <w:p w14:paraId="50A41C6D"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10.1</w:t>
            </w:r>
          </w:p>
        </w:tc>
        <w:tc>
          <w:tcPr>
            <w:tcW w:w="7867" w:type="dxa"/>
            <w:shd w:val="clear" w:color="000000" w:fill="FFFFFF"/>
            <w:vAlign w:val="center"/>
            <w:hideMark/>
          </w:tcPr>
          <w:p w14:paraId="42E365ED"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7BB1CCCB" w14:textId="77777777" w:rsidTr="000B6A70">
        <w:trPr>
          <w:trHeight w:val="312"/>
          <w:jc w:val="center"/>
        </w:trPr>
        <w:tc>
          <w:tcPr>
            <w:tcW w:w="796" w:type="dxa"/>
            <w:shd w:val="clear" w:color="000000" w:fill="FFFFFF"/>
            <w:noWrap/>
            <w:vAlign w:val="center"/>
            <w:hideMark/>
          </w:tcPr>
          <w:p w14:paraId="6BEAF080"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10.2</w:t>
            </w:r>
          </w:p>
        </w:tc>
        <w:tc>
          <w:tcPr>
            <w:tcW w:w="7867" w:type="dxa"/>
            <w:shd w:val="clear" w:color="000000" w:fill="FFFFFF"/>
            <w:vAlign w:val="center"/>
            <w:hideMark/>
          </w:tcPr>
          <w:p w14:paraId="2F19612D"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34668EA5" w14:textId="77777777" w:rsidTr="000B6A70">
        <w:trPr>
          <w:trHeight w:val="312"/>
          <w:jc w:val="center"/>
        </w:trPr>
        <w:tc>
          <w:tcPr>
            <w:tcW w:w="796" w:type="dxa"/>
            <w:shd w:val="clear" w:color="000000" w:fill="FFFFFF"/>
            <w:noWrap/>
            <w:vAlign w:val="center"/>
            <w:hideMark/>
          </w:tcPr>
          <w:p w14:paraId="6F0A7297"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11</w:t>
            </w:r>
          </w:p>
        </w:tc>
        <w:tc>
          <w:tcPr>
            <w:tcW w:w="7867" w:type="dxa"/>
            <w:shd w:val="clear" w:color="auto" w:fill="auto"/>
            <w:vAlign w:val="center"/>
            <w:hideMark/>
          </w:tcPr>
          <w:p w14:paraId="7EDB0BF4"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Financiera Institucional</w:t>
            </w:r>
          </w:p>
        </w:tc>
      </w:tr>
      <w:tr w:rsidR="0000400D" w:rsidRPr="0000400D" w14:paraId="65183177" w14:textId="77777777" w:rsidTr="000B6A70">
        <w:trPr>
          <w:trHeight w:val="312"/>
          <w:jc w:val="center"/>
        </w:trPr>
        <w:tc>
          <w:tcPr>
            <w:tcW w:w="796" w:type="dxa"/>
            <w:shd w:val="clear" w:color="000000" w:fill="FFFFFF"/>
            <w:noWrap/>
            <w:vAlign w:val="center"/>
            <w:hideMark/>
          </w:tcPr>
          <w:p w14:paraId="5D7B2549"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11.1</w:t>
            </w:r>
          </w:p>
        </w:tc>
        <w:tc>
          <w:tcPr>
            <w:tcW w:w="7867" w:type="dxa"/>
            <w:shd w:val="clear" w:color="000000" w:fill="FFFFFF"/>
            <w:vAlign w:val="center"/>
            <w:hideMark/>
          </w:tcPr>
          <w:p w14:paraId="58523716"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1108D4DA" w14:textId="77777777" w:rsidTr="000B6A70">
        <w:trPr>
          <w:trHeight w:val="312"/>
          <w:jc w:val="center"/>
        </w:trPr>
        <w:tc>
          <w:tcPr>
            <w:tcW w:w="796" w:type="dxa"/>
            <w:shd w:val="clear" w:color="000000" w:fill="FFFFFF"/>
            <w:noWrap/>
            <w:vAlign w:val="center"/>
            <w:hideMark/>
          </w:tcPr>
          <w:p w14:paraId="6C2E8057"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11.2</w:t>
            </w:r>
          </w:p>
        </w:tc>
        <w:tc>
          <w:tcPr>
            <w:tcW w:w="7867" w:type="dxa"/>
            <w:shd w:val="clear" w:color="000000" w:fill="FFFFFF"/>
            <w:vAlign w:val="center"/>
            <w:hideMark/>
          </w:tcPr>
          <w:p w14:paraId="4EFE68D7"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2FCF3F8A" w14:textId="77777777" w:rsidTr="000B6A70">
        <w:trPr>
          <w:trHeight w:val="312"/>
          <w:jc w:val="center"/>
        </w:trPr>
        <w:tc>
          <w:tcPr>
            <w:tcW w:w="796" w:type="dxa"/>
            <w:shd w:val="clear" w:color="000000" w:fill="FFFFFF"/>
            <w:noWrap/>
            <w:vAlign w:val="center"/>
            <w:hideMark/>
          </w:tcPr>
          <w:p w14:paraId="1ADA7362"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12</w:t>
            </w:r>
          </w:p>
        </w:tc>
        <w:tc>
          <w:tcPr>
            <w:tcW w:w="7867" w:type="dxa"/>
            <w:shd w:val="clear" w:color="000000" w:fill="FFFFFF"/>
            <w:vAlign w:val="center"/>
            <w:hideMark/>
          </w:tcPr>
          <w:p w14:paraId="49893551"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Legal</w:t>
            </w:r>
          </w:p>
        </w:tc>
      </w:tr>
      <w:tr w:rsidR="0000400D" w:rsidRPr="0000400D" w14:paraId="67FBE660" w14:textId="77777777" w:rsidTr="000B6A70">
        <w:trPr>
          <w:trHeight w:val="312"/>
          <w:jc w:val="center"/>
        </w:trPr>
        <w:tc>
          <w:tcPr>
            <w:tcW w:w="796" w:type="dxa"/>
            <w:shd w:val="clear" w:color="000000" w:fill="FFFFFF"/>
            <w:noWrap/>
            <w:vAlign w:val="center"/>
            <w:hideMark/>
          </w:tcPr>
          <w:p w14:paraId="3CC5662D"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12.1</w:t>
            </w:r>
          </w:p>
        </w:tc>
        <w:tc>
          <w:tcPr>
            <w:tcW w:w="7867" w:type="dxa"/>
            <w:shd w:val="clear" w:color="000000" w:fill="FFFFFF"/>
            <w:vAlign w:val="center"/>
            <w:hideMark/>
          </w:tcPr>
          <w:p w14:paraId="7BEDAC67"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5DA28967" w14:textId="77777777" w:rsidTr="000B6A70">
        <w:trPr>
          <w:trHeight w:val="327"/>
          <w:jc w:val="center"/>
        </w:trPr>
        <w:tc>
          <w:tcPr>
            <w:tcW w:w="796" w:type="dxa"/>
            <w:shd w:val="clear" w:color="000000" w:fill="FFFFFF"/>
            <w:noWrap/>
            <w:vAlign w:val="center"/>
            <w:hideMark/>
          </w:tcPr>
          <w:p w14:paraId="45C1CD90"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12.2</w:t>
            </w:r>
          </w:p>
        </w:tc>
        <w:tc>
          <w:tcPr>
            <w:tcW w:w="7867" w:type="dxa"/>
            <w:shd w:val="clear" w:color="000000" w:fill="FFFFFF"/>
            <w:vAlign w:val="center"/>
            <w:hideMark/>
          </w:tcPr>
          <w:p w14:paraId="36F7DB3D"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4132F2DE" w14:textId="77777777" w:rsidTr="000B6A70">
        <w:trPr>
          <w:trHeight w:val="327"/>
          <w:jc w:val="center"/>
        </w:trPr>
        <w:tc>
          <w:tcPr>
            <w:tcW w:w="796" w:type="dxa"/>
            <w:shd w:val="clear" w:color="000000" w:fill="FFFFFF"/>
            <w:noWrap/>
            <w:vAlign w:val="center"/>
            <w:hideMark/>
          </w:tcPr>
          <w:p w14:paraId="3F7E10E1"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13</w:t>
            </w:r>
          </w:p>
        </w:tc>
        <w:tc>
          <w:tcPr>
            <w:tcW w:w="7867" w:type="dxa"/>
            <w:shd w:val="clear" w:color="000000" w:fill="FFFFFF"/>
            <w:vAlign w:val="center"/>
            <w:hideMark/>
          </w:tcPr>
          <w:p w14:paraId="625A671F"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de Comunicaciones</w:t>
            </w:r>
          </w:p>
        </w:tc>
      </w:tr>
      <w:tr w:rsidR="0000400D" w:rsidRPr="0000400D" w14:paraId="105EC5D6" w14:textId="77777777" w:rsidTr="000B6A70">
        <w:trPr>
          <w:trHeight w:val="312"/>
          <w:jc w:val="center"/>
        </w:trPr>
        <w:tc>
          <w:tcPr>
            <w:tcW w:w="796" w:type="dxa"/>
            <w:shd w:val="clear" w:color="000000" w:fill="FFFFFF"/>
            <w:noWrap/>
            <w:vAlign w:val="center"/>
            <w:hideMark/>
          </w:tcPr>
          <w:p w14:paraId="5A9C09FC"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13.1</w:t>
            </w:r>
          </w:p>
        </w:tc>
        <w:tc>
          <w:tcPr>
            <w:tcW w:w="7867" w:type="dxa"/>
            <w:shd w:val="clear" w:color="000000" w:fill="FFFFFF"/>
            <w:vAlign w:val="center"/>
            <w:hideMark/>
          </w:tcPr>
          <w:p w14:paraId="2F37F27F"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7FFED6DA" w14:textId="77777777" w:rsidTr="000B6A70">
        <w:trPr>
          <w:trHeight w:val="327"/>
          <w:jc w:val="center"/>
        </w:trPr>
        <w:tc>
          <w:tcPr>
            <w:tcW w:w="796" w:type="dxa"/>
            <w:shd w:val="clear" w:color="000000" w:fill="FFFFFF"/>
            <w:noWrap/>
            <w:vAlign w:val="center"/>
            <w:hideMark/>
          </w:tcPr>
          <w:p w14:paraId="1ED85219"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13.2</w:t>
            </w:r>
          </w:p>
        </w:tc>
        <w:tc>
          <w:tcPr>
            <w:tcW w:w="7867" w:type="dxa"/>
            <w:shd w:val="clear" w:color="000000" w:fill="FFFFFF"/>
            <w:vAlign w:val="center"/>
            <w:hideMark/>
          </w:tcPr>
          <w:p w14:paraId="6BD25B20"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6B9C3AB8" w14:textId="77777777" w:rsidTr="000B6A70">
        <w:trPr>
          <w:trHeight w:val="312"/>
          <w:jc w:val="center"/>
        </w:trPr>
        <w:tc>
          <w:tcPr>
            <w:tcW w:w="796" w:type="dxa"/>
            <w:shd w:val="clear" w:color="000000" w:fill="FFFFFF"/>
            <w:noWrap/>
            <w:vAlign w:val="center"/>
            <w:hideMark/>
          </w:tcPr>
          <w:p w14:paraId="6E856FB0"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14</w:t>
            </w:r>
          </w:p>
        </w:tc>
        <w:tc>
          <w:tcPr>
            <w:tcW w:w="7867" w:type="dxa"/>
            <w:shd w:val="clear" w:color="000000" w:fill="FFFFFF"/>
            <w:vAlign w:val="center"/>
            <w:hideMark/>
          </w:tcPr>
          <w:p w14:paraId="101AB4F1"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de Tecnología de la Información</w:t>
            </w:r>
          </w:p>
        </w:tc>
      </w:tr>
      <w:tr w:rsidR="0000400D" w:rsidRPr="0000400D" w14:paraId="7D1A4BE3" w14:textId="77777777" w:rsidTr="000B6A70">
        <w:trPr>
          <w:trHeight w:val="312"/>
          <w:jc w:val="center"/>
        </w:trPr>
        <w:tc>
          <w:tcPr>
            <w:tcW w:w="796" w:type="dxa"/>
            <w:shd w:val="clear" w:color="000000" w:fill="FFFFFF"/>
            <w:noWrap/>
            <w:vAlign w:val="center"/>
            <w:hideMark/>
          </w:tcPr>
          <w:p w14:paraId="63859562"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14.1</w:t>
            </w:r>
          </w:p>
        </w:tc>
        <w:tc>
          <w:tcPr>
            <w:tcW w:w="7867" w:type="dxa"/>
            <w:shd w:val="clear" w:color="000000" w:fill="FFFFFF"/>
            <w:vAlign w:val="center"/>
            <w:hideMark/>
          </w:tcPr>
          <w:p w14:paraId="16C0CA37"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513A805A" w14:textId="77777777" w:rsidTr="000B6A70">
        <w:trPr>
          <w:trHeight w:val="327"/>
          <w:jc w:val="center"/>
        </w:trPr>
        <w:tc>
          <w:tcPr>
            <w:tcW w:w="796" w:type="dxa"/>
            <w:shd w:val="clear" w:color="000000" w:fill="FFFFFF"/>
            <w:noWrap/>
            <w:vAlign w:val="center"/>
            <w:hideMark/>
          </w:tcPr>
          <w:p w14:paraId="74DE2E3C"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14.2</w:t>
            </w:r>
          </w:p>
        </w:tc>
        <w:tc>
          <w:tcPr>
            <w:tcW w:w="7867" w:type="dxa"/>
            <w:shd w:val="clear" w:color="000000" w:fill="FFFFFF"/>
            <w:vAlign w:val="center"/>
            <w:hideMark/>
          </w:tcPr>
          <w:p w14:paraId="0AA0ADDC"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59BA96A4" w14:textId="77777777" w:rsidTr="000B6A70">
        <w:trPr>
          <w:trHeight w:val="312"/>
          <w:jc w:val="center"/>
        </w:trPr>
        <w:tc>
          <w:tcPr>
            <w:tcW w:w="796" w:type="dxa"/>
            <w:shd w:val="clear" w:color="000000" w:fill="FFFFFF"/>
            <w:noWrap/>
            <w:vAlign w:val="center"/>
            <w:hideMark/>
          </w:tcPr>
          <w:p w14:paraId="4C5AD5B6"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15</w:t>
            </w:r>
          </w:p>
        </w:tc>
        <w:tc>
          <w:tcPr>
            <w:tcW w:w="7867" w:type="dxa"/>
            <w:shd w:val="clear" w:color="000000" w:fill="FFFFFF"/>
            <w:vAlign w:val="center"/>
            <w:hideMark/>
          </w:tcPr>
          <w:p w14:paraId="53C578DD"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de Acceso a la Información</w:t>
            </w:r>
          </w:p>
        </w:tc>
      </w:tr>
      <w:tr w:rsidR="0000400D" w:rsidRPr="0000400D" w14:paraId="40BA4DDE" w14:textId="77777777" w:rsidTr="000B6A70">
        <w:trPr>
          <w:trHeight w:val="312"/>
          <w:jc w:val="center"/>
        </w:trPr>
        <w:tc>
          <w:tcPr>
            <w:tcW w:w="796" w:type="dxa"/>
            <w:shd w:val="clear" w:color="000000" w:fill="FFFFFF"/>
            <w:noWrap/>
            <w:vAlign w:val="center"/>
            <w:hideMark/>
          </w:tcPr>
          <w:p w14:paraId="6632020B"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15.1</w:t>
            </w:r>
          </w:p>
        </w:tc>
        <w:tc>
          <w:tcPr>
            <w:tcW w:w="7867" w:type="dxa"/>
            <w:shd w:val="clear" w:color="000000" w:fill="FFFFFF"/>
            <w:vAlign w:val="center"/>
            <w:hideMark/>
          </w:tcPr>
          <w:p w14:paraId="2785527D" w14:textId="77777777" w:rsidR="0000400D" w:rsidRPr="0000400D" w:rsidRDefault="0000400D" w:rsidP="000B6A70">
            <w:pPr>
              <w:rPr>
                <w:rFonts w:asciiTheme="minorHAnsi" w:hAnsiTheme="minorHAnsi" w:cstheme="minorHAnsi"/>
                <w:lang w:val="es-SV" w:eastAsia="es-SV"/>
              </w:rPr>
            </w:pPr>
            <w:r w:rsidRPr="0000400D">
              <w:rPr>
                <w:rFonts w:asciiTheme="minorHAnsi" w:hAnsiTheme="minorHAnsi" w:cstheme="minorHAnsi"/>
                <w:lang w:val="es-SV" w:eastAsia="es-SV"/>
              </w:rPr>
              <w:t>Actualización Mapa de Riesgos</w:t>
            </w:r>
          </w:p>
        </w:tc>
      </w:tr>
      <w:tr w:rsidR="0000400D" w:rsidRPr="0000400D" w14:paraId="38D268CF" w14:textId="77777777" w:rsidTr="000B6A70">
        <w:trPr>
          <w:trHeight w:val="327"/>
          <w:jc w:val="center"/>
        </w:trPr>
        <w:tc>
          <w:tcPr>
            <w:tcW w:w="796" w:type="dxa"/>
            <w:shd w:val="clear" w:color="000000" w:fill="FFFFFF"/>
            <w:noWrap/>
            <w:vAlign w:val="center"/>
            <w:hideMark/>
          </w:tcPr>
          <w:p w14:paraId="464A09ED"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15.2</w:t>
            </w:r>
          </w:p>
        </w:tc>
        <w:tc>
          <w:tcPr>
            <w:tcW w:w="7867" w:type="dxa"/>
            <w:shd w:val="clear" w:color="000000" w:fill="FFFFFF"/>
            <w:vAlign w:val="center"/>
            <w:hideMark/>
          </w:tcPr>
          <w:p w14:paraId="216B9F7E" w14:textId="77777777" w:rsidR="0000400D" w:rsidRPr="0000400D" w:rsidRDefault="0000400D" w:rsidP="000B6A70">
            <w:pPr>
              <w:rPr>
                <w:rFonts w:asciiTheme="minorHAnsi" w:hAnsiTheme="minorHAnsi" w:cstheme="minorHAnsi"/>
                <w:lang w:val="es-SV" w:eastAsia="es-SV"/>
              </w:rPr>
            </w:pPr>
            <w:r w:rsidRPr="0000400D">
              <w:rPr>
                <w:rFonts w:asciiTheme="minorHAnsi" w:hAnsiTheme="minorHAnsi" w:cstheme="minorHAnsi"/>
                <w:lang w:val="es-SV" w:eastAsia="es-SV"/>
              </w:rPr>
              <w:t>Reporte para Comité de Riesgo</w:t>
            </w:r>
          </w:p>
        </w:tc>
      </w:tr>
      <w:tr w:rsidR="0000400D" w:rsidRPr="0000400D" w14:paraId="5CDC31CF" w14:textId="77777777" w:rsidTr="000B6A70">
        <w:trPr>
          <w:trHeight w:val="327"/>
          <w:jc w:val="center"/>
        </w:trPr>
        <w:tc>
          <w:tcPr>
            <w:tcW w:w="796" w:type="dxa"/>
            <w:shd w:val="clear" w:color="000000" w:fill="FFFFFF"/>
            <w:noWrap/>
            <w:vAlign w:val="center"/>
            <w:hideMark/>
          </w:tcPr>
          <w:p w14:paraId="7B0BA456"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16</w:t>
            </w:r>
          </w:p>
        </w:tc>
        <w:tc>
          <w:tcPr>
            <w:tcW w:w="7867" w:type="dxa"/>
            <w:shd w:val="clear" w:color="000000" w:fill="FFFFFF"/>
            <w:vAlign w:val="center"/>
            <w:hideMark/>
          </w:tcPr>
          <w:p w14:paraId="08AC80F7"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Gerencia Puerto CORSAIN</w:t>
            </w:r>
          </w:p>
        </w:tc>
      </w:tr>
      <w:tr w:rsidR="0000400D" w:rsidRPr="0000400D" w14:paraId="40D42909" w14:textId="77777777" w:rsidTr="000B6A70">
        <w:trPr>
          <w:trHeight w:val="312"/>
          <w:jc w:val="center"/>
        </w:trPr>
        <w:tc>
          <w:tcPr>
            <w:tcW w:w="796" w:type="dxa"/>
            <w:shd w:val="clear" w:color="000000" w:fill="FFFFFF"/>
            <w:noWrap/>
            <w:vAlign w:val="center"/>
            <w:hideMark/>
          </w:tcPr>
          <w:p w14:paraId="066FC73E"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16.1</w:t>
            </w:r>
          </w:p>
        </w:tc>
        <w:tc>
          <w:tcPr>
            <w:tcW w:w="7867" w:type="dxa"/>
            <w:shd w:val="clear" w:color="000000" w:fill="FFFFFF"/>
            <w:vAlign w:val="center"/>
            <w:hideMark/>
          </w:tcPr>
          <w:p w14:paraId="093B3E5D"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76E2714C" w14:textId="77777777" w:rsidTr="000B6A70">
        <w:trPr>
          <w:trHeight w:val="327"/>
          <w:jc w:val="center"/>
        </w:trPr>
        <w:tc>
          <w:tcPr>
            <w:tcW w:w="796" w:type="dxa"/>
            <w:shd w:val="clear" w:color="000000" w:fill="FFFFFF"/>
            <w:noWrap/>
            <w:vAlign w:val="center"/>
            <w:hideMark/>
          </w:tcPr>
          <w:p w14:paraId="26372167"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16.2</w:t>
            </w:r>
          </w:p>
        </w:tc>
        <w:tc>
          <w:tcPr>
            <w:tcW w:w="7867" w:type="dxa"/>
            <w:shd w:val="clear" w:color="000000" w:fill="FFFFFF"/>
            <w:vAlign w:val="center"/>
            <w:hideMark/>
          </w:tcPr>
          <w:p w14:paraId="2C092BCF"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44A23F53" w14:textId="77777777" w:rsidTr="000B6A70">
        <w:trPr>
          <w:trHeight w:val="327"/>
          <w:jc w:val="center"/>
        </w:trPr>
        <w:tc>
          <w:tcPr>
            <w:tcW w:w="796" w:type="dxa"/>
            <w:shd w:val="clear" w:color="000000" w:fill="FFFFFF"/>
            <w:noWrap/>
            <w:vAlign w:val="center"/>
            <w:hideMark/>
          </w:tcPr>
          <w:p w14:paraId="68216D4A"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17</w:t>
            </w:r>
          </w:p>
        </w:tc>
        <w:tc>
          <w:tcPr>
            <w:tcW w:w="7867" w:type="dxa"/>
            <w:shd w:val="clear" w:color="000000" w:fill="FFFFFF"/>
            <w:vAlign w:val="center"/>
            <w:hideMark/>
          </w:tcPr>
          <w:p w14:paraId="656A9350"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Unidad de Compras Públicas</w:t>
            </w:r>
          </w:p>
        </w:tc>
      </w:tr>
      <w:tr w:rsidR="0000400D" w:rsidRPr="0000400D" w14:paraId="05C3DCF8" w14:textId="77777777" w:rsidTr="000B6A70">
        <w:trPr>
          <w:trHeight w:val="312"/>
          <w:jc w:val="center"/>
        </w:trPr>
        <w:tc>
          <w:tcPr>
            <w:tcW w:w="796" w:type="dxa"/>
            <w:shd w:val="clear" w:color="000000" w:fill="FFFFFF"/>
            <w:noWrap/>
            <w:vAlign w:val="center"/>
            <w:hideMark/>
          </w:tcPr>
          <w:p w14:paraId="1F643623"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17.1</w:t>
            </w:r>
          </w:p>
        </w:tc>
        <w:tc>
          <w:tcPr>
            <w:tcW w:w="7867" w:type="dxa"/>
            <w:shd w:val="clear" w:color="000000" w:fill="FFFFFF"/>
            <w:vAlign w:val="center"/>
            <w:hideMark/>
          </w:tcPr>
          <w:p w14:paraId="627D8E2A"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Mapa de Riesgos</w:t>
            </w:r>
          </w:p>
        </w:tc>
      </w:tr>
      <w:tr w:rsidR="0000400D" w:rsidRPr="0000400D" w14:paraId="118406BE" w14:textId="77777777" w:rsidTr="000B6A70">
        <w:trPr>
          <w:trHeight w:val="327"/>
          <w:jc w:val="center"/>
        </w:trPr>
        <w:tc>
          <w:tcPr>
            <w:tcW w:w="796" w:type="dxa"/>
            <w:shd w:val="clear" w:color="000000" w:fill="FFFFFF"/>
            <w:noWrap/>
            <w:vAlign w:val="center"/>
            <w:hideMark/>
          </w:tcPr>
          <w:p w14:paraId="4600C54C"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17.2</w:t>
            </w:r>
          </w:p>
        </w:tc>
        <w:tc>
          <w:tcPr>
            <w:tcW w:w="7867" w:type="dxa"/>
            <w:shd w:val="clear" w:color="000000" w:fill="FFFFFF"/>
            <w:vAlign w:val="center"/>
            <w:hideMark/>
          </w:tcPr>
          <w:p w14:paraId="269DDF16"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w:t>
            </w:r>
          </w:p>
        </w:tc>
      </w:tr>
      <w:tr w:rsidR="0000400D" w:rsidRPr="0000400D" w14:paraId="3494E381" w14:textId="77777777" w:rsidTr="000B6A70">
        <w:trPr>
          <w:trHeight w:val="327"/>
          <w:jc w:val="center"/>
        </w:trPr>
        <w:tc>
          <w:tcPr>
            <w:tcW w:w="796" w:type="dxa"/>
            <w:shd w:val="clear" w:color="000000" w:fill="FFFFFF"/>
            <w:noWrap/>
            <w:vAlign w:val="center"/>
            <w:hideMark/>
          </w:tcPr>
          <w:p w14:paraId="11035FE6"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18</w:t>
            </w:r>
          </w:p>
        </w:tc>
        <w:tc>
          <w:tcPr>
            <w:tcW w:w="7867" w:type="dxa"/>
            <w:shd w:val="clear" w:color="000000" w:fill="FFFFFF"/>
            <w:vAlign w:val="center"/>
            <w:hideMark/>
          </w:tcPr>
          <w:p w14:paraId="4982A8DC"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Informe de Indicadores para el Control del Riesgo Operacional</w:t>
            </w:r>
          </w:p>
        </w:tc>
      </w:tr>
      <w:tr w:rsidR="0000400D" w:rsidRPr="0000400D" w14:paraId="73AF8EC4" w14:textId="77777777" w:rsidTr="000B6A70">
        <w:trPr>
          <w:trHeight w:val="312"/>
          <w:jc w:val="center"/>
        </w:trPr>
        <w:tc>
          <w:tcPr>
            <w:tcW w:w="796" w:type="dxa"/>
            <w:shd w:val="clear" w:color="000000" w:fill="FFFFFF"/>
            <w:noWrap/>
            <w:vAlign w:val="center"/>
            <w:hideMark/>
          </w:tcPr>
          <w:p w14:paraId="4EE88EB3"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18.1</w:t>
            </w:r>
          </w:p>
        </w:tc>
        <w:tc>
          <w:tcPr>
            <w:tcW w:w="7867" w:type="dxa"/>
            <w:shd w:val="clear" w:color="000000" w:fill="FFFFFF"/>
            <w:vAlign w:val="center"/>
            <w:hideMark/>
          </w:tcPr>
          <w:p w14:paraId="4AB743C4"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Análisis del avance de medidas para mitigar los riesgos</w:t>
            </w:r>
          </w:p>
        </w:tc>
      </w:tr>
      <w:tr w:rsidR="0000400D" w:rsidRPr="0000400D" w14:paraId="4626303D" w14:textId="77777777" w:rsidTr="000B6A70">
        <w:trPr>
          <w:trHeight w:val="327"/>
          <w:jc w:val="center"/>
        </w:trPr>
        <w:tc>
          <w:tcPr>
            <w:tcW w:w="796" w:type="dxa"/>
            <w:shd w:val="clear" w:color="000000" w:fill="FFFFFF"/>
            <w:noWrap/>
            <w:vAlign w:val="center"/>
            <w:hideMark/>
          </w:tcPr>
          <w:p w14:paraId="3104E9DE"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18.2</w:t>
            </w:r>
          </w:p>
        </w:tc>
        <w:tc>
          <w:tcPr>
            <w:tcW w:w="7867" w:type="dxa"/>
            <w:shd w:val="clear" w:color="000000" w:fill="FFFFFF"/>
            <w:vAlign w:val="center"/>
            <w:hideMark/>
          </w:tcPr>
          <w:p w14:paraId="248CBC72"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Riesgos</w:t>
            </w:r>
          </w:p>
        </w:tc>
      </w:tr>
      <w:tr w:rsidR="0000400D" w:rsidRPr="0000400D" w14:paraId="10F81E11" w14:textId="77777777" w:rsidTr="000B6A70">
        <w:trPr>
          <w:trHeight w:val="312"/>
          <w:jc w:val="center"/>
        </w:trPr>
        <w:tc>
          <w:tcPr>
            <w:tcW w:w="796" w:type="dxa"/>
            <w:shd w:val="clear" w:color="000000" w:fill="FFFFFF"/>
            <w:noWrap/>
            <w:vAlign w:val="center"/>
            <w:hideMark/>
          </w:tcPr>
          <w:p w14:paraId="4215714C"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19</w:t>
            </w:r>
          </w:p>
        </w:tc>
        <w:tc>
          <w:tcPr>
            <w:tcW w:w="7867" w:type="dxa"/>
            <w:shd w:val="clear" w:color="000000" w:fill="FFFFFF"/>
            <w:vAlign w:val="center"/>
            <w:hideMark/>
          </w:tcPr>
          <w:p w14:paraId="4BA841FB"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Ejecución de Plan de Continuidad de Negocio</w:t>
            </w:r>
          </w:p>
        </w:tc>
      </w:tr>
      <w:tr w:rsidR="0000400D" w:rsidRPr="0000400D" w14:paraId="7D8E4AE2" w14:textId="77777777" w:rsidTr="000B6A70">
        <w:trPr>
          <w:trHeight w:val="312"/>
          <w:jc w:val="center"/>
        </w:trPr>
        <w:tc>
          <w:tcPr>
            <w:tcW w:w="796" w:type="dxa"/>
            <w:shd w:val="clear" w:color="000000" w:fill="FFFFFF"/>
            <w:noWrap/>
            <w:vAlign w:val="center"/>
            <w:hideMark/>
          </w:tcPr>
          <w:p w14:paraId="19A62A86"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19.1</w:t>
            </w:r>
          </w:p>
        </w:tc>
        <w:tc>
          <w:tcPr>
            <w:tcW w:w="7867" w:type="dxa"/>
            <w:shd w:val="clear" w:color="000000" w:fill="FFFFFF"/>
            <w:vAlign w:val="center"/>
            <w:hideMark/>
          </w:tcPr>
          <w:p w14:paraId="16BA20F0"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Evacuación del personal</w:t>
            </w:r>
          </w:p>
        </w:tc>
      </w:tr>
      <w:tr w:rsidR="0000400D" w:rsidRPr="0000400D" w14:paraId="004F5167" w14:textId="77777777" w:rsidTr="000B6A70">
        <w:trPr>
          <w:trHeight w:val="312"/>
          <w:jc w:val="center"/>
        </w:trPr>
        <w:tc>
          <w:tcPr>
            <w:tcW w:w="796" w:type="dxa"/>
            <w:shd w:val="clear" w:color="000000" w:fill="FFFFFF"/>
            <w:noWrap/>
            <w:vAlign w:val="center"/>
            <w:hideMark/>
          </w:tcPr>
          <w:p w14:paraId="56DBCD0A"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19.2</w:t>
            </w:r>
          </w:p>
        </w:tc>
        <w:tc>
          <w:tcPr>
            <w:tcW w:w="7867" w:type="dxa"/>
            <w:shd w:val="clear" w:color="000000" w:fill="FFFFFF"/>
            <w:vAlign w:val="center"/>
            <w:hideMark/>
          </w:tcPr>
          <w:p w14:paraId="4955EC19"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Plan de Contingencia Informática</w:t>
            </w:r>
          </w:p>
        </w:tc>
      </w:tr>
      <w:tr w:rsidR="0000400D" w:rsidRPr="0000400D" w14:paraId="45939911" w14:textId="77777777" w:rsidTr="000B6A70">
        <w:trPr>
          <w:trHeight w:val="327"/>
          <w:jc w:val="center"/>
        </w:trPr>
        <w:tc>
          <w:tcPr>
            <w:tcW w:w="796" w:type="dxa"/>
            <w:shd w:val="clear" w:color="000000" w:fill="FFFFFF"/>
            <w:noWrap/>
            <w:vAlign w:val="center"/>
            <w:hideMark/>
          </w:tcPr>
          <w:p w14:paraId="7DF2997B"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19.3</w:t>
            </w:r>
          </w:p>
        </w:tc>
        <w:tc>
          <w:tcPr>
            <w:tcW w:w="7867" w:type="dxa"/>
            <w:shd w:val="clear" w:color="000000" w:fill="FFFFFF"/>
            <w:vAlign w:val="center"/>
            <w:hideMark/>
          </w:tcPr>
          <w:p w14:paraId="5EF7054F"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Plan de Respaldo</w:t>
            </w:r>
          </w:p>
        </w:tc>
      </w:tr>
      <w:tr w:rsidR="0000400D" w:rsidRPr="0000400D" w14:paraId="379AF2F7" w14:textId="77777777" w:rsidTr="000B6A70">
        <w:trPr>
          <w:trHeight w:val="312"/>
          <w:jc w:val="center"/>
        </w:trPr>
        <w:tc>
          <w:tcPr>
            <w:tcW w:w="796" w:type="dxa"/>
            <w:shd w:val="clear" w:color="000000" w:fill="FFFFFF"/>
            <w:noWrap/>
            <w:vAlign w:val="center"/>
            <w:hideMark/>
          </w:tcPr>
          <w:p w14:paraId="4A63F432"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20</w:t>
            </w:r>
          </w:p>
        </w:tc>
        <w:tc>
          <w:tcPr>
            <w:tcW w:w="7867" w:type="dxa"/>
            <w:shd w:val="clear" w:color="000000" w:fill="FFFFFF"/>
            <w:vAlign w:val="center"/>
            <w:hideMark/>
          </w:tcPr>
          <w:p w14:paraId="779C05E4"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Riesgo de Liquidez y de Mercado</w:t>
            </w:r>
          </w:p>
        </w:tc>
      </w:tr>
      <w:tr w:rsidR="0000400D" w:rsidRPr="0000400D" w14:paraId="692D5300" w14:textId="77777777" w:rsidTr="000B6A70">
        <w:trPr>
          <w:trHeight w:val="417"/>
          <w:jc w:val="center"/>
        </w:trPr>
        <w:tc>
          <w:tcPr>
            <w:tcW w:w="796" w:type="dxa"/>
            <w:shd w:val="clear" w:color="000000" w:fill="FFFFFF"/>
            <w:noWrap/>
            <w:vAlign w:val="center"/>
            <w:hideMark/>
          </w:tcPr>
          <w:p w14:paraId="4E67C060"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20.1</w:t>
            </w:r>
          </w:p>
        </w:tc>
        <w:tc>
          <w:tcPr>
            <w:tcW w:w="7867" w:type="dxa"/>
            <w:shd w:val="clear" w:color="000000" w:fill="FFFFFF"/>
            <w:vAlign w:val="center"/>
            <w:hideMark/>
          </w:tcPr>
          <w:p w14:paraId="7D4C0A1F"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Análisis y medición del R. Liquidez y de Mercado</w:t>
            </w:r>
          </w:p>
        </w:tc>
      </w:tr>
      <w:tr w:rsidR="0000400D" w:rsidRPr="0000400D" w14:paraId="2928420B" w14:textId="77777777" w:rsidTr="000B6A70">
        <w:trPr>
          <w:trHeight w:val="417"/>
          <w:jc w:val="center"/>
        </w:trPr>
        <w:tc>
          <w:tcPr>
            <w:tcW w:w="796" w:type="dxa"/>
            <w:shd w:val="clear" w:color="000000" w:fill="FFFFFF"/>
            <w:noWrap/>
            <w:vAlign w:val="center"/>
            <w:hideMark/>
          </w:tcPr>
          <w:p w14:paraId="0AD61E11"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20.2</w:t>
            </w:r>
          </w:p>
        </w:tc>
        <w:tc>
          <w:tcPr>
            <w:tcW w:w="7867" w:type="dxa"/>
            <w:shd w:val="clear" w:color="000000" w:fill="FFFFFF"/>
            <w:vAlign w:val="center"/>
            <w:hideMark/>
          </w:tcPr>
          <w:p w14:paraId="534C1757"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para Comité de Riesgos</w:t>
            </w:r>
          </w:p>
        </w:tc>
      </w:tr>
      <w:tr w:rsidR="0000400D" w:rsidRPr="0000400D" w14:paraId="03048D90" w14:textId="77777777" w:rsidTr="000B6A70">
        <w:trPr>
          <w:trHeight w:val="402"/>
          <w:jc w:val="center"/>
        </w:trPr>
        <w:tc>
          <w:tcPr>
            <w:tcW w:w="796" w:type="dxa"/>
            <w:shd w:val="clear" w:color="000000" w:fill="FFFFFF"/>
            <w:noWrap/>
            <w:vAlign w:val="center"/>
            <w:hideMark/>
          </w:tcPr>
          <w:p w14:paraId="087A66E2"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21</w:t>
            </w:r>
          </w:p>
        </w:tc>
        <w:tc>
          <w:tcPr>
            <w:tcW w:w="7867" w:type="dxa"/>
            <w:shd w:val="clear" w:color="000000" w:fill="FFFFFF"/>
            <w:vAlign w:val="center"/>
            <w:hideMark/>
          </w:tcPr>
          <w:p w14:paraId="5AC99922"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Informe de Riesgo Institucional</w:t>
            </w:r>
          </w:p>
        </w:tc>
      </w:tr>
      <w:tr w:rsidR="0000400D" w:rsidRPr="0000400D" w14:paraId="409BDFCC" w14:textId="77777777" w:rsidTr="000B6A70">
        <w:trPr>
          <w:trHeight w:val="402"/>
          <w:jc w:val="center"/>
        </w:trPr>
        <w:tc>
          <w:tcPr>
            <w:tcW w:w="796" w:type="dxa"/>
            <w:shd w:val="clear" w:color="000000" w:fill="FFFFFF"/>
            <w:noWrap/>
            <w:vAlign w:val="center"/>
            <w:hideMark/>
          </w:tcPr>
          <w:p w14:paraId="60B7897A"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21.1</w:t>
            </w:r>
          </w:p>
        </w:tc>
        <w:tc>
          <w:tcPr>
            <w:tcW w:w="7867" w:type="dxa"/>
            <w:shd w:val="clear" w:color="000000" w:fill="FFFFFF"/>
            <w:vAlign w:val="center"/>
            <w:hideMark/>
          </w:tcPr>
          <w:p w14:paraId="7C22080D"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Actualización del mapa de riesgo operacional Institucional</w:t>
            </w:r>
          </w:p>
        </w:tc>
      </w:tr>
      <w:tr w:rsidR="0000400D" w:rsidRPr="0000400D" w14:paraId="3FF90769" w14:textId="77777777" w:rsidTr="000B6A70">
        <w:trPr>
          <w:trHeight w:val="402"/>
          <w:jc w:val="center"/>
        </w:trPr>
        <w:tc>
          <w:tcPr>
            <w:tcW w:w="796" w:type="dxa"/>
            <w:shd w:val="clear" w:color="000000" w:fill="FFFFFF"/>
            <w:noWrap/>
            <w:vAlign w:val="center"/>
            <w:hideMark/>
          </w:tcPr>
          <w:p w14:paraId="36E55F5D"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21.2</w:t>
            </w:r>
          </w:p>
        </w:tc>
        <w:tc>
          <w:tcPr>
            <w:tcW w:w="7867" w:type="dxa"/>
            <w:shd w:val="clear" w:color="000000" w:fill="FFFFFF"/>
            <w:vAlign w:val="center"/>
            <w:hideMark/>
          </w:tcPr>
          <w:p w14:paraId="18884CDA"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Reporte a Comité de Riesgos incluye Riesgo de Liquidez</w:t>
            </w:r>
          </w:p>
        </w:tc>
      </w:tr>
      <w:tr w:rsidR="0000400D" w:rsidRPr="0000400D" w14:paraId="7651C36D" w14:textId="77777777" w:rsidTr="000B6A70">
        <w:trPr>
          <w:trHeight w:val="402"/>
          <w:jc w:val="center"/>
        </w:trPr>
        <w:tc>
          <w:tcPr>
            <w:tcW w:w="796" w:type="dxa"/>
            <w:shd w:val="clear" w:color="000000" w:fill="FFFFFF"/>
            <w:noWrap/>
            <w:vAlign w:val="center"/>
            <w:hideMark/>
          </w:tcPr>
          <w:p w14:paraId="4F9E142C" w14:textId="77777777" w:rsidR="0000400D" w:rsidRPr="0000400D" w:rsidRDefault="0000400D" w:rsidP="000B6A70">
            <w:pPr>
              <w:jc w:val="cente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21.3</w:t>
            </w:r>
          </w:p>
        </w:tc>
        <w:tc>
          <w:tcPr>
            <w:tcW w:w="7867" w:type="dxa"/>
            <w:shd w:val="clear" w:color="000000" w:fill="FFFFFF"/>
            <w:vAlign w:val="center"/>
            <w:hideMark/>
          </w:tcPr>
          <w:p w14:paraId="7E78AB54" w14:textId="77777777" w:rsidR="0000400D" w:rsidRPr="0000400D" w:rsidRDefault="0000400D" w:rsidP="000B6A70">
            <w:pPr>
              <w:rPr>
                <w:rFonts w:asciiTheme="minorHAnsi" w:hAnsiTheme="minorHAnsi" w:cstheme="minorHAnsi"/>
                <w:color w:val="000000"/>
                <w:lang w:val="es-SV" w:eastAsia="es-SV"/>
              </w:rPr>
            </w:pPr>
            <w:r w:rsidRPr="0000400D">
              <w:rPr>
                <w:rFonts w:asciiTheme="minorHAnsi" w:hAnsiTheme="minorHAnsi" w:cstheme="minorHAnsi"/>
                <w:color w:val="000000"/>
                <w:lang w:val="es-SV" w:eastAsia="es-SV"/>
              </w:rPr>
              <w:t>Presentación para Consejo Directivo</w:t>
            </w:r>
          </w:p>
        </w:tc>
      </w:tr>
      <w:tr w:rsidR="0000400D" w:rsidRPr="0000400D" w14:paraId="1A8290F4" w14:textId="77777777" w:rsidTr="000B6A70">
        <w:trPr>
          <w:trHeight w:val="402"/>
          <w:jc w:val="center"/>
        </w:trPr>
        <w:tc>
          <w:tcPr>
            <w:tcW w:w="796" w:type="dxa"/>
            <w:shd w:val="clear" w:color="000000" w:fill="FFFFFF"/>
            <w:noWrap/>
            <w:vAlign w:val="center"/>
            <w:hideMark/>
          </w:tcPr>
          <w:p w14:paraId="39C32E00"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22</w:t>
            </w:r>
          </w:p>
        </w:tc>
        <w:tc>
          <w:tcPr>
            <w:tcW w:w="7867" w:type="dxa"/>
            <w:shd w:val="clear" w:color="000000" w:fill="FFFFFF"/>
            <w:vAlign w:val="center"/>
            <w:hideMark/>
          </w:tcPr>
          <w:p w14:paraId="0FC88427"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Seguimiento de Indicadores de Riesgo Operacional</w:t>
            </w:r>
          </w:p>
        </w:tc>
      </w:tr>
      <w:tr w:rsidR="0000400D" w:rsidRPr="0000400D" w14:paraId="394E00AA" w14:textId="77777777" w:rsidTr="000B6A70">
        <w:trPr>
          <w:trHeight w:val="402"/>
          <w:jc w:val="center"/>
        </w:trPr>
        <w:tc>
          <w:tcPr>
            <w:tcW w:w="796" w:type="dxa"/>
            <w:shd w:val="clear" w:color="000000" w:fill="FFFFFF"/>
            <w:noWrap/>
            <w:vAlign w:val="center"/>
            <w:hideMark/>
          </w:tcPr>
          <w:p w14:paraId="1DFFB0BE"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23</w:t>
            </w:r>
          </w:p>
        </w:tc>
        <w:tc>
          <w:tcPr>
            <w:tcW w:w="7867" w:type="dxa"/>
            <w:shd w:val="clear" w:color="000000" w:fill="FFFFFF"/>
            <w:vAlign w:val="center"/>
            <w:hideMark/>
          </w:tcPr>
          <w:p w14:paraId="752C232A"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Seguimiento de Limites de Concentración Deposito a Plazos</w:t>
            </w:r>
          </w:p>
        </w:tc>
      </w:tr>
      <w:tr w:rsidR="0000400D" w:rsidRPr="0000400D" w14:paraId="15005CEF" w14:textId="77777777" w:rsidTr="000B6A70">
        <w:trPr>
          <w:trHeight w:val="402"/>
          <w:jc w:val="center"/>
        </w:trPr>
        <w:tc>
          <w:tcPr>
            <w:tcW w:w="796" w:type="dxa"/>
            <w:shd w:val="clear" w:color="000000" w:fill="FFFFFF"/>
            <w:noWrap/>
            <w:vAlign w:val="center"/>
            <w:hideMark/>
          </w:tcPr>
          <w:p w14:paraId="007C3DB9"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24</w:t>
            </w:r>
          </w:p>
        </w:tc>
        <w:tc>
          <w:tcPr>
            <w:tcW w:w="7867" w:type="dxa"/>
            <w:shd w:val="clear" w:color="000000" w:fill="FFFFFF"/>
            <w:vAlign w:val="center"/>
            <w:hideMark/>
          </w:tcPr>
          <w:p w14:paraId="39588C05"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Informe al Consejo Directivo Riesgo de Liquidez y de Mercado</w:t>
            </w:r>
          </w:p>
        </w:tc>
      </w:tr>
      <w:tr w:rsidR="0000400D" w:rsidRPr="004E1115" w14:paraId="1C48AE3E" w14:textId="77777777" w:rsidTr="000B6A70">
        <w:trPr>
          <w:trHeight w:val="697"/>
          <w:jc w:val="center"/>
        </w:trPr>
        <w:tc>
          <w:tcPr>
            <w:tcW w:w="796" w:type="dxa"/>
            <w:shd w:val="clear" w:color="000000" w:fill="FFFFFF"/>
            <w:noWrap/>
            <w:vAlign w:val="center"/>
            <w:hideMark/>
          </w:tcPr>
          <w:p w14:paraId="49F9F5D8" w14:textId="77777777" w:rsidR="0000400D" w:rsidRPr="0000400D" w:rsidRDefault="0000400D" w:rsidP="000B6A70">
            <w:pPr>
              <w:jc w:val="cente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25</w:t>
            </w:r>
          </w:p>
        </w:tc>
        <w:tc>
          <w:tcPr>
            <w:tcW w:w="7867" w:type="dxa"/>
            <w:shd w:val="clear" w:color="000000" w:fill="FFFFFF"/>
            <w:vAlign w:val="center"/>
            <w:hideMark/>
          </w:tcPr>
          <w:p w14:paraId="15594214" w14:textId="77777777" w:rsidR="0000400D" w:rsidRPr="0000400D" w:rsidRDefault="0000400D" w:rsidP="000B6A70">
            <w:pPr>
              <w:rPr>
                <w:rFonts w:asciiTheme="minorHAnsi" w:hAnsiTheme="minorHAnsi" w:cstheme="minorHAnsi"/>
                <w:b/>
                <w:bCs/>
                <w:color w:val="000000"/>
                <w:lang w:val="es-SV" w:eastAsia="es-SV"/>
              </w:rPr>
            </w:pPr>
            <w:r w:rsidRPr="0000400D">
              <w:rPr>
                <w:rFonts w:asciiTheme="minorHAnsi" w:hAnsiTheme="minorHAnsi" w:cstheme="minorHAnsi"/>
                <w:b/>
                <w:bCs/>
                <w:color w:val="000000"/>
                <w:lang w:val="es-SV" w:eastAsia="es-SV"/>
              </w:rPr>
              <w:t>Informe al Consejo Directivo del seguimiento de riesgos moderados institucionales</w:t>
            </w:r>
          </w:p>
        </w:tc>
      </w:tr>
    </w:tbl>
    <w:p w14:paraId="7F47A126" w14:textId="77777777" w:rsidR="00976DEB" w:rsidRPr="00976DEB" w:rsidRDefault="00976DEB" w:rsidP="00976DEB">
      <w:pPr>
        <w:pStyle w:val="Sinespaciado"/>
        <w:tabs>
          <w:tab w:val="left" w:pos="1545"/>
        </w:tabs>
        <w:spacing w:after="200" w:line="360" w:lineRule="auto"/>
        <w:ind w:left="-284"/>
        <w:jc w:val="both"/>
        <w:rPr>
          <w:rFonts w:ascii="Tahoma" w:hAnsi="Tahoma" w:cs="Tahoma"/>
          <w:b/>
          <w:sz w:val="20"/>
          <w:szCs w:val="20"/>
          <w:lang w:val="es-SV"/>
        </w:rPr>
      </w:pPr>
    </w:p>
    <w:p w14:paraId="79FE38C8" w14:textId="77777777" w:rsidR="006E5082" w:rsidRPr="005B64C0" w:rsidRDefault="004E1115" w:rsidP="00AD7D5E">
      <w:pPr>
        <w:pStyle w:val="Sinespaciado"/>
        <w:tabs>
          <w:tab w:val="left" w:pos="1545"/>
        </w:tabs>
        <w:spacing w:after="200" w:line="360" w:lineRule="auto"/>
        <w:ind w:left="-76"/>
        <w:jc w:val="both"/>
        <w:rPr>
          <w:rFonts w:ascii="Tahoma" w:hAnsi="Tahoma" w:cs="Tahoma"/>
          <w:sz w:val="20"/>
          <w:lang w:val="es-SV"/>
        </w:rPr>
      </w:pPr>
      <w:r>
        <w:rPr>
          <w:rFonts w:ascii="Tahoma" w:hAnsi="Tahoma" w:cs="Tahoma"/>
          <w:sz w:val="20"/>
          <w:szCs w:val="20"/>
          <w:lang w:val="es-SV"/>
        </w:rPr>
        <w:t>Los meses en los que se efectuará las actividades, están contempladas en el cronograma respectivo, el cual forma parte de los anexos de esta sesión.</w:t>
      </w:r>
    </w:p>
    <w:p w14:paraId="28D55090" w14:textId="77777777" w:rsidR="001E5D38" w:rsidRPr="003E08FB" w:rsidRDefault="001E5D38" w:rsidP="003E08FB">
      <w:pPr>
        <w:pStyle w:val="Sinespaciado"/>
        <w:tabs>
          <w:tab w:val="left" w:pos="284"/>
        </w:tabs>
        <w:spacing w:after="200" w:line="360" w:lineRule="auto"/>
        <w:ind w:left="-142"/>
        <w:jc w:val="both"/>
        <w:rPr>
          <w:rFonts w:ascii="Tahoma" w:hAnsi="Tahoma" w:cs="Tahoma"/>
          <w:sz w:val="20"/>
          <w:lang w:val="es-SV"/>
        </w:rPr>
      </w:pPr>
      <w:r w:rsidRPr="003E08FB">
        <w:rPr>
          <w:rFonts w:ascii="Tahoma" w:hAnsi="Tahoma" w:cs="Tahoma"/>
          <w:sz w:val="20"/>
          <w:lang w:val="es-SV"/>
        </w:rPr>
        <w:t>El Consejo Directivo, toma nota de la presentación la cual se agrega al libro de anexos, y ACUERDA:</w:t>
      </w:r>
    </w:p>
    <w:p w14:paraId="1A805A30" w14:textId="77777777" w:rsidR="001E5D38" w:rsidRDefault="001E5D38" w:rsidP="001E5D38">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DC544E">
        <w:rPr>
          <w:rFonts w:ascii="Tahoma" w:hAnsi="Tahoma" w:cs="Tahoma"/>
          <w:b/>
          <w:sz w:val="20"/>
          <w:szCs w:val="20"/>
        </w:rPr>
        <w:t>4</w:t>
      </w:r>
      <w:r>
        <w:rPr>
          <w:rFonts w:ascii="Tahoma" w:hAnsi="Tahoma" w:cs="Tahoma"/>
          <w:b/>
          <w:sz w:val="20"/>
          <w:szCs w:val="20"/>
        </w:rPr>
        <w:t xml:space="preserve"> -169</w:t>
      </w:r>
      <w:r w:rsidR="00DC544E">
        <w:rPr>
          <w:rFonts w:ascii="Tahoma" w:hAnsi="Tahoma" w:cs="Tahoma"/>
          <w:b/>
          <w:sz w:val="20"/>
          <w:szCs w:val="20"/>
        </w:rPr>
        <w:t>6</w:t>
      </w:r>
      <w:r w:rsidRPr="00EB7B1F">
        <w:rPr>
          <w:rFonts w:ascii="Tahoma" w:hAnsi="Tahoma" w:cs="Tahoma"/>
          <w:b/>
          <w:sz w:val="20"/>
          <w:szCs w:val="20"/>
        </w:rPr>
        <w:t>-2023</w:t>
      </w:r>
    </w:p>
    <w:p w14:paraId="4910ADEA" w14:textId="77777777" w:rsidR="003B6C94" w:rsidRPr="005B64C0" w:rsidRDefault="00976DEB" w:rsidP="00976DEB">
      <w:pPr>
        <w:spacing w:line="360" w:lineRule="auto"/>
        <w:jc w:val="both"/>
        <w:rPr>
          <w:rFonts w:ascii="Tahoma" w:hAnsi="Tahoma" w:cs="Tahoma"/>
          <w:szCs w:val="22"/>
          <w:lang w:val="es-SV" w:eastAsia="en-US"/>
        </w:rPr>
      </w:pPr>
      <w:r>
        <w:rPr>
          <w:rFonts w:ascii="Tahoma" w:hAnsi="Tahoma" w:cs="Tahoma"/>
          <w:szCs w:val="22"/>
          <w:lang w:val="es-SV" w:eastAsia="en-US"/>
        </w:rPr>
        <w:t>Darse por enterados y dar el visto bueno al Plan de Trabajo de la Unidad de Riesgos para el periodo 2024, el cual fue aprobado por el Comité de Riesgos.</w:t>
      </w:r>
    </w:p>
    <w:p w14:paraId="1FECD8FB" w14:textId="77777777" w:rsidR="001E5D38" w:rsidRDefault="001E5D38" w:rsidP="004737BC">
      <w:pPr>
        <w:spacing w:line="360" w:lineRule="auto"/>
        <w:ind w:left="-284"/>
        <w:jc w:val="both"/>
        <w:rPr>
          <w:rFonts w:ascii="Tahoma" w:hAnsi="Tahoma" w:cs="Tahoma"/>
          <w:lang w:val="es-SV"/>
        </w:rPr>
      </w:pPr>
    </w:p>
    <w:p w14:paraId="5C4CC908" w14:textId="77777777"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612EFE">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976DEB">
        <w:rPr>
          <w:rFonts w:ascii="Tahoma" w:hAnsi="Tahoma" w:cs="Tahoma"/>
          <w:lang w:val="es-SV"/>
        </w:rPr>
        <w:t xml:space="preserve"> con veinte minutos</w:t>
      </w:r>
      <w:r w:rsidR="00F17DCD">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976DEB">
        <w:rPr>
          <w:rFonts w:ascii="Tahoma" w:hAnsi="Tahoma" w:cs="Tahoma"/>
          <w:lang w:val="es-SV"/>
        </w:rPr>
        <w:t>catorce</w:t>
      </w:r>
      <w:r w:rsidR="00612EFE">
        <w:rPr>
          <w:rFonts w:ascii="Tahoma" w:hAnsi="Tahoma" w:cs="Tahoma"/>
          <w:lang w:val="es-SV"/>
        </w:rPr>
        <w:t xml:space="preserve"> de</w:t>
      </w:r>
      <w:r w:rsidR="00B364D7">
        <w:rPr>
          <w:rFonts w:ascii="Tahoma" w:hAnsi="Tahoma" w:cs="Tahoma"/>
          <w:lang w:val="es-SV"/>
        </w:rPr>
        <w:t xml:space="preserve"> </w:t>
      </w:r>
      <w:r w:rsidR="00612EFE">
        <w:rPr>
          <w:rFonts w:ascii="Tahoma" w:hAnsi="Tahoma" w:cs="Tahoma"/>
          <w:lang w:val="es-SV"/>
        </w:rPr>
        <w:t xml:space="preserve">diciembre </w:t>
      </w:r>
      <w:r w:rsidR="00ED7257">
        <w:rPr>
          <w:rFonts w:ascii="Tahoma" w:hAnsi="Tahoma" w:cs="Tahoma"/>
          <w:lang w:val="es-SV"/>
        </w:rPr>
        <w:t xml:space="preserve">del año dos mil veintitrés. </w:t>
      </w:r>
    </w:p>
    <w:p w14:paraId="59187C39" w14:textId="77777777" w:rsidR="00AF4883" w:rsidRDefault="00AF4883"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043BD390" w14:textId="77777777" w:rsidTr="00EB14A6">
        <w:trPr>
          <w:trHeight w:val="1286"/>
        </w:trPr>
        <w:tc>
          <w:tcPr>
            <w:tcW w:w="4678" w:type="dxa"/>
            <w:shd w:val="clear" w:color="auto" w:fill="auto"/>
          </w:tcPr>
          <w:p w14:paraId="08C92C6C"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28B9F005"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0039BFEB" w14:textId="77777777" w:rsidR="00C8660D" w:rsidRDefault="00C8660D" w:rsidP="00EB14A6">
            <w:pPr>
              <w:jc w:val="both"/>
              <w:rPr>
                <w:rFonts w:ascii="Tahoma" w:hAnsi="Tahoma" w:cs="Tahoma"/>
                <w:b/>
                <w:lang w:val="es-SV"/>
              </w:rPr>
            </w:pPr>
            <w:r>
              <w:rPr>
                <w:rFonts w:ascii="Tahoma" w:hAnsi="Tahoma" w:cs="Tahoma"/>
                <w:b/>
                <w:lang w:val="es-SV"/>
              </w:rPr>
              <w:t>AMAYA.</w:t>
            </w:r>
          </w:p>
          <w:p w14:paraId="42845484"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69AB23FE"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6590BFE8"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7D1F120D"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2C0476B5" w14:textId="77777777" w:rsidR="00C8660D" w:rsidRDefault="00C8660D" w:rsidP="00EB14A6">
            <w:pPr>
              <w:rPr>
                <w:rFonts w:ascii="Tahoma" w:hAnsi="Tahoma" w:cs="Tahoma"/>
                <w:b/>
                <w:lang w:val="es-SV"/>
              </w:rPr>
            </w:pPr>
          </w:p>
          <w:p w14:paraId="424ACC81" w14:textId="77777777" w:rsidR="00545F0A" w:rsidRDefault="00545F0A" w:rsidP="00EB14A6">
            <w:pPr>
              <w:rPr>
                <w:rFonts w:ascii="Tahoma" w:hAnsi="Tahoma" w:cs="Tahoma"/>
                <w:b/>
                <w:lang w:val="es-SV"/>
              </w:rPr>
            </w:pPr>
          </w:p>
          <w:p w14:paraId="4A944708" w14:textId="77777777" w:rsidR="00545F0A" w:rsidRDefault="00545F0A" w:rsidP="00EB14A6">
            <w:pPr>
              <w:rPr>
                <w:rFonts w:ascii="Tahoma" w:hAnsi="Tahoma" w:cs="Tahoma"/>
                <w:b/>
                <w:lang w:val="es-SV"/>
              </w:rPr>
            </w:pPr>
          </w:p>
          <w:p w14:paraId="3575D367" w14:textId="77777777" w:rsidR="00545F0A" w:rsidRPr="000C7EBC" w:rsidRDefault="00545F0A" w:rsidP="00EB14A6">
            <w:pPr>
              <w:rPr>
                <w:rFonts w:ascii="Tahoma" w:hAnsi="Tahoma" w:cs="Tahoma"/>
                <w:b/>
                <w:lang w:val="es-SV"/>
              </w:rPr>
            </w:pPr>
          </w:p>
        </w:tc>
      </w:tr>
      <w:tr w:rsidR="00C8660D" w:rsidRPr="000C7EBC" w14:paraId="763338E3" w14:textId="77777777" w:rsidTr="00EB14A6">
        <w:trPr>
          <w:trHeight w:val="571"/>
        </w:trPr>
        <w:tc>
          <w:tcPr>
            <w:tcW w:w="4678" w:type="dxa"/>
            <w:shd w:val="clear" w:color="auto" w:fill="auto"/>
          </w:tcPr>
          <w:p w14:paraId="062FF72F" w14:textId="77777777" w:rsidR="00C8660D" w:rsidRDefault="00C8660D" w:rsidP="00EB14A6">
            <w:pPr>
              <w:jc w:val="both"/>
              <w:rPr>
                <w:rFonts w:ascii="Tahoma" w:hAnsi="Tahoma" w:cs="Tahoma"/>
                <w:b/>
                <w:lang w:val="es-SV"/>
              </w:rPr>
            </w:pPr>
          </w:p>
          <w:p w14:paraId="792A7E91"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6E467F3A"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218BCC55"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0B2AA0E3" w14:textId="77777777" w:rsidR="00C8660D" w:rsidRPr="000C7EBC" w:rsidRDefault="00C8660D" w:rsidP="00EB14A6">
            <w:pPr>
              <w:rPr>
                <w:rFonts w:ascii="Tahoma" w:hAnsi="Tahoma" w:cs="Tahoma"/>
                <w:b/>
                <w:lang w:val="es-SV"/>
              </w:rPr>
            </w:pPr>
          </w:p>
          <w:p w14:paraId="7D6AED4B" w14:textId="77777777" w:rsidR="00C8660D" w:rsidRDefault="00C8660D" w:rsidP="00EB14A6">
            <w:pPr>
              <w:jc w:val="both"/>
              <w:rPr>
                <w:rFonts w:ascii="Tahoma" w:hAnsi="Tahoma" w:cs="Tahoma"/>
                <w:b/>
                <w:lang w:val="es-SV"/>
              </w:rPr>
            </w:pPr>
          </w:p>
          <w:p w14:paraId="0A1E455E" w14:textId="77777777" w:rsidR="00545F0A" w:rsidRDefault="00545F0A" w:rsidP="00EB14A6">
            <w:pPr>
              <w:jc w:val="both"/>
              <w:rPr>
                <w:rFonts w:ascii="Tahoma" w:hAnsi="Tahoma" w:cs="Tahoma"/>
                <w:b/>
                <w:lang w:val="es-SV"/>
              </w:rPr>
            </w:pPr>
          </w:p>
          <w:p w14:paraId="4657E903" w14:textId="77777777" w:rsidR="00545F0A" w:rsidRDefault="00545F0A" w:rsidP="00EB14A6">
            <w:pPr>
              <w:jc w:val="both"/>
              <w:rPr>
                <w:rFonts w:ascii="Tahoma" w:hAnsi="Tahoma" w:cs="Tahoma"/>
                <w:b/>
                <w:lang w:val="es-SV"/>
              </w:rPr>
            </w:pPr>
          </w:p>
          <w:p w14:paraId="3592E4F8" w14:textId="77777777" w:rsidR="007465A5" w:rsidRDefault="007465A5" w:rsidP="00EB14A6">
            <w:pPr>
              <w:jc w:val="both"/>
              <w:rPr>
                <w:rFonts w:ascii="Tahoma" w:hAnsi="Tahoma" w:cs="Tahoma"/>
                <w:b/>
                <w:lang w:val="es-SV"/>
              </w:rPr>
            </w:pPr>
          </w:p>
          <w:p w14:paraId="5F66BF81"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03CDA7A9"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03A5B22D"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06B1092C" w14:textId="77777777" w:rsidR="00C8660D" w:rsidRPr="000C7EBC" w:rsidRDefault="00C8660D" w:rsidP="00EB14A6">
            <w:pPr>
              <w:jc w:val="both"/>
              <w:rPr>
                <w:rFonts w:ascii="Tahoma" w:hAnsi="Tahoma" w:cs="Tahoma"/>
                <w:b/>
                <w:lang w:val="es-SV"/>
              </w:rPr>
            </w:pPr>
          </w:p>
          <w:p w14:paraId="50B97F87" w14:textId="77777777" w:rsidR="00C8660D" w:rsidRPr="000C7EBC" w:rsidRDefault="00C8660D" w:rsidP="00EB14A6">
            <w:pPr>
              <w:jc w:val="both"/>
              <w:rPr>
                <w:rFonts w:ascii="Tahoma" w:hAnsi="Tahoma" w:cs="Tahoma"/>
                <w:b/>
                <w:lang w:val="es-SV"/>
              </w:rPr>
            </w:pPr>
          </w:p>
          <w:p w14:paraId="775E2DC3" w14:textId="77777777" w:rsidR="00C8660D" w:rsidRDefault="00C8660D" w:rsidP="00EB14A6">
            <w:pPr>
              <w:jc w:val="both"/>
              <w:rPr>
                <w:rFonts w:ascii="Tahoma" w:hAnsi="Tahoma" w:cs="Tahoma"/>
                <w:b/>
                <w:lang w:val="es-SV"/>
              </w:rPr>
            </w:pPr>
          </w:p>
          <w:p w14:paraId="730E9C3B" w14:textId="77777777" w:rsidR="00C8660D" w:rsidRPr="000C7EBC" w:rsidRDefault="00C8660D" w:rsidP="00F36A60">
            <w:pPr>
              <w:rPr>
                <w:rFonts w:ascii="Tahoma" w:hAnsi="Tahoma" w:cs="Tahoma"/>
                <w:lang w:val="es-SV"/>
              </w:rPr>
            </w:pPr>
          </w:p>
        </w:tc>
        <w:tc>
          <w:tcPr>
            <w:tcW w:w="4528" w:type="dxa"/>
            <w:shd w:val="clear" w:color="auto" w:fill="auto"/>
          </w:tcPr>
          <w:p w14:paraId="128C7028"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30B77796"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09739328"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31E11AF5"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23D3F00A" w14:textId="77777777" w:rsidR="00C8660D" w:rsidRDefault="00C8660D" w:rsidP="00EB14A6">
            <w:pPr>
              <w:jc w:val="both"/>
              <w:rPr>
                <w:rFonts w:ascii="Tahoma" w:hAnsi="Tahoma" w:cs="Tahoma"/>
                <w:b/>
                <w:lang w:val="es-SV"/>
              </w:rPr>
            </w:pPr>
          </w:p>
          <w:p w14:paraId="14AC6A9B" w14:textId="77777777" w:rsidR="00C8660D" w:rsidRDefault="00C8660D" w:rsidP="00EB14A6">
            <w:pPr>
              <w:jc w:val="both"/>
              <w:rPr>
                <w:rFonts w:ascii="Tahoma" w:hAnsi="Tahoma" w:cs="Tahoma"/>
                <w:b/>
                <w:lang w:val="es-SV"/>
              </w:rPr>
            </w:pPr>
          </w:p>
          <w:p w14:paraId="35826DE9" w14:textId="77777777" w:rsidR="004737BC" w:rsidRDefault="004737BC" w:rsidP="00EB14A6">
            <w:pPr>
              <w:jc w:val="both"/>
              <w:rPr>
                <w:rFonts w:ascii="Tahoma" w:hAnsi="Tahoma" w:cs="Tahoma"/>
                <w:b/>
                <w:lang w:val="es-SV"/>
              </w:rPr>
            </w:pPr>
          </w:p>
          <w:p w14:paraId="67BF66EC" w14:textId="77777777" w:rsidR="00BB3B9D" w:rsidRDefault="00BB3B9D" w:rsidP="00EB14A6">
            <w:pPr>
              <w:jc w:val="both"/>
              <w:rPr>
                <w:rFonts w:ascii="Tahoma" w:hAnsi="Tahoma" w:cs="Tahoma"/>
                <w:b/>
                <w:lang w:val="es-SV"/>
              </w:rPr>
            </w:pPr>
          </w:p>
          <w:p w14:paraId="34DC5F6D" w14:textId="77777777" w:rsidR="00545F0A" w:rsidRDefault="00545F0A" w:rsidP="00EB14A6">
            <w:pPr>
              <w:jc w:val="both"/>
              <w:rPr>
                <w:rFonts w:ascii="Tahoma" w:hAnsi="Tahoma" w:cs="Tahoma"/>
                <w:b/>
                <w:lang w:val="es-SV"/>
              </w:rPr>
            </w:pPr>
          </w:p>
          <w:p w14:paraId="05459D76"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5AB66892"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22D6856E" w14:textId="77777777"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1AC97F04" w14:textId="77777777" w:rsidR="00BB3B9D" w:rsidRDefault="00BB3B9D" w:rsidP="00EB14A6">
            <w:pPr>
              <w:jc w:val="both"/>
              <w:rPr>
                <w:rFonts w:ascii="Tahoma" w:hAnsi="Tahoma" w:cs="Tahoma"/>
                <w:b/>
                <w:lang w:val="es-SV"/>
              </w:rPr>
            </w:pPr>
          </w:p>
          <w:p w14:paraId="3F1A7CD1" w14:textId="77777777" w:rsidR="00C8660D" w:rsidRPr="000C7EBC" w:rsidRDefault="00C8660D" w:rsidP="0049799D">
            <w:pPr>
              <w:jc w:val="both"/>
              <w:rPr>
                <w:rFonts w:ascii="Tahoma" w:hAnsi="Tahoma" w:cs="Tahoma"/>
                <w:b/>
                <w:lang w:val="es-SV"/>
              </w:rPr>
            </w:pPr>
          </w:p>
        </w:tc>
      </w:tr>
      <w:bookmarkEnd w:id="1"/>
    </w:tbl>
    <w:p w14:paraId="261A49F0" w14:textId="77777777" w:rsidR="00696822" w:rsidRDefault="00696822" w:rsidP="001D7E89">
      <w:pPr>
        <w:rPr>
          <w:rFonts w:ascii="Tahoma" w:hAnsi="Tahoma" w:cs="Tahoma"/>
          <w:lang w:val="es-SV"/>
        </w:rPr>
      </w:pPr>
    </w:p>
    <w:p w14:paraId="0CDF3CE2" w14:textId="77777777" w:rsidR="00AF4883" w:rsidRDefault="00AF4883" w:rsidP="001D7E89">
      <w:pPr>
        <w:rPr>
          <w:rFonts w:ascii="Tahoma" w:hAnsi="Tahoma" w:cs="Tahoma"/>
          <w:lang w:val="es-SV"/>
        </w:rPr>
      </w:pPr>
    </w:p>
    <w:p w14:paraId="6B2F528F" w14:textId="77777777" w:rsidR="00AF4883" w:rsidRDefault="00AF4883" w:rsidP="001D7E89">
      <w:pPr>
        <w:rPr>
          <w:rFonts w:ascii="Tahoma" w:hAnsi="Tahoma" w:cs="Tahoma"/>
          <w:lang w:val="es-SV"/>
        </w:rPr>
      </w:pPr>
    </w:p>
    <w:p w14:paraId="117F3B74" w14:textId="77777777" w:rsidR="00AF4883" w:rsidRDefault="00AF4883" w:rsidP="001D7E89">
      <w:pPr>
        <w:rPr>
          <w:rFonts w:ascii="Tahoma" w:hAnsi="Tahoma" w:cs="Tahoma"/>
          <w:lang w:val="es-SV"/>
        </w:rPr>
      </w:pPr>
    </w:p>
    <w:p w14:paraId="59933E33" w14:textId="77777777" w:rsidR="00696822" w:rsidRDefault="00696822" w:rsidP="001D7E89">
      <w:pPr>
        <w:rPr>
          <w:rFonts w:ascii="Tahoma" w:hAnsi="Tahoma" w:cs="Tahoma"/>
          <w:lang w:val="es-SV"/>
        </w:rPr>
      </w:pPr>
    </w:p>
    <w:p w14:paraId="1F68A719" w14:textId="77777777" w:rsidR="00AF4883" w:rsidRPr="000C7EBC" w:rsidRDefault="00AF4883" w:rsidP="001D7E89">
      <w:pPr>
        <w:rPr>
          <w:rFonts w:ascii="Tahoma" w:hAnsi="Tahoma" w:cs="Tahoma"/>
          <w:lang w:val="es-SV"/>
        </w:rPr>
      </w:pPr>
    </w:p>
    <w:sectPr w:rsidR="00AF4883"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4D43" w14:textId="77777777" w:rsidR="001F5552" w:rsidRDefault="001F5552" w:rsidP="001A7AEF">
      <w:r>
        <w:separator/>
      </w:r>
    </w:p>
  </w:endnote>
  <w:endnote w:type="continuationSeparator" w:id="0">
    <w:p w14:paraId="6F776B26" w14:textId="77777777" w:rsidR="001F5552" w:rsidRDefault="001F5552"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9E577" w14:textId="77777777" w:rsidR="001F5552" w:rsidRDefault="001F5552" w:rsidP="001A7AEF">
      <w:r>
        <w:separator/>
      </w:r>
    </w:p>
  </w:footnote>
  <w:footnote w:type="continuationSeparator" w:id="0">
    <w:p w14:paraId="2B35905A" w14:textId="77777777" w:rsidR="001F5552" w:rsidRDefault="001F5552"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EB0416"/>
    <w:multiLevelType w:val="hybridMultilevel"/>
    <w:tmpl w:val="C846B588"/>
    <w:lvl w:ilvl="0" w:tplc="AC98C66E">
      <w:start w:val="1"/>
      <w:numFmt w:val="bullet"/>
      <w:lvlText w:val="-"/>
      <w:lvlJc w:val="left"/>
      <w:pPr>
        <w:tabs>
          <w:tab w:val="num" w:pos="720"/>
        </w:tabs>
        <w:ind w:left="720" w:hanging="360"/>
      </w:pPr>
      <w:rPr>
        <w:rFonts w:ascii="Times New Roman" w:hAnsi="Times New Roman" w:hint="default"/>
      </w:rPr>
    </w:lvl>
    <w:lvl w:ilvl="1" w:tplc="08D4F118" w:tentative="1">
      <w:start w:val="1"/>
      <w:numFmt w:val="bullet"/>
      <w:lvlText w:val="-"/>
      <w:lvlJc w:val="left"/>
      <w:pPr>
        <w:tabs>
          <w:tab w:val="num" w:pos="1440"/>
        </w:tabs>
        <w:ind w:left="1440" w:hanging="360"/>
      </w:pPr>
      <w:rPr>
        <w:rFonts w:ascii="Times New Roman" w:hAnsi="Times New Roman" w:hint="default"/>
      </w:rPr>
    </w:lvl>
    <w:lvl w:ilvl="2" w:tplc="E7E87796" w:tentative="1">
      <w:start w:val="1"/>
      <w:numFmt w:val="bullet"/>
      <w:lvlText w:val="-"/>
      <w:lvlJc w:val="left"/>
      <w:pPr>
        <w:tabs>
          <w:tab w:val="num" w:pos="2160"/>
        </w:tabs>
        <w:ind w:left="2160" w:hanging="360"/>
      </w:pPr>
      <w:rPr>
        <w:rFonts w:ascii="Times New Roman" w:hAnsi="Times New Roman" w:hint="default"/>
      </w:rPr>
    </w:lvl>
    <w:lvl w:ilvl="3" w:tplc="5538C524" w:tentative="1">
      <w:start w:val="1"/>
      <w:numFmt w:val="bullet"/>
      <w:lvlText w:val="-"/>
      <w:lvlJc w:val="left"/>
      <w:pPr>
        <w:tabs>
          <w:tab w:val="num" w:pos="2880"/>
        </w:tabs>
        <w:ind w:left="2880" w:hanging="360"/>
      </w:pPr>
      <w:rPr>
        <w:rFonts w:ascii="Times New Roman" w:hAnsi="Times New Roman" w:hint="default"/>
      </w:rPr>
    </w:lvl>
    <w:lvl w:ilvl="4" w:tplc="78C46318" w:tentative="1">
      <w:start w:val="1"/>
      <w:numFmt w:val="bullet"/>
      <w:lvlText w:val="-"/>
      <w:lvlJc w:val="left"/>
      <w:pPr>
        <w:tabs>
          <w:tab w:val="num" w:pos="3600"/>
        </w:tabs>
        <w:ind w:left="3600" w:hanging="360"/>
      </w:pPr>
      <w:rPr>
        <w:rFonts w:ascii="Times New Roman" w:hAnsi="Times New Roman" w:hint="default"/>
      </w:rPr>
    </w:lvl>
    <w:lvl w:ilvl="5" w:tplc="FD1A8C0E" w:tentative="1">
      <w:start w:val="1"/>
      <w:numFmt w:val="bullet"/>
      <w:lvlText w:val="-"/>
      <w:lvlJc w:val="left"/>
      <w:pPr>
        <w:tabs>
          <w:tab w:val="num" w:pos="4320"/>
        </w:tabs>
        <w:ind w:left="4320" w:hanging="360"/>
      </w:pPr>
      <w:rPr>
        <w:rFonts w:ascii="Times New Roman" w:hAnsi="Times New Roman" w:hint="default"/>
      </w:rPr>
    </w:lvl>
    <w:lvl w:ilvl="6" w:tplc="983E23C0" w:tentative="1">
      <w:start w:val="1"/>
      <w:numFmt w:val="bullet"/>
      <w:lvlText w:val="-"/>
      <w:lvlJc w:val="left"/>
      <w:pPr>
        <w:tabs>
          <w:tab w:val="num" w:pos="5040"/>
        </w:tabs>
        <w:ind w:left="5040" w:hanging="360"/>
      </w:pPr>
      <w:rPr>
        <w:rFonts w:ascii="Times New Roman" w:hAnsi="Times New Roman" w:hint="default"/>
      </w:rPr>
    </w:lvl>
    <w:lvl w:ilvl="7" w:tplc="DBD86DD2" w:tentative="1">
      <w:start w:val="1"/>
      <w:numFmt w:val="bullet"/>
      <w:lvlText w:val="-"/>
      <w:lvlJc w:val="left"/>
      <w:pPr>
        <w:tabs>
          <w:tab w:val="num" w:pos="5760"/>
        </w:tabs>
        <w:ind w:left="5760" w:hanging="360"/>
      </w:pPr>
      <w:rPr>
        <w:rFonts w:ascii="Times New Roman" w:hAnsi="Times New Roman" w:hint="default"/>
      </w:rPr>
    </w:lvl>
    <w:lvl w:ilvl="8" w:tplc="8C0E7E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DD81AA8"/>
    <w:multiLevelType w:val="hybridMultilevel"/>
    <w:tmpl w:val="1730DD7E"/>
    <w:lvl w:ilvl="0" w:tplc="EBC691EA">
      <w:start w:val="1"/>
      <w:numFmt w:val="upperRoman"/>
      <w:lvlText w:val="%1."/>
      <w:lvlJc w:val="right"/>
      <w:pPr>
        <w:tabs>
          <w:tab w:val="num" w:pos="720"/>
        </w:tabs>
        <w:ind w:left="720" w:hanging="360"/>
      </w:pPr>
      <w:rPr>
        <w:b/>
      </w:rPr>
    </w:lvl>
    <w:lvl w:ilvl="1" w:tplc="5AE6BF4E">
      <w:start w:val="1"/>
      <w:numFmt w:val="upperRoman"/>
      <w:lvlText w:val="%2."/>
      <w:lvlJc w:val="right"/>
      <w:pPr>
        <w:tabs>
          <w:tab w:val="num" w:pos="1440"/>
        </w:tabs>
        <w:ind w:left="1440" w:hanging="360"/>
      </w:pPr>
    </w:lvl>
    <w:lvl w:ilvl="2" w:tplc="8436A5D4">
      <w:start w:val="1"/>
      <w:numFmt w:val="upperRoman"/>
      <w:lvlText w:val="%3."/>
      <w:lvlJc w:val="right"/>
      <w:pPr>
        <w:tabs>
          <w:tab w:val="num" w:pos="2160"/>
        </w:tabs>
        <w:ind w:left="2160" w:hanging="360"/>
      </w:pPr>
    </w:lvl>
    <w:lvl w:ilvl="3" w:tplc="48067F12">
      <w:start w:val="1"/>
      <w:numFmt w:val="upperRoman"/>
      <w:lvlText w:val="%4."/>
      <w:lvlJc w:val="right"/>
      <w:pPr>
        <w:tabs>
          <w:tab w:val="num" w:pos="2880"/>
        </w:tabs>
        <w:ind w:left="2880" w:hanging="360"/>
      </w:pPr>
    </w:lvl>
    <w:lvl w:ilvl="4" w:tplc="53183090">
      <w:start w:val="1"/>
      <w:numFmt w:val="upperRoman"/>
      <w:lvlText w:val="%5."/>
      <w:lvlJc w:val="right"/>
      <w:pPr>
        <w:tabs>
          <w:tab w:val="num" w:pos="3600"/>
        </w:tabs>
        <w:ind w:left="3600" w:hanging="360"/>
      </w:pPr>
    </w:lvl>
    <w:lvl w:ilvl="5" w:tplc="545CC836">
      <w:start w:val="1"/>
      <w:numFmt w:val="upperRoman"/>
      <w:lvlText w:val="%6."/>
      <w:lvlJc w:val="right"/>
      <w:pPr>
        <w:tabs>
          <w:tab w:val="num" w:pos="4320"/>
        </w:tabs>
        <w:ind w:left="4320" w:hanging="360"/>
      </w:pPr>
    </w:lvl>
    <w:lvl w:ilvl="6" w:tplc="321CC652">
      <w:start w:val="1"/>
      <w:numFmt w:val="upperRoman"/>
      <w:lvlText w:val="%7."/>
      <w:lvlJc w:val="right"/>
      <w:pPr>
        <w:tabs>
          <w:tab w:val="num" w:pos="5040"/>
        </w:tabs>
        <w:ind w:left="5040" w:hanging="360"/>
      </w:pPr>
    </w:lvl>
    <w:lvl w:ilvl="7" w:tplc="BA76E504">
      <w:start w:val="1"/>
      <w:numFmt w:val="upperRoman"/>
      <w:lvlText w:val="%8."/>
      <w:lvlJc w:val="right"/>
      <w:pPr>
        <w:tabs>
          <w:tab w:val="num" w:pos="5760"/>
        </w:tabs>
        <w:ind w:left="5760" w:hanging="360"/>
      </w:pPr>
    </w:lvl>
    <w:lvl w:ilvl="8" w:tplc="46268044">
      <w:start w:val="1"/>
      <w:numFmt w:val="upperRoman"/>
      <w:lvlText w:val="%9."/>
      <w:lvlJc w:val="right"/>
      <w:pPr>
        <w:tabs>
          <w:tab w:val="num" w:pos="6480"/>
        </w:tabs>
        <w:ind w:left="6480" w:hanging="360"/>
      </w:pPr>
    </w:lvl>
  </w:abstractNum>
  <w:num w:numId="1">
    <w:abstractNumId w:val="11"/>
  </w:num>
  <w:num w:numId="2">
    <w:abstractNumId w:val="10"/>
  </w:num>
  <w:num w:numId="3">
    <w:abstractNumId w:val="6"/>
  </w:num>
  <w:num w:numId="4">
    <w:abstractNumId w:val="1"/>
  </w:num>
  <w:num w:numId="5">
    <w:abstractNumId w:val="8"/>
  </w:num>
  <w:num w:numId="6">
    <w:abstractNumId w:val="4"/>
  </w:num>
  <w:num w:numId="7">
    <w:abstractNumId w:val="3"/>
  </w:num>
  <w:num w:numId="8">
    <w:abstractNumId w:val="2"/>
  </w:num>
  <w:num w:numId="9">
    <w:abstractNumId w:val="7"/>
  </w:num>
  <w:num w:numId="10">
    <w:abstractNumId w:val="9"/>
  </w:num>
  <w:num w:numId="11">
    <w:abstractNumId w:val="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00D"/>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1"/>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9DA"/>
    <w:rsid w:val="00012A1C"/>
    <w:rsid w:val="00012A52"/>
    <w:rsid w:val="00012D3D"/>
    <w:rsid w:val="00012EDE"/>
    <w:rsid w:val="000131A1"/>
    <w:rsid w:val="00013566"/>
    <w:rsid w:val="000136D4"/>
    <w:rsid w:val="0001375E"/>
    <w:rsid w:val="00013A31"/>
    <w:rsid w:val="00013CAA"/>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082"/>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1F53"/>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980"/>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CD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451"/>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552"/>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84F"/>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52A"/>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A22"/>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121"/>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C21"/>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606"/>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A47"/>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97B"/>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CAD"/>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87"/>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39D"/>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883"/>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0DF"/>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5F7F"/>
    <w:rsid w:val="00C3601B"/>
    <w:rsid w:val="00C36239"/>
    <w:rsid w:val="00C36D4D"/>
    <w:rsid w:val="00C370EF"/>
    <w:rsid w:val="00C371DE"/>
    <w:rsid w:val="00C37E1A"/>
    <w:rsid w:val="00C40310"/>
    <w:rsid w:val="00C40633"/>
    <w:rsid w:val="00C406FA"/>
    <w:rsid w:val="00C40C6F"/>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A71"/>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05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16"/>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8DB"/>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33B"/>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5FF"/>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57825-C819-454D-8A64-9E0F6FD4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3423</Words>
  <Characters>18830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2024-01-18T18:30:00Z</cp:lastPrinted>
  <dcterms:created xsi:type="dcterms:W3CDTF">2024-05-08T17:47:00Z</dcterms:created>
  <dcterms:modified xsi:type="dcterms:W3CDTF">2024-05-08T17:47:00Z</dcterms:modified>
</cp:coreProperties>
</file>