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053096" w:rsidRDefault="00053096" w:rsidP="0055212A">
      <w:pPr>
        <w:pStyle w:val="Encabezado"/>
        <w:spacing w:line="360" w:lineRule="auto"/>
        <w:ind w:right="360"/>
        <w:jc w:val="both"/>
        <w:rPr>
          <w:rFonts w:ascii="Tahoma" w:hAnsi="Tahoma" w:cs="Tahoma"/>
          <w:i/>
          <w:lang w:val="es-SV"/>
        </w:rPr>
      </w:pPr>
    </w:p>
    <w:p w:rsidR="0055212A" w:rsidRPr="00AD0C23" w:rsidRDefault="0055212A" w:rsidP="0055212A">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Pr>
          <w:rFonts w:ascii="Tahoma" w:hAnsi="Tahoma" w:cs="Tahoma"/>
          <w:i/>
          <w:lang w:val="es-SV"/>
        </w:rPr>
        <w:t>16</w:t>
      </w:r>
      <w:r w:rsidR="000A0CE5">
        <w:rPr>
          <w:rFonts w:ascii="Tahoma" w:hAnsi="Tahoma" w:cs="Tahoma"/>
          <w:i/>
          <w:lang w:val="es-SV"/>
        </w:rPr>
        <w:t>8</w:t>
      </w:r>
      <w:r w:rsidR="007E4E1A">
        <w:rPr>
          <w:rFonts w:ascii="Tahoma" w:hAnsi="Tahoma" w:cs="Tahoma"/>
          <w:i/>
          <w:lang w:val="es-SV"/>
        </w:rPr>
        <w:t>3</w:t>
      </w:r>
      <w:r w:rsidRPr="00AD0C23">
        <w:rPr>
          <w:rFonts w:ascii="Tahoma" w:hAnsi="Tahoma" w:cs="Tahoma"/>
          <w:i/>
          <w:lang w:val="es-SV"/>
        </w:rPr>
        <w:t>/</w:t>
      </w:r>
      <w:r>
        <w:rPr>
          <w:rFonts w:ascii="Tahoma" w:hAnsi="Tahoma" w:cs="Tahoma"/>
          <w:i/>
          <w:lang w:val="es-SV"/>
        </w:rPr>
        <w:t>2023.</w:t>
      </w:r>
    </w:p>
    <w:p w:rsidR="0055212A" w:rsidRDefault="007E4E1A" w:rsidP="0055212A">
      <w:pPr>
        <w:pStyle w:val="Encabezado"/>
        <w:spacing w:line="360" w:lineRule="auto"/>
        <w:ind w:right="360"/>
        <w:jc w:val="both"/>
        <w:rPr>
          <w:rFonts w:ascii="Tahoma" w:hAnsi="Tahoma" w:cs="Tahoma"/>
          <w:i/>
          <w:lang w:val="es-SV"/>
        </w:rPr>
      </w:pPr>
      <w:r>
        <w:rPr>
          <w:rFonts w:ascii="Tahoma" w:hAnsi="Tahoma" w:cs="Tahoma"/>
          <w:i/>
          <w:lang w:val="es-SV"/>
        </w:rPr>
        <w:t>17 de agosto</w:t>
      </w:r>
      <w:r w:rsidR="0055212A">
        <w:rPr>
          <w:rFonts w:ascii="Tahoma" w:hAnsi="Tahoma" w:cs="Tahoma"/>
          <w:i/>
          <w:lang w:val="es-SV"/>
        </w:rPr>
        <w:t xml:space="preserve"> de 2023</w:t>
      </w:r>
    </w:p>
    <w:p w:rsidR="0055212A" w:rsidRPr="000C7EBC" w:rsidRDefault="0055212A" w:rsidP="0055212A">
      <w:pPr>
        <w:spacing w:line="360" w:lineRule="auto"/>
        <w:jc w:val="center"/>
        <w:rPr>
          <w:rFonts w:ascii="Tahoma" w:hAnsi="Tahoma" w:cs="Tahoma"/>
          <w:b/>
          <w:lang w:val="es-SV"/>
        </w:rPr>
      </w:pPr>
      <w:r w:rsidRPr="00AD0C23">
        <w:rPr>
          <w:rFonts w:ascii="Tahoma" w:hAnsi="Tahoma" w:cs="Tahoma"/>
          <w:b/>
          <w:lang w:val="es-SV"/>
        </w:rPr>
        <w:t>ACTA N° 16</w:t>
      </w:r>
      <w:r w:rsidR="006E1E8C">
        <w:rPr>
          <w:rFonts w:ascii="Tahoma" w:hAnsi="Tahoma" w:cs="Tahoma"/>
          <w:b/>
          <w:lang w:val="es-SV"/>
        </w:rPr>
        <w:t>8</w:t>
      </w:r>
      <w:r w:rsidR="007E4E1A">
        <w:rPr>
          <w:rFonts w:ascii="Tahoma" w:hAnsi="Tahoma" w:cs="Tahoma"/>
          <w:b/>
          <w:lang w:val="es-SV"/>
        </w:rPr>
        <w:t>3</w:t>
      </w:r>
      <w:r>
        <w:rPr>
          <w:rFonts w:ascii="Tahoma" w:hAnsi="Tahoma" w:cs="Tahoma"/>
          <w:b/>
          <w:lang w:val="es-SV"/>
        </w:rPr>
        <w:t>/2023</w:t>
      </w:r>
    </w:p>
    <w:p w:rsidR="00403B0B" w:rsidRDefault="0055212A" w:rsidP="0055212A">
      <w:pPr>
        <w:spacing w:line="360" w:lineRule="auto"/>
        <w:jc w:val="both"/>
        <w:rPr>
          <w:rFonts w:ascii="Tahoma" w:hAnsi="Tahoma" w:cs="Tahoma"/>
          <w:lang w:val="es-SV"/>
        </w:rPr>
      </w:pPr>
      <w:r w:rsidRPr="000C7EBC">
        <w:rPr>
          <w:rFonts w:ascii="Tahoma" w:hAnsi="Tahoma" w:cs="Tahoma"/>
          <w:lang w:val="es-SV"/>
        </w:rPr>
        <w:t xml:space="preserve">En la ciudad de San Salvador, a </w:t>
      </w:r>
      <w:r>
        <w:rPr>
          <w:rFonts w:ascii="Tahoma" w:hAnsi="Tahoma" w:cs="Tahoma"/>
          <w:lang w:val="es-SV"/>
        </w:rPr>
        <w:t xml:space="preserve">las </w:t>
      </w:r>
      <w:r w:rsidR="007E4E1A">
        <w:rPr>
          <w:rFonts w:ascii="Tahoma" w:hAnsi="Tahoma" w:cs="Tahoma"/>
          <w:lang w:val="es-SV"/>
        </w:rPr>
        <w:t>doce</w:t>
      </w:r>
      <w:r>
        <w:rPr>
          <w:rFonts w:ascii="Tahoma" w:hAnsi="Tahoma" w:cs="Tahoma"/>
          <w:lang w:val="es-SV"/>
        </w:rPr>
        <w:t xml:space="preserve"> </w:t>
      </w:r>
      <w:r w:rsidRPr="000C7EBC">
        <w:rPr>
          <w:rFonts w:ascii="Tahoma" w:hAnsi="Tahoma" w:cs="Tahoma"/>
          <w:lang w:val="es-SV"/>
        </w:rPr>
        <w:t>horas</w:t>
      </w:r>
      <w:r w:rsidR="00D002A3">
        <w:rPr>
          <w:rFonts w:ascii="Tahoma" w:hAnsi="Tahoma" w:cs="Tahoma"/>
          <w:lang w:val="es-SV"/>
        </w:rPr>
        <w:t xml:space="preserve"> con treinta minutos</w:t>
      </w:r>
      <w:r>
        <w:rPr>
          <w:rFonts w:ascii="Tahoma" w:hAnsi="Tahoma" w:cs="Tahoma"/>
          <w:lang w:val="es-SV"/>
        </w:rPr>
        <w:t xml:space="preserve"> </w:t>
      </w:r>
      <w:r w:rsidRPr="000C7EBC">
        <w:rPr>
          <w:rFonts w:ascii="Tahoma" w:hAnsi="Tahoma" w:cs="Tahoma"/>
          <w:lang w:val="es-SV"/>
        </w:rPr>
        <w:t>del</w:t>
      </w:r>
      <w:r>
        <w:rPr>
          <w:rFonts w:ascii="Tahoma" w:hAnsi="Tahoma" w:cs="Tahoma"/>
          <w:lang w:val="es-SV"/>
        </w:rPr>
        <w:t xml:space="preserve"> día</w:t>
      </w:r>
      <w:r w:rsidRPr="000C7EBC">
        <w:rPr>
          <w:rFonts w:ascii="Tahoma" w:hAnsi="Tahoma" w:cs="Tahoma"/>
          <w:lang w:val="es-SV"/>
        </w:rPr>
        <w:t xml:space="preserve"> </w:t>
      </w:r>
      <w:r w:rsidR="007E4E1A">
        <w:rPr>
          <w:rFonts w:ascii="Tahoma" w:hAnsi="Tahoma" w:cs="Tahoma"/>
          <w:lang w:val="es-SV"/>
        </w:rPr>
        <w:t>diecisiete de agosto</w:t>
      </w:r>
      <w:r w:rsidRPr="000C7EBC">
        <w:rPr>
          <w:rFonts w:ascii="Tahoma" w:hAnsi="Tahoma" w:cs="Tahoma"/>
          <w:lang w:val="es-SV"/>
        </w:rPr>
        <w:t xml:space="preserve"> del año dos mil </w:t>
      </w:r>
      <w:r>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 xml:space="preserve">Director Presidente; </w:t>
      </w:r>
      <w:r w:rsidR="00C8660D">
        <w:rPr>
          <w:rFonts w:ascii="Tahoma" w:hAnsi="Tahoma" w:cs="Tahoma"/>
          <w:b/>
          <w:lang w:val="es-SV"/>
        </w:rPr>
        <w:t>LICENCIADO</w:t>
      </w:r>
      <w:r w:rsidR="00C8660D" w:rsidRPr="000C7EBC">
        <w:rPr>
          <w:rFonts w:ascii="Tahoma" w:hAnsi="Tahoma" w:cs="Tahoma"/>
          <w:b/>
          <w:lang w:val="es-SV"/>
        </w:rPr>
        <w:t xml:space="preserve"> RONY HUEZO SERRANO, </w:t>
      </w:r>
      <w:r w:rsidR="00C8660D" w:rsidRPr="000C7EBC">
        <w:rPr>
          <w:rFonts w:ascii="Tahoma" w:hAnsi="Tahoma" w:cs="Tahoma"/>
          <w:lang w:val="es-SV"/>
        </w:rPr>
        <w:t xml:space="preserve">Director </w:t>
      </w:r>
      <w:r w:rsidR="00C8660D">
        <w:rPr>
          <w:rFonts w:ascii="Tahoma" w:hAnsi="Tahoma" w:cs="Tahoma"/>
          <w:lang w:val="es-SV"/>
        </w:rPr>
        <w:t>Vicep</w:t>
      </w:r>
      <w:r w:rsidR="00C8660D" w:rsidRPr="000C7EBC">
        <w:rPr>
          <w:rFonts w:ascii="Tahoma" w:hAnsi="Tahoma" w:cs="Tahoma"/>
          <w:lang w:val="es-SV"/>
        </w:rPr>
        <w:t xml:space="preserve">residente;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r w:rsidR="00C8660D">
        <w:rPr>
          <w:rFonts w:ascii="Tahoma" w:hAnsi="Tahoma" w:cs="Tahoma"/>
          <w:b/>
          <w:lang w:val="es-SV"/>
        </w:rPr>
        <w:t xml:space="preserve">LICENCIADO EDWIN ERNESTO LIMA SANCHEZ, </w:t>
      </w:r>
      <w:r w:rsidR="00C8660D" w:rsidRPr="000C7EBC">
        <w:rPr>
          <w:rFonts w:ascii="Tahoma" w:hAnsi="Tahoma" w:cs="Tahoma"/>
          <w:lang w:val="es-SV"/>
        </w:rPr>
        <w:t xml:space="preserve">Director Propietario; </w:t>
      </w:r>
      <w:r w:rsidR="00C8660D" w:rsidRPr="000C7EBC">
        <w:rPr>
          <w:rFonts w:ascii="Tahoma" w:hAnsi="Tahoma" w:cs="Tahoma"/>
          <w:b/>
          <w:lang w:val="es-SV"/>
        </w:rPr>
        <w:t xml:space="preserve">LICENCIADO JOSE GERARDO HERNANDEZ RIVERA, </w:t>
      </w:r>
      <w:r w:rsidR="00C8660D" w:rsidRPr="000C7EBC">
        <w:rPr>
          <w:rFonts w:ascii="Tahoma" w:hAnsi="Tahoma" w:cs="Tahoma"/>
          <w:lang w:val="es-SV"/>
        </w:rPr>
        <w:t xml:space="preserve">Director Suplente; </w:t>
      </w:r>
      <w:r w:rsidR="00C8660D" w:rsidRPr="000C7EBC">
        <w:rPr>
          <w:rFonts w:ascii="Tahoma" w:hAnsi="Tahoma" w:cs="Tahoma"/>
          <w:b/>
          <w:lang w:val="es-SV"/>
        </w:rPr>
        <w:t>LICENCIADA EVELYN ESTELA HERRERA</w:t>
      </w:r>
      <w:r w:rsidR="00C8660D" w:rsidRPr="000C7EBC">
        <w:rPr>
          <w:rFonts w:ascii="Baskerville Old Face" w:hAnsi="Baskerville Old Face" w:cs="Tahoma"/>
          <w:lang w:val="es-SV"/>
        </w:rPr>
        <w:t xml:space="preserve"> </w:t>
      </w:r>
      <w:r w:rsidR="00C8660D" w:rsidRPr="000C7EBC">
        <w:rPr>
          <w:rFonts w:ascii="Tahoma" w:hAnsi="Tahoma" w:cs="Tahoma"/>
          <w:b/>
          <w:lang w:val="es-SV"/>
        </w:rPr>
        <w:t>MARQUEZ,</w:t>
      </w:r>
      <w:r w:rsidR="00C8660D">
        <w:rPr>
          <w:rFonts w:ascii="Tahoma" w:hAnsi="Tahoma" w:cs="Tahoma"/>
          <w:lang w:val="es-SV"/>
        </w:rPr>
        <w:t xml:space="preserve"> Director Suplente; y </w:t>
      </w:r>
      <w:r w:rsidR="00C8660D">
        <w:rPr>
          <w:rFonts w:ascii="Tahoma" w:hAnsi="Tahoma" w:cs="Tahoma"/>
          <w:b/>
          <w:lang w:val="es-SV"/>
        </w:rPr>
        <w:t xml:space="preserve">LICENCIADA KARINA PATRICIA COLORADO DE SALAZAR, </w:t>
      </w:r>
      <w:r w:rsidR="00C8660D">
        <w:rPr>
          <w:rFonts w:ascii="Tahoma" w:hAnsi="Tahoma" w:cs="Tahoma"/>
          <w:lang w:val="es-SV"/>
        </w:rPr>
        <w:t>Director Suplente.</w:t>
      </w:r>
    </w:p>
    <w:p w:rsidR="00474CF7" w:rsidRDefault="00474CF7" w:rsidP="0055212A">
      <w:pPr>
        <w:spacing w:line="360" w:lineRule="auto"/>
        <w:jc w:val="both"/>
        <w:rPr>
          <w:rFonts w:ascii="Tahoma" w:hAnsi="Tahoma" w:cs="Tahoma"/>
          <w:lang w:val="es-SV"/>
        </w:rPr>
      </w:pPr>
    </w:p>
    <w:p w:rsidR="00053096" w:rsidRPr="000C7EBC" w:rsidRDefault="00053096" w:rsidP="0055212A">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lastRenderedPageBreak/>
        <w:t>S</w:t>
      </w:r>
      <w:r w:rsidR="00200CD3" w:rsidRPr="000C7EBC">
        <w:rPr>
          <w:rFonts w:ascii="Tahoma" w:hAnsi="Tahoma" w:cs="Tahoma"/>
          <w:lang w:val="es-SV"/>
        </w:rPr>
        <w:t>e da inicio a la presente sesión sobre los siguientes puntos:</w:t>
      </w:r>
    </w:p>
    <w:p w:rsidR="00212A43" w:rsidRPr="000C7EBC" w:rsidRDefault="00212A43" w:rsidP="0068183D">
      <w:pPr>
        <w:spacing w:line="360" w:lineRule="auto"/>
        <w:jc w:val="both"/>
        <w:rPr>
          <w:rFonts w:ascii="Tahoma" w:hAnsi="Tahoma" w:cs="Tahoma"/>
          <w:b/>
          <w:lang w:val="es-SV"/>
        </w:rPr>
      </w:pPr>
    </w:p>
    <w:p w:rsidR="004A48AD" w:rsidRPr="0068183D" w:rsidRDefault="000146C9"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rsidR="00E240FA" w:rsidRPr="0068183D" w:rsidRDefault="00353071" w:rsidP="000A0CE5">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LECTURA DEL ACTA ANTERIOR.</w:t>
      </w:r>
    </w:p>
    <w:p w:rsidR="007E4E1A" w:rsidRPr="007E4E1A" w:rsidRDefault="007E4E1A" w:rsidP="007E4E1A">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7E4E1A">
        <w:rPr>
          <w:rFonts w:ascii="Tahoma" w:hAnsi="Tahoma" w:cs="Tahoma"/>
          <w:b/>
          <w:color w:val="auto"/>
          <w:sz w:val="20"/>
          <w:szCs w:val="20"/>
          <w:lang w:val="es-SV" w:eastAsia="es-ES"/>
        </w:rPr>
        <w:t>PRIMERA CARTA DE GERENCIA</w:t>
      </w:r>
      <w:r w:rsidR="00053096">
        <w:rPr>
          <w:rFonts w:ascii="Tahoma" w:hAnsi="Tahoma" w:cs="Tahoma"/>
          <w:b/>
          <w:color w:val="auto"/>
          <w:sz w:val="20"/>
          <w:szCs w:val="20"/>
          <w:lang w:val="es-SV" w:eastAsia="es-ES"/>
        </w:rPr>
        <w:t xml:space="preserve"> FINANCIERA</w:t>
      </w:r>
      <w:r w:rsidRPr="007E4E1A">
        <w:rPr>
          <w:rFonts w:ascii="Tahoma" w:hAnsi="Tahoma" w:cs="Tahoma"/>
          <w:b/>
          <w:color w:val="auto"/>
          <w:sz w:val="20"/>
          <w:szCs w:val="20"/>
          <w:lang w:val="es-SV" w:eastAsia="es-ES"/>
        </w:rPr>
        <w:t xml:space="preserve"> DE ENERO A JUNIO 2023- MURCIA &amp; MURCIA.</w:t>
      </w:r>
    </w:p>
    <w:p w:rsidR="007E4E1A" w:rsidRPr="007E4E1A" w:rsidRDefault="007E4E1A" w:rsidP="007E4E1A">
      <w:pPr>
        <w:pStyle w:val="Default"/>
        <w:numPr>
          <w:ilvl w:val="0"/>
          <w:numId w:val="12"/>
        </w:numPr>
        <w:spacing w:after="100" w:afterAutospacing="1" w:line="360" w:lineRule="auto"/>
        <w:jc w:val="both"/>
        <w:rPr>
          <w:rFonts w:ascii="Tahoma" w:hAnsi="Tahoma" w:cs="Tahoma"/>
          <w:b/>
          <w:color w:val="auto"/>
          <w:sz w:val="20"/>
          <w:szCs w:val="20"/>
          <w:lang w:val="es-SV" w:eastAsia="es-ES"/>
        </w:rPr>
      </w:pPr>
      <w:bookmarkStart w:id="0" w:name="_GoBack"/>
      <w:bookmarkEnd w:id="0"/>
    </w:p>
    <w:p w:rsidR="00095A4F" w:rsidRPr="00095A4F" w:rsidRDefault="00095A4F" w:rsidP="00095A4F">
      <w:pPr>
        <w:pStyle w:val="Sinespaciado"/>
        <w:numPr>
          <w:ilvl w:val="0"/>
          <w:numId w:val="12"/>
        </w:numPr>
        <w:tabs>
          <w:tab w:val="left" w:pos="284"/>
        </w:tabs>
        <w:spacing w:after="200" w:line="360" w:lineRule="auto"/>
        <w:jc w:val="both"/>
        <w:rPr>
          <w:rFonts w:ascii="Tahoma" w:hAnsi="Tahoma" w:cs="Tahoma"/>
          <w:b/>
          <w:sz w:val="20"/>
          <w:szCs w:val="20"/>
          <w:lang w:val="es-SV" w:eastAsia="es-ES"/>
        </w:rPr>
      </w:pPr>
      <w:r w:rsidRPr="00095A4F">
        <w:rPr>
          <w:rFonts w:ascii="Tahoma" w:hAnsi="Tahoma" w:cs="Tahoma"/>
          <w:b/>
          <w:sz w:val="20"/>
          <w:szCs w:val="20"/>
          <w:lang w:val="es-SV" w:eastAsia="es-ES"/>
        </w:rPr>
        <w:t>INFORMES DE LA UNIDAD DE RIESGO: RIESGOS OPERACIONAL UNIDAD DE COMUNICACIONES Y UNIDAD LEGAL, INFORME SOBRE SISTEMA DE INDICADORES DE RIESGO OPERACIONAL A JUNIO 2023, E INFORME DE CAPACITACIÓN EN GESTIÓN INTEGRAL DE RIESGOS Y CONTINUIDAD DE NEGOCIO 2023</w:t>
      </w:r>
      <w:r>
        <w:rPr>
          <w:rFonts w:ascii="Tahoma" w:hAnsi="Tahoma" w:cs="Tahoma"/>
          <w:b/>
          <w:sz w:val="20"/>
          <w:szCs w:val="20"/>
          <w:lang w:val="es-SV" w:eastAsia="es-ES"/>
        </w:rPr>
        <w:t>.</w:t>
      </w:r>
    </w:p>
    <w:p w:rsidR="007E4E1A" w:rsidRPr="007E4E1A" w:rsidRDefault="007E4E1A" w:rsidP="007E4E1A">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7E4E1A">
        <w:rPr>
          <w:rFonts w:ascii="Tahoma" w:hAnsi="Tahoma" w:cs="Tahoma"/>
          <w:b/>
          <w:color w:val="auto"/>
          <w:sz w:val="20"/>
          <w:szCs w:val="20"/>
          <w:lang w:val="es-SV" w:eastAsia="es-ES"/>
        </w:rPr>
        <w:t>INFORME DE RIESGO DE LIQUIDEZ Y MERCADO Y ESCENARIO DE ESTRÉS CORRESPONDIENTE AL TERCER TRIMESTRE AÑO 2023</w:t>
      </w:r>
    </w:p>
    <w:p w:rsidR="009A1D11" w:rsidRPr="00F714DD" w:rsidRDefault="00370F15" w:rsidP="00112D77">
      <w:pPr>
        <w:rPr>
          <w:rFonts w:ascii="Tahoma" w:hAnsi="Tahoma" w:cs="Tahoma"/>
          <w:b/>
          <w:sz w:val="18"/>
        </w:rPr>
      </w:pPr>
      <w:r w:rsidRPr="00F714DD">
        <w:rPr>
          <w:rFonts w:ascii="Tahoma" w:hAnsi="Tahoma" w:cs="Tahoma"/>
          <w:b/>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6E1E8C">
        <w:rPr>
          <w:rFonts w:ascii="Tahoma" w:hAnsi="Tahoma" w:cs="Tahoma"/>
          <w:sz w:val="20"/>
          <w:szCs w:val="20"/>
          <w:lang w:val="es-SV"/>
        </w:rPr>
        <w:t>168</w:t>
      </w:r>
      <w:r w:rsidR="007E4E1A">
        <w:rPr>
          <w:rFonts w:ascii="Tahoma" w:hAnsi="Tahoma" w:cs="Tahoma"/>
          <w:sz w:val="20"/>
          <w:szCs w:val="20"/>
          <w:lang w:val="es-SV"/>
        </w:rPr>
        <w:t>2</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6E1E8C">
        <w:rPr>
          <w:rFonts w:ascii="Tahoma" w:hAnsi="Tahoma" w:cs="Tahoma"/>
          <w:sz w:val="20"/>
          <w:szCs w:val="20"/>
          <w:lang w:val="es-SV"/>
        </w:rPr>
        <w:t>2</w:t>
      </w:r>
      <w:r w:rsidR="007E4E1A">
        <w:rPr>
          <w:rFonts w:ascii="Tahoma" w:hAnsi="Tahoma" w:cs="Tahoma"/>
          <w:sz w:val="20"/>
          <w:szCs w:val="20"/>
          <w:lang w:val="es-SV"/>
        </w:rPr>
        <w:t>7</w:t>
      </w:r>
      <w:r w:rsidR="000A0CE5">
        <w:rPr>
          <w:rFonts w:ascii="Tahoma" w:hAnsi="Tahoma" w:cs="Tahoma"/>
          <w:sz w:val="20"/>
          <w:szCs w:val="20"/>
          <w:lang w:val="es-SV"/>
        </w:rPr>
        <w:t xml:space="preserve"> de jul</w:t>
      </w:r>
      <w:r w:rsidR="00AD303C">
        <w:rPr>
          <w:rFonts w:ascii="Tahoma" w:hAnsi="Tahoma" w:cs="Tahoma"/>
          <w:sz w:val="20"/>
          <w:szCs w:val="20"/>
          <w:lang w:val="es-SV"/>
        </w:rPr>
        <w:t>io</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rsidR="007E4E1A" w:rsidRDefault="007E4E1A" w:rsidP="007E4E1A">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7E4E1A">
        <w:rPr>
          <w:rFonts w:ascii="Tahoma" w:hAnsi="Tahoma" w:cs="Tahoma"/>
          <w:b/>
          <w:sz w:val="20"/>
          <w:szCs w:val="20"/>
          <w:u w:val="double"/>
          <w:lang w:val="es-PA"/>
        </w:rPr>
        <w:t xml:space="preserve">PRIMERA CARTA DE GERENCIA </w:t>
      </w:r>
      <w:r w:rsidR="00053096">
        <w:rPr>
          <w:rFonts w:ascii="Tahoma" w:hAnsi="Tahoma" w:cs="Tahoma"/>
          <w:b/>
          <w:sz w:val="20"/>
          <w:szCs w:val="20"/>
          <w:u w:val="double"/>
          <w:lang w:val="es-PA"/>
        </w:rPr>
        <w:t xml:space="preserve">FINANCIERA </w:t>
      </w:r>
      <w:r w:rsidRPr="007E4E1A">
        <w:rPr>
          <w:rFonts w:ascii="Tahoma" w:hAnsi="Tahoma" w:cs="Tahoma"/>
          <w:b/>
          <w:sz w:val="20"/>
          <w:szCs w:val="20"/>
          <w:u w:val="double"/>
          <w:lang w:val="es-PA"/>
        </w:rPr>
        <w:t>DE ENERO A JUNIO 2023- MURCIA &amp; MURCIA</w:t>
      </w:r>
      <w:r w:rsidR="00B70905">
        <w:rPr>
          <w:rFonts w:ascii="Tahoma" w:hAnsi="Tahoma" w:cs="Tahoma"/>
          <w:b/>
          <w:sz w:val="20"/>
          <w:szCs w:val="20"/>
          <w:u w:val="double"/>
          <w:lang w:val="es-PA"/>
        </w:rPr>
        <w:t>, S. A, de C.V</w:t>
      </w:r>
      <w:r w:rsidRPr="007E4E1A">
        <w:rPr>
          <w:rFonts w:ascii="Tahoma" w:hAnsi="Tahoma" w:cs="Tahoma"/>
          <w:b/>
          <w:sz w:val="20"/>
          <w:szCs w:val="20"/>
          <w:u w:val="double"/>
          <w:lang w:val="es-PA"/>
        </w:rPr>
        <w:t>.</w:t>
      </w:r>
    </w:p>
    <w:p w:rsidR="007E4E1A" w:rsidRPr="007E4E1A" w:rsidRDefault="007E4E1A" w:rsidP="007E4E1A">
      <w:pPr>
        <w:pStyle w:val="Sinespaciado"/>
        <w:tabs>
          <w:tab w:val="left" w:pos="284"/>
        </w:tabs>
        <w:spacing w:after="200" w:line="360" w:lineRule="auto"/>
        <w:jc w:val="both"/>
        <w:rPr>
          <w:rFonts w:ascii="Tahoma" w:hAnsi="Tahoma" w:cs="Tahoma"/>
          <w:sz w:val="20"/>
          <w:szCs w:val="20"/>
          <w:lang w:val="es-SV"/>
        </w:rPr>
      </w:pPr>
      <w:r w:rsidRPr="007E4E1A">
        <w:rPr>
          <w:rFonts w:ascii="Tahoma" w:hAnsi="Tahoma" w:cs="Tahoma"/>
          <w:sz w:val="20"/>
          <w:szCs w:val="20"/>
        </w:rPr>
        <w:t xml:space="preserve">El Director Presidente presenta para conocimiento del Consejo Directivo la </w:t>
      </w:r>
      <w:r w:rsidRPr="00143F50">
        <w:rPr>
          <w:rFonts w:ascii="Tahoma" w:hAnsi="Tahoma" w:cs="Tahoma"/>
          <w:sz w:val="20"/>
          <w:szCs w:val="20"/>
        </w:rPr>
        <w:t>PRIMERA CARTA DE GERENCIA DE ENERO A JUNIO 2023- MURCIA &amp; MURCIA, cede la palabra a la</w:t>
      </w:r>
      <w:r w:rsidR="00B70905" w:rsidRPr="00143F50">
        <w:rPr>
          <w:rFonts w:ascii="Tahoma" w:hAnsi="Tahoma" w:cs="Tahoma"/>
          <w:sz w:val="20"/>
          <w:szCs w:val="20"/>
        </w:rPr>
        <w:t xml:space="preserve"> </w:t>
      </w:r>
      <w:r w:rsidRPr="00143F50">
        <w:rPr>
          <w:rFonts w:ascii="Tahoma" w:hAnsi="Tahoma" w:cs="Tahoma"/>
          <w:sz w:val="20"/>
          <w:szCs w:val="20"/>
        </w:rPr>
        <w:t xml:space="preserve"> </w:t>
      </w:r>
      <w:r w:rsidRPr="00474CF7">
        <w:rPr>
          <w:rFonts w:ascii="Tahoma" w:hAnsi="Tahoma" w:cs="Tahoma"/>
          <w:sz w:val="20"/>
          <w:szCs w:val="20"/>
        </w:rPr>
        <w:t xml:space="preserve">Licenciada </w:t>
      </w:r>
      <w:r w:rsidR="00C35EF5">
        <w:rPr>
          <w:rFonts w:ascii="Tahoma" w:hAnsi="Tahoma" w:cs="Tahoma"/>
          <w:sz w:val="20"/>
          <w:szCs w:val="20"/>
        </w:rPr>
        <w:t xml:space="preserve">                 </w:t>
      </w:r>
      <w:r w:rsidRPr="00143F50">
        <w:rPr>
          <w:rFonts w:ascii="Tahoma" w:hAnsi="Tahoma" w:cs="Tahoma"/>
          <w:sz w:val="20"/>
          <w:szCs w:val="20"/>
        </w:rPr>
        <w:t>, quien en representación de la firma de auditores Murcia</w:t>
      </w:r>
      <w:r w:rsidR="00655940" w:rsidRPr="00474CF7">
        <w:rPr>
          <w:rFonts w:ascii="Tahoma" w:hAnsi="Tahoma" w:cs="Tahoma"/>
          <w:sz w:val="20"/>
          <w:szCs w:val="20"/>
        </w:rPr>
        <w:t xml:space="preserve"> </w:t>
      </w:r>
      <w:r w:rsidRPr="00474CF7">
        <w:rPr>
          <w:rFonts w:ascii="Tahoma" w:hAnsi="Tahoma" w:cs="Tahoma"/>
          <w:sz w:val="20"/>
          <w:szCs w:val="20"/>
        </w:rPr>
        <w:t>&amp;</w:t>
      </w:r>
      <w:r w:rsidR="00655940" w:rsidRPr="00474CF7">
        <w:rPr>
          <w:rFonts w:ascii="Tahoma" w:hAnsi="Tahoma" w:cs="Tahoma"/>
          <w:sz w:val="20"/>
          <w:szCs w:val="20"/>
        </w:rPr>
        <w:t xml:space="preserve"> </w:t>
      </w:r>
      <w:r w:rsidRPr="00474CF7">
        <w:rPr>
          <w:rFonts w:ascii="Tahoma" w:hAnsi="Tahoma" w:cs="Tahoma"/>
          <w:sz w:val="20"/>
          <w:szCs w:val="20"/>
        </w:rPr>
        <w:t xml:space="preserve">Murcia expone que el alcance de la auditoria </w:t>
      </w:r>
      <w:r w:rsidRPr="00474CF7">
        <w:rPr>
          <w:rFonts w:ascii="Tahoma" w:hAnsi="Tahoma" w:cs="Tahoma"/>
          <w:sz w:val="20"/>
          <w:szCs w:val="20"/>
          <w:lang w:val="es-SV"/>
        </w:rPr>
        <w:t xml:space="preserve">consiste en realizar una auditoría </w:t>
      </w:r>
      <w:r w:rsidR="00B70905" w:rsidRPr="00474CF7">
        <w:rPr>
          <w:rFonts w:ascii="Tahoma" w:hAnsi="Tahoma" w:cs="Tahoma"/>
          <w:sz w:val="20"/>
          <w:szCs w:val="20"/>
          <w:lang w:val="es-SV"/>
        </w:rPr>
        <w:t xml:space="preserve">Financiera </w:t>
      </w:r>
      <w:r w:rsidRPr="00474CF7">
        <w:rPr>
          <w:rFonts w:ascii="Tahoma" w:hAnsi="Tahoma" w:cs="Tahoma"/>
          <w:sz w:val="20"/>
          <w:szCs w:val="20"/>
          <w:lang w:val="es-SV"/>
        </w:rPr>
        <w:t>de conformidad a las Normas Internacionales de Auditoría (NIA’s) y Normas de Auditoría Gubernamental (NAG) a las operaciones</w:t>
      </w:r>
      <w:r w:rsidRPr="007E4E1A">
        <w:rPr>
          <w:rFonts w:ascii="Tahoma" w:hAnsi="Tahoma" w:cs="Tahoma"/>
          <w:sz w:val="20"/>
          <w:szCs w:val="20"/>
          <w:lang w:val="es-SV"/>
        </w:rPr>
        <w:t xml:space="preserve"> financieras, con el objetivo de examinar los Estados Financieros de Oficina Central y Puerto CORSAIN.</w:t>
      </w:r>
    </w:p>
    <w:p w:rsidR="003E3E48" w:rsidRPr="007E4E1A" w:rsidRDefault="00863892" w:rsidP="00053096">
      <w:pPr>
        <w:pStyle w:val="Sinespaciado"/>
        <w:numPr>
          <w:ilvl w:val="0"/>
          <w:numId w:val="26"/>
        </w:numPr>
        <w:tabs>
          <w:tab w:val="left" w:pos="284"/>
        </w:tabs>
        <w:spacing w:after="200" w:line="276" w:lineRule="auto"/>
        <w:jc w:val="both"/>
        <w:rPr>
          <w:rFonts w:ascii="Tahoma" w:hAnsi="Tahoma" w:cs="Tahoma"/>
          <w:sz w:val="20"/>
          <w:szCs w:val="20"/>
          <w:lang w:val="es-SV"/>
        </w:rPr>
      </w:pPr>
      <w:r w:rsidRPr="007E4E1A">
        <w:rPr>
          <w:rFonts w:ascii="Tahoma" w:hAnsi="Tahoma" w:cs="Tahoma"/>
          <w:sz w:val="20"/>
          <w:szCs w:val="20"/>
          <w:lang w:val="es-SV"/>
        </w:rPr>
        <w:t>Evaluación de la Información Financiera y Cumplimiento de leyes y regulaciones aplicables.</w:t>
      </w:r>
    </w:p>
    <w:p w:rsidR="003E3E48" w:rsidRPr="007E4E1A" w:rsidRDefault="00863892" w:rsidP="00053096">
      <w:pPr>
        <w:pStyle w:val="Sinespaciado"/>
        <w:numPr>
          <w:ilvl w:val="0"/>
          <w:numId w:val="26"/>
        </w:numPr>
        <w:tabs>
          <w:tab w:val="left" w:pos="284"/>
        </w:tabs>
        <w:spacing w:after="200" w:line="276" w:lineRule="auto"/>
        <w:jc w:val="both"/>
        <w:rPr>
          <w:rFonts w:ascii="Tahoma" w:hAnsi="Tahoma" w:cs="Tahoma"/>
          <w:sz w:val="20"/>
          <w:szCs w:val="20"/>
          <w:lang w:val="es-SV"/>
        </w:rPr>
      </w:pPr>
      <w:r w:rsidRPr="007E4E1A">
        <w:rPr>
          <w:rFonts w:ascii="Tahoma" w:hAnsi="Tahoma" w:cs="Tahoma"/>
          <w:sz w:val="20"/>
          <w:szCs w:val="20"/>
          <w:lang w:val="es-SV"/>
        </w:rPr>
        <w:t>Revisión de Cierre Intermedio y Sustantiva de Estados Financieros.</w:t>
      </w:r>
    </w:p>
    <w:p w:rsidR="007E4E1A" w:rsidRDefault="007E4E1A" w:rsidP="007E4E1A">
      <w:pPr>
        <w:pStyle w:val="Sinespaciado"/>
        <w:tabs>
          <w:tab w:val="left" w:pos="284"/>
        </w:tabs>
        <w:spacing w:after="200" w:line="360" w:lineRule="auto"/>
        <w:jc w:val="both"/>
        <w:rPr>
          <w:rFonts w:ascii="Tahoma" w:hAnsi="Tahoma" w:cs="Tahoma"/>
          <w:b/>
          <w:sz w:val="20"/>
          <w:u w:val="single"/>
        </w:rPr>
      </w:pPr>
      <w:r>
        <w:rPr>
          <w:rFonts w:ascii="Tahoma" w:hAnsi="Tahoma" w:cs="Tahoma"/>
          <w:b/>
          <w:sz w:val="20"/>
          <w:u w:val="single"/>
        </w:rPr>
        <w:t>ÁREAS EXAMINADAS</w:t>
      </w:r>
    </w:p>
    <w:p w:rsidR="003E3E48" w:rsidRPr="007E4E1A" w:rsidRDefault="00863892" w:rsidP="00053096">
      <w:pPr>
        <w:pStyle w:val="Sinespaciado"/>
        <w:numPr>
          <w:ilvl w:val="0"/>
          <w:numId w:val="27"/>
        </w:numPr>
        <w:tabs>
          <w:tab w:val="left" w:pos="284"/>
        </w:tabs>
        <w:spacing w:after="200" w:line="276" w:lineRule="auto"/>
        <w:rPr>
          <w:rFonts w:ascii="Tahoma" w:hAnsi="Tahoma" w:cs="Tahoma"/>
          <w:sz w:val="20"/>
          <w:szCs w:val="20"/>
          <w:lang w:val="es-SV"/>
        </w:rPr>
      </w:pPr>
      <w:r w:rsidRPr="007E4E1A">
        <w:rPr>
          <w:rFonts w:ascii="Tahoma" w:hAnsi="Tahoma" w:cs="Tahoma"/>
          <w:sz w:val="20"/>
          <w:szCs w:val="20"/>
          <w:lang w:val="es-SV"/>
        </w:rPr>
        <w:t>Revisión de Disponibilidades de Oficina Central y Puerto CORSAIN.</w:t>
      </w:r>
    </w:p>
    <w:p w:rsidR="003E3E48" w:rsidRPr="007E4E1A" w:rsidRDefault="00863892" w:rsidP="00053096">
      <w:pPr>
        <w:pStyle w:val="Sinespaciado"/>
        <w:numPr>
          <w:ilvl w:val="0"/>
          <w:numId w:val="27"/>
        </w:numPr>
        <w:tabs>
          <w:tab w:val="left" w:pos="284"/>
        </w:tabs>
        <w:spacing w:after="200" w:line="276" w:lineRule="auto"/>
        <w:rPr>
          <w:rFonts w:ascii="Tahoma" w:hAnsi="Tahoma" w:cs="Tahoma"/>
          <w:sz w:val="20"/>
          <w:szCs w:val="20"/>
          <w:lang w:val="es-SV"/>
        </w:rPr>
      </w:pPr>
      <w:r w:rsidRPr="007E4E1A">
        <w:rPr>
          <w:rFonts w:ascii="Tahoma" w:hAnsi="Tahoma" w:cs="Tahoma"/>
          <w:sz w:val="20"/>
          <w:szCs w:val="20"/>
          <w:lang w:val="es-SV"/>
        </w:rPr>
        <w:t>Revisión de Inversiones Financieras de Oficina Central y Puerto CORSAIN.</w:t>
      </w:r>
    </w:p>
    <w:p w:rsidR="003E3E48" w:rsidRPr="007E4E1A" w:rsidRDefault="00863892" w:rsidP="00053096">
      <w:pPr>
        <w:pStyle w:val="Sinespaciado"/>
        <w:numPr>
          <w:ilvl w:val="0"/>
          <w:numId w:val="27"/>
        </w:numPr>
        <w:tabs>
          <w:tab w:val="left" w:pos="284"/>
        </w:tabs>
        <w:spacing w:after="200" w:line="276" w:lineRule="auto"/>
        <w:rPr>
          <w:rFonts w:ascii="Tahoma" w:hAnsi="Tahoma" w:cs="Tahoma"/>
          <w:sz w:val="20"/>
          <w:szCs w:val="20"/>
          <w:lang w:val="es-SV"/>
        </w:rPr>
      </w:pPr>
      <w:r w:rsidRPr="007E4E1A">
        <w:rPr>
          <w:rFonts w:ascii="Tahoma" w:hAnsi="Tahoma" w:cs="Tahoma"/>
          <w:sz w:val="20"/>
          <w:szCs w:val="20"/>
          <w:lang w:val="es-SV"/>
        </w:rPr>
        <w:t>Revisión de Inversiones en Existencias de Oficina Central y Puerto CORSAIN.</w:t>
      </w:r>
    </w:p>
    <w:p w:rsidR="003E3E48" w:rsidRPr="007E4E1A" w:rsidRDefault="00863892" w:rsidP="00053096">
      <w:pPr>
        <w:pStyle w:val="Sinespaciado"/>
        <w:numPr>
          <w:ilvl w:val="0"/>
          <w:numId w:val="27"/>
        </w:numPr>
        <w:tabs>
          <w:tab w:val="left" w:pos="284"/>
        </w:tabs>
        <w:spacing w:after="200" w:line="276" w:lineRule="auto"/>
        <w:rPr>
          <w:rFonts w:ascii="Tahoma" w:hAnsi="Tahoma" w:cs="Tahoma"/>
          <w:sz w:val="20"/>
          <w:szCs w:val="20"/>
          <w:lang w:val="es-SV"/>
        </w:rPr>
      </w:pPr>
      <w:r w:rsidRPr="007E4E1A">
        <w:rPr>
          <w:rFonts w:ascii="Tahoma" w:hAnsi="Tahoma" w:cs="Tahoma"/>
          <w:sz w:val="20"/>
          <w:szCs w:val="20"/>
          <w:lang w:val="es-SV"/>
        </w:rPr>
        <w:t>Revisión de Inversiones en Bienes de Uso de Oficina Central y Puerto CORSAIN.</w:t>
      </w:r>
    </w:p>
    <w:p w:rsidR="003E3E48" w:rsidRPr="007E4E1A" w:rsidRDefault="00863892" w:rsidP="00053096">
      <w:pPr>
        <w:pStyle w:val="Sinespaciado"/>
        <w:numPr>
          <w:ilvl w:val="0"/>
          <w:numId w:val="27"/>
        </w:numPr>
        <w:tabs>
          <w:tab w:val="left" w:pos="284"/>
        </w:tabs>
        <w:spacing w:after="200" w:line="276" w:lineRule="auto"/>
        <w:rPr>
          <w:rFonts w:ascii="Tahoma" w:hAnsi="Tahoma" w:cs="Tahoma"/>
          <w:sz w:val="20"/>
          <w:szCs w:val="20"/>
          <w:lang w:val="es-SV"/>
        </w:rPr>
      </w:pPr>
      <w:r w:rsidRPr="007E4E1A">
        <w:rPr>
          <w:rFonts w:ascii="Tahoma" w:hAnsi="Tahoma" w:cs="Tahoma"/>
          <w:sz w:val="20"/>
          <w:szCs w:val="20"/>
          <w:lang w:val="es-SV"/>
        </w:rPr>
        <w:t>Revisión de Ingresos de Gestión de Oficina Central y Puerto CORSAIN.</w:t>
      </w:r>
    </w:p>
    <w:p w:rsidR="007E4E1A" w:rsidRPr="007E4E1A" w:rsidRDefault="00863892" w:rsidP="00053096">
      <w:pPr>
        <w:pStyle w:val="Sinespaciado"/>
        <w:numPr>
          <w:ilvl w:val="0"/>
          <w:numId w:val="27"/>
        </w:numPr>
        <w:tabs>
          <w:tab w:val="left" w:pos="284"/>
        </w:tabs>
        <w:spacing w:after="200" w:line="276" w:lineRule="auto"/>
        <w:rPr>
          <w:rFonts w:ascii="Tahoma" w:hAnsi="Tahoma" w:cs="Tahoma"/>
          <w:sz w:val="20"/>
          <w:szCs w:val="20"/>
          <w:lang w:val="es-SV"/>
        </w:rPr>
      </w:pPr>
      <w:r w:rsidRPr="007E4E1A">
        <w:rPr>
          <w:rFonts w:ascii="Tahoma" w:hAnsi="Tahoma" w:cs="Tahoma"/>
          <w:sz w:val="20"/>
          <w:szCs w:val="20"/>
          <w:lang w:val="es-SV"/>
        </w:rPr>
        <w:t>Revisión de Gastos de Gestión de O</w:t>
      </w:r>
      <w:r w:rsidR="007E4E1A" w:rsidRPr="007E4E1A">
        <w:rPr>
          <w:rFonts w:ascii="Tahoma" w:hAnsi="Tahoma" w:cs="Tahoma"/>
          <w:sz w:val="20"/>
          <w:szCs w:val="20"/>
          <w:lang w:val="es-SV"/>
        </w:rPr>
        <w:t>ficina Central y Puerto CORSAIN</w:t>
      </w:r>
    </w:p>
    <w:p w:rsidR="007E4E1A" w:rsidRPr="007E4E1A" w:rsidRDefault="007E4E1A" w:rsidP="00053096">
      <w:pPr>
        <w:pStyle w:val="Sinespaciado"/>
        <w:numPr>
          <w:ilvl w:val="0"/>
          <w:numId w:val="27"/>
        </w:numPr>
        <w:tabs>
          <w:tab w:val="left" w:pos="284"/>
        </w:tabs>
        <w:spacing w:after="200" w:line="276" w:lineRule="auto"/>
        <w:rPr>
          <w:rFonts w:ascii="Tahoma" w:hAnsi="Tahoma" w:cs="Tahoma"/>
          <w:sz w:val="20"/>
          <w:szCs w:val="20"/>
          <w:lang w:val="es-SV"/>
        </w:rPr>
      </w:pPr>
      <w:r w:rsidRPr="007E4E1A">
        <w:rPr>
          <w:rFonts w:ascii="Tahoma" w:hAnsi="Tahoma" w:cs="Tahoma"/>
          <w:sz w:val="20"/>
          <w:szCs w:val="20"/>
          <w:lang w:val="es-SV"/>
        </w:rPr>
        <w:t>Revisión del Presupuesto Institucional de CORSAIN.</w:t>
      </w:r>
    </w:p>
    <w:p w:rsidR="007E4E1A" w:rsidRPr="007E4E1A" w:rsidRDefault="007E4E1A" w:rsidP="007E4E1A">
      <w:pPr>
        <w:pStyle w:val="Sinespaciado"/>
        <w:tabs>
          <w:tab w:val="left" w:pos="284"/>
        </w:tabs>
        <w:spacing w:after="200" w:line="360" w:lineRule="auto"/>
        <w:jc w:val="both"/>
        <w:rPr>
          <w:rFonts w:ascii="Tahoma" w:hAnsi="Tahoma" w:cs="Tahoma"/>
          <w:b/>
          <w:sz w:val="20"/>
          <w:u w:val="single"/>
        </w:rPr>
      </w:pPr>
      <w:r w:rsidRPr="007E4E1A">
        <w:rPr>
          <w:rFonts w:ascii="Tahoma" w:hAnsi="Tahoma" w:cs="Tahoma"/>
          <w:b/>
          <w:sz w:val="20"/>
          <w:u w:val="single"/>
        </w:rPr>
        <w:lastRenderedPageBreak/>
        <w:t>RESULTADOS DE LA AUDITORIA</w:t>
      </w:r>
    </w:p>
    <w:p w:rsidR="007E4E1A" w:rsidRDefault="007E4E1A" w:rsidP="007E4E1A">
      <w:pPr>
        <w:spacing w:line="360" w:lineRule="auto"/>
        <w:ind w:left="-284"/>
        <w:jc w:val="both"/>
        <w:rPr>
          <w:rFonts w:ascii="Tahoma" w:hAnsi="Tahoma" w:cs="Tahoma"/>
          <w:bCs/>
          <w:szCs w:val="22"/>
          <w:lang w:val="es-SV" w:eastAsia="en-US"/>
        </w:rPr>
      </w:pPr>
      <w:r>
        <w:rPr>
          <w:rFonts w:ascii="Tahoma" w:hAnsi="Tahoma" w:cs="Tahoma"/>
          <w:bCs/>
          <w:szCs w:val="22"/>
          <w:lang w:val="es-SV" w:eastAsia="en-US"/>
        </w:rPr>
        <w:t>Murcia &amp; Murcia señala que la</w:t>
      </w:r>
      <w:r w:rsidRPr="007E4E1A">
        <w:rPr>
          <w:rFonts w:ascii="Tahoma" w:hAnsi="Tahoma" w:cs="Tahoma"/>
          <w:bCs/>
          <w:szCs w:val="22"/>
          <w:lang w:val="es-SV" w:eastAsia="en-US"/>
        </w:rPr>
        <w:t xml:space="preserve"> revisión del período del 01 de enero al 30 de junio de 2023 no reveló condiciones de informar a la Administración de CORSAIN.</w:t>
      </w:r>
    </w:p>
    <w:p w:rsidR="007E4E1A" w:rsidRDefault="007E4E1A" w:rsidP="007E4E1A">
      <w:pPr>
        <w:tabs>
          <w:tab w:val="left" w:pos="720"/>
        </w:tabs>
        <w:spacing w:line="360" w:lineRule="auto"/>
        <w:jc w:val="both"/>
        <w:rPr>
          <w:rFonts w:ascii="Tahoma" w:hAnsi="Tahoma" w:cs="Tahoma"/>
          <w:bCs/>
          <w:szCs w:val="22"/>
          <w:lang w:val="es-SV" w:eastAsia="en-US"/>
        </w:rPr>
      </w:pPr>
    </w:p>
    <w:p w:rsidR="003E3E48" w:rsidRPr="007E4E1A" w:rsidRDefault="00863892" w:rsidP="007E4E1A">
      <w:pPr>
        <w:tabs>
          <w:tab w:val="left" w:pos="720"/>
        </w:tabs>
        <w:spacing w:line="360" w:lineRule="auto"/>
        <w:jc w:val="both"/>
        <w:rPr>
          <w:rFonts w:ascii="Tahoma" w:hAnsi="Tahoma" w:cs="Tahoma"/>
          <w:b/>
          <w:bCs/>
          <w:szCs w:val="22"/>
          <w:u w:val="single"/>
          <w:lang w:val="es-SV" w:eastAsia="en-US"/>
        </w:rPr>
      </w:pPr>
      <w:r w:rsidRPr="007E4E1A">
        <w:rPr>
          <w:rFonts w:ascii="Tahoma" w:hAnsi="Tahoma" w:cs="Tahoma"/>
          <w:b/>
          <w:bCs/>
          <w:szCs w:val="22"/>
          <w:u w:val="single"/>
          <w:lang w:val="es-SV" w:eastAsia="en-US"/>
        </w:rPr>
        <w:t>EVALUACIÓN DEL CUMPLIMIENTO DE LEYES Y REGULACIONES APLICABLES</w:t>
      </w:r>
    </w:p>
    <w:p w:rsidR="007E4E1A" w:rsidRPr="007E4E1A" w:rsidRDefault="007E4E1A" w:rsidP="007E4E1A">
      <w:pPr>
        <w:spacing w:line="360" w:lineRule="auto"/>
        <w:ind w:left="-284"/>
        <w:jc w:val="both"/>
        <w:rPr>
          <w:rFonts w:ascii="Tahoma" w:hAnsi="Tahoma" w:cs="Tahoma"/>
          <w:bCs/>
          <w:szCs w:val="22"/>
          <w:lang w:val="es-SV" w:eastAsia="en-US"/>
        </w:rPr>
      </w:pPr>
      <w:r w:rsidRPr="007E4E1A">
        <w:rPr>
          <w:rFonts w:ascii="Tahoma" w:hAnsi="Tahoma" w:cs="Tahoma"/>
          <w:bCs/>
          <w:szCs w:val="22"/>
          <w:lang w:val="es-SV" w:eastAsia="en-US"/>
        </w:rPr>
        <w:t>La evaluación de cumplimiento de leyes y regulaciones aplicables a CORSAIN, comprobando el cumplimiento de los aspectos importantes que tenga incidencia en los estados financieros; así como el procedimiento para procesar contablemente las operaciones financieras correspondiente al período de enero a junio de 2023.</w:t>
      </w:r>
    </w:p>
    <w:p w:rsidR="007E4E1A" w:rsidRPr="007E4E1A" w:rsidRDefault="007E4E1A" w:rsidP="007E4E1A">
      <w:pPr>
        <w:spacing w:line="360" w:lineRule="auto"/>
        <w:ind w:left="-284"/>
        <w:jc w:val="both"/>
        <w:rPr>
          <w:rFonts w:ascii="Tahoma" w:hAnsi="Tahoma" w:cs="Tahoma"/>
          <w:bCs/>
          <w:szCs w:val="22"/>
          <w:lang w:val="es-SV" w:eastAsia="en-US"/>
        </w:rPr>
      </w:pPr>
      <w:r>
        <w:rPr>
          <w:rFonts w:ascii="Tahoma" w:hAnsi="Tahoma" w:cs="Tahoma"/>
          <w:bCs/>
          <w:szCs w:val="22"/>
          <w:lang w:val="es-SV" w:eastAsia="en-US"/>
        </w:rPr>
        <w:t>La</w:t>
      </w:r>
      <w:r w:rsidRPr="007E4E1A">
        <w:rPr>
          <w:rFonts w:ascii="Tahoma" w:hAnsi="Tahoma" w:cs="Tahoma"/>
          <w:bCs/>
          <w:szCs w:val="22"/>
          <w:lang w:val="es-SV" w:eastAsia="en-US"/>
        </w:rPr>
        <w:t xml:space="preserve"> revisión a esta área no reveló condición reportable de informar.</w:t>
      </w:r>
    </w:p>
    <w:p w:rsidR="007E4E1A" w:rsidRPr="007E4E1A" w:rsidRDefault="007E4E1A" w:rsidP="007E4E1A">
      <w:pPr>
        <w:spacing w:line="360" w:lineRule="auto"/>
        <w:ind w:left="-284"/>
        <w:jc w:val="both"/>
        <w:rPr>
          <w:rFonts w:ascii="Tahoma" w:hAnsi="Tahoma" w:cs="Tahoma"/>
          <w:bCs/>
          <w:szCs w:val="22"/>
          <w:lang w:val="es-SV" w:eastAsia="en-US"/>
        </w:rPr>
      </w:pPr>
    </w:p>
    <w:p w:rsidR="003E3E48" w:rsidRPr="007E4E1A" w:rsidRDefault="00863892" w:rsidP="007E4E1A">
      <w:pPr>
        <w:spacing w:line="360" w:lineRule="auto"/>
        <w:jc w:val="both"/>
        <w:rPr>
          <w:rFonts w:ascii="Tahoma" w:hAnsi="Tahoma" w:cs="Tahoma"/>
          <w:b/>
          <w:bCs/>
          <w:szCs w:val="22"/>
          <w:u w:val="single"/>
          <w:lang w:val="es-SV" w:eastAsia="en-US"/>
        </w:rPr>
      </w:pPr>
      <w:r w:rsidRPr="007E4E1A">
        <w:rPr>
          <w:rFonts w:ascii="Tahoma" w:hAnsi="Tahoma" w:cs="Tahoma"/>
          <w:b/>
          <w:bCs/>
          <w:szCs w:val="22"/>
          <w:u w:val="single"/>
          <w:lang w:val="es-SV" w:eastAsia="en-US"/>
        </w:rPr>
        <w:t>REVISIÓN DE CIERRE INTERMEDIO Y SUSTANTIVA DE ESTADOS FINANCIEROS.</w:t>
      </w:r>
    </w:p>
    <w:p w:rsidR="00095A4F" w:rsidRDefault="007E4E1A" w:rsidP="007E4E1A">
      <w:pPr>
        <w:spacing w:line="360" w:lineRule="auto"/>
        <w:ind w:left="-284"/>
        <w:jc w:val="both"/>
        <w:rPr>
          <w:rFonts w:ascii="Tahoma" w:hAnsi="Tahoma" w:cs="Tahoma"/>
          <w:bCs/>
          <w:szCs w:val="22"/>
          <w:lang w:val="es-SV" w:eastAsia="en-US"/>
        </w:rPr>
      </w:pPr>
      <w:r w:rsidRPr="007E4E1A">
        <w:rPr>
          <w:rFonts w:ascii="Tahoma" w:hAnsi="Tahoma" w:cs="Tahoma"/>
          <w:bCs/>
          <w:szCs w:val="22"/>
          <w:lang w:val="es-SV" w:eastAsia="en-US"/>
        </w:rPr>
        <w:t>En nuestra evaluación de cierre intermedio y sustantiva de estados financieros institucionales de CORSAIN, Oficina Central y Puerto CORSAIN al 30 de junio de 2023.</w:t>
      </w:r>
      <w:r w:rsidR="00095A4F">
        <w:rPr>
          <w:rFonts w:ascii="Tahoma" w:hAnsi="Tahoma" w:cs="Tahoma"/>
          <w:bCs/>
          <w:szCs w:val="22"/>
          <w:lang w:val="es-SV" w:eastAsia="en-US"/>
        </w:rPr>
        <w:t xml:space="preserve"> </w:t>
      </w:r>
    </w:p>
    <w:p w:rsidR="007E4E1A" w:rsidRPr="007E4E1A" w:rsidRDefault="007E4E1A" w:rsidP="007E4E1A">
      <w:pPr>
        <w:spacing w:line="360" w:lineRule="auto"/>
        <w:ind w:left="-284"/>
        <w:jc w:val="both"/>
        <w:rPr>
          <w:rFonts w:ascii="Tahoma" w:hAnsi="Tahoma" w:cs="Tahoma"/>
          <w:bCs/>
          <w:szCs w:val="22"/>
          <w:lang w:val="es-SV" w:eastAsia="en-US"/>
        </w:rPr>
      </w:pPr>
      <w:r>
        <w:rPr>
          <w:rFonts w:ascii="Tahoma" w:hAnsi="Tahoma" w:cs="Tahoma"/>
          <w:bCs/>
          <w:szCs w:val="22"/>
          <w:lang w:val="es-ES_tradnl" w:eastAsia="en-US"/>
        </w:rPr>
        <w:t>El</w:t>
      </w:r>
      <w:r w:rsidRPr="007E4E1A">
        <w:rPr>
          <w:rFonts w:ascii="Tahoma" w:hAnsi="Tahoma" w:cs="Tahoma"/>
          <w:bCs/>
          <w:szCs w:val="22"/>
          <w:lang w:val="es-ES_tradnl" w:eastAsia="en-US"/>
        </w:rPr>
        <w:t xml:space="preserve"> examen a esta área no reveló observación de informar.</w:t>
      </w:r>
    </w:p>
    <w:p w:rsidR="007E4E1A" w:rsidRDefault="007E4E1A" w:rsidP="007E4E1A">
      <w:pPr>
        <w:spacing w:line="360" w:lineRule="auto"/>
        <w:ind w:left="-284"/>
        <w:jc w:val="both"/>
        <w:rPr>
          <w:rFonts w:ascii="Tahoma" w:hAnsi="Tahoma" w:cs="Tahoma"/>
          <w:bCs/>
          <w:szCs w:val="22"/>
          <w:lang w:val="es-SV" w:eastAsia="en-US"/>
        </w:rPr>
      </w:pPr>
    </w:p>
    <w:p w:rsidR="007E4E1A" w:rsidRPr="002D17AE" w:rsidRDefault="007E4E1A" w:rsidP="00053096">
      <w:pPr>
        <w:pStyle w:val="Sinespaciado"/>
        <w:tabs>
          <w:tab w:val="left" w:pos="284"/>
        </w:tabs>
        <w:spacing w:after="200" w:line="360" w:lineRule="auto"/>
        <w:ind w:left="-284"/>
        <w:jc w:val="both"/>
        <w:rPr>
          <w:rFonts w:ascii="Tahoma" w:hAnsi="Tahoma" w:cs="Tahoma"/>
          <w:sz w:val="20"/>
        </w:rPr>
      </w:pPr>
      <w:r w:rsidRPr="002D17AE">
        <w:rPr>
          <w:rFonts w:ascii="Tahoma" w:hAnsi="Tahoma" w:cs="Tahoma"/>
          <w:sz w:val="20"/>
        </w:rPr>
        <w:t>El Consejo Directivo, toma nota de la presentación la cual se agrega al libro de anexos, y ACUERDA:</w:t>
      </w:r>
    </w:p>
    <w:p w:rsidR="007E4E1A" w:rsidRDefault="007E4E1A" w:rsidP="00053096">
      <w:pPr>
        <w:pStyle w:val="Sinespaciado"/>
        <w:tabs>
          <w:tab w:val="left" w:pos="284"/>
        </w:tabs>
        <w:spacing w:after="200" w:line="360" w:lineRule="auto"/>
        <w:ind w:left="-284"/>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1-1683</w:t>
      </w:r>
      <w:r w:rsidRPr="00EB7B1F">
        <w:rPr>
          <w:rFonts w:ascii="Tahoma" w:hAnsi="Tahoma" w:cs="Tahoma"/>
          <w:b/>
          <w:sz w:val="20"/>
          <w:szCs w:val="20"/>
        </w:rPr>
        <w:t>-2023</w:t>
      </w:r>
    </w:p>
    <w:p w:rsidR="00053096" w:rsidRDefault="007E4E1A" w:rsidP="00053096">
      <w:pPr>
        <w:pStyle w:val="Sinespaciado"/>
        <w:tabs>
          <w:tab w:val="left" w:pos="284"/>
        </w:tabs>
        <w:spacing w:after="200" w:line="360" w:lineRule="auto"/>
        <w:ind w:left="-284"/>
        <w:jc w:val="both"/>
        <w:rPr>
          <w:rFonts w:ascii="Tahoma" w:hAnsi="Tahoma" w:cs="Tahoma"/>
          <w:sz w:val="20"/>
          <w:lang w:val="es-SV"/>
        </w:rPr>
      </w:pPr>
      <w:r w:rsidRPr="00053096">
        <w:rPr>
          <w:rFonts w:ascii="Tahoma" w:hAnsi="Tahoma" w:cs="Tahoma"/>
          <w:sz w:val="20"/>
          <w:lang w:val="es-SV"/>
        </w:rPr>
        <w:t>Darse por enterados de</w:t>
      </w:r>
      <w:r w:rsidR="00053096" w:rsidRPr="00053096">
        <w:rPr>
          <w:rFonts w:ascii="Tahoma" w:hAnsi="Tahoma" w:cs="Tahoma"/>
          <w:sz w:val="20"/>
          <w:lang w:val="es-SV"/>
        </w:rPr>
        <w:t>l resultado de la primera carta de gerencia financiera del periodo de enero a junio 2023, proporcionado por la firma de auditores MURCIA &amp; MURCIA</w:t>
      </w:r>
      <w:r w:rsidR="00B70905">
        <w:rPr>
          <w:rFonts w:ascii="Tahoma" w:hAnsi="Tahoma" w:cs="Tahoma"/>
          <w:sz w:val="20"/>
          <w:lang w:val="es-SV"/>
        </w:rPr>
        <w:t>, S.A DE C.V</w:t>
      </w:r>
      <w:r w:rsidR="00053096" w:rsidRPr="00053096">
        <w:rPr>
          <w:rFonts w:ascii="Tahoma" w:hAnsi="Tahoma" w:cs="Tahoma"/>
          <w:sz w:val="20"/>
          <w:lang w:val="es-SV"/>
        </w:rPr>
        <w:t>.</w:t>
      </w:r>
    </w:p>
    <w:p w:rsidR="007E4E1A" w:rsidRDefault="00C35EF5" w:rsidP="00053096">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C35EF5">
        <w:rPr>
          <w:rFonts w:ascii="Tahoma" w:hAnsi="Tahoma" w:cs="Tahoma"/>
          <w:b/>
          <w:sz w:val="20"/>
          <w:szCs w:val="20"/>
          <w:u w:val="double"/>
          <w:lang w:val="es-SV"/>
        </w:rPr>
        <w:t>INFORMACIÓN CONFIDENCIAL, ART 24 DE LA LAIP</w:t>
      </w:r>
      <w:r w:rsidR="007E4E1A" w:rsidRPr="007E4E1A">
        <w:rPr>
          <w:rFonts w:ascii="Tahoma" w:hAnsi="Tahoma" w:cs="Tahoma"/>
          <w:b/>
          <w:sz w:val="20"/>
          <w:szCs w:val="20"/>
          <w:u w:val="double"/>
          <w:lang w:val="es-PA"/>
        </w:rPr>
        <w:t>.</w:t>
      </w:r>
    </w:p>
    <w:p w:rsidR="004B4824" w:rsidRDefault="004B4824"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Default="00C35EF5" w:rsidP="00EE2F99">
      <w:pPr>
        <w:pStyle w:val="Sinespaciado"/>
        <w:tabs>
          <w:tab w:val="left" w:pos="284"/>
        </w:tabs>
        <w:spacing w:after="200" w:line="360" w:lineRule="auto"/>
        <w:rPr>
          <w:rFonts w:ascii="Tahoma" w:hAnsi="Tahoma" w:cs="Tahoma"/>
          <w:sz w:val="20"/>
          <w:lang w:val="es-SV"/>
        </w:rPr>
      </w:pPr>
    </w:p>
    <w:p w:rsidR="00C35EF5" w:rsidRPr="00EE2F99" w:rsidRDefault="00C35EF5" w:rsidP="00EE2F99">
      <w:pPr>
        <w:pStyle w:val="Sinespaciado"/>
        <w:tabs>
          <w:tab w:val="left" w:pos="284"/>
        </w:tabs>
        <w:spacing w:after="200" w:line="360" w:lineRule="auto"/>
        <w:rPr>
          <w:rFonts w:ascii="Tahoma" w:hAnsi="Tahoma" w:cs="Tahoma"/>
          <w:sz w:val="20"/>
          <w:lang w:val="es-SV"/>
        </w:rPr>
      </w:pPr>
    </w:p>
    <w:p w:rsidR="003E3E48" w:rsidRPr="004A49AB" w:rsidRDefault="004A49AB" w:rsidP="00095A4F">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7E4E1A">
        <w:rPr>
          <w:rFonts w:ascii="Tahoma" w:hAnsi="Tahoma" w:cs="Tahoma"/>
          <w:b/>
          <w:sz w:val="20"/>
          <w:szCs w:val="20"/>
          <w:u w:val="double"/>
          <w:lang w:val="es-PA"/>
        </w:rPr>
        <w:t>INFORME</w:t>
      </w:r>
      <w:r>
        <w:rPr>
          <w:rFonts w:ascii="Tahoma" w:hAnsi="Tahoma" w:cs="Tahoma"/>
          <w:b/>
          <w:sz w:val="20"/>
          <w:szCs w:val="20"/>
          <w:u w:val="double"/>
          <w:lang w:val="es-PA"/>
        </w:rPr>
        <w:t>S</w:t>
      </w:r>
      <w:r w:rsidRPr="007E4E1A">
        <w:rPr>
          <w:rFonts w:ascii="Tahoma" w:hAnsi="Tahoma" w:cs="Tahoma"/>
          <w:b/>
          <w:sz w:val="20"/>
          <w:szCs w:val="20"/>
          <w:u w:val="double"/>
          <w:lang w:val="es-PA"/>
        </w:rPr>
        <w:t xml:space="preserve"> DE </w:t>
      </w:r>
      <w:r>
        <w:rPr>
          <w:rFonts w:ascii="Tahoma" w:hAnsi="Tahoma" w:cs="Tahoma"/>
          <w:b/>
          <w:sz w:val="20"/>
          <w:szCs w:val="20"/>
          <w:u w:val="double"/>
          <w:lang w:val="es-PA"/>
        </w:rPr>
        <w:t xml:space="preserve">LA UNIDAD DE RIESGO: RIESGOS </w:t>
      </w:r>
      <w:r w:rsidRPr="007E4E1A">
        <w:rPr>
          <w:rFonts w:ascii="Tahoma" w:hAnsi="Tahoma" w:cs="Tahoma"/>
          <w:b/>
          <w:sz w:val="20"/>
          <w:szCs w:val="20"/>
          <w:u w:val="double"/>
          <w:lang w:val="es-PA"/>
        </w:rPr>
        <w:t>OPERACIONAL</w:t>
      </w:r>
      <w:r>
        <w:rPr>
          <w:rFonts w:ascii="Tahoma" w:hAnsi="Tahoma" w:cs="Tahoma"/>
          <w:b/>
          <w:sz w:val="20"/>
          <w:szCs w:val="20"/>
          <w:u w:val="double"/>
          <w:lang w:val="es-PA"/>
        </w:rPr>
        <w:t xml:space="preserve"> UNIDAD DE COMUNICACIONES Y UNIDAD LEGAL, </w:t>
      </w:r>
      <w:r w:rsidR="00095A4F">
        <w:rPr>
          <w:rFonts w:ascii="Tahoma" w:hAnsi="Tahoma" w:cs="Tahoma"/>
          <w:b/>
          <w:sz w:val="20"/>
          <w:szCs w:val="20"/>
          <w:u w:val="double"/>
          <w:lang w:val="es-PA"/>
        </w:rPr>
        <w:t xml:space="preserve">INFORME SOBRE </w:t>
      </w:r>
      <w:r w:rsidRPr="004A49AB">
        <w:rPr>
          <w:rFonts w:ascii="Tahoma" w:hAnsi="Tahoma" w:cs="Tahoma"/>
          <w:b/>
          <w:sz w:val="20"/>
          <w:szCs w:val="20"/>
          <w:u w:val="double"/>
          <w:lang w:val="es-PA"/>
        </w:rPr>
        <w:t>SISTEMA DE INDICADORES DE R</w:t>
      </w:r>
      <w:r w:rsidR="00095A4F">
        <w:rPr>
          <w:rFonts w:ascii="Tahoma" w:hAnsi="Tahoma" w:cs="Tahoma"/>
          <w:b/>
          <w:sz w:val="20"/>
          <w:szCs w:val="20"/>
          <w:u w:val="double"/>
          <w:lang w:val="es-PA"/>
        </w:rPr>
        <w:t>IESGO OPERACIONAL A JUNIO 2023, E INFORME DE</w:t>
      </w:r>
      <w:r w:rsidRPr="004A49AB">
        <w:rPr>
          <w:rFonts w:ascii="Tahoma" w:hAnsi="Tahoma" w:cs="Tahoma"/>
          <w:b/>
          <w:sz w:val="20"/>
          <w:szCs w:val="20"/>
          <w:u w:val="double"/>
          <w:lang w:val="es-PA"/>
        </w:rPr>
        <w:t xml:space="preserve"> CAPACITACIÓN EN GESTIÓN INTEGRAL DE RIESGOS Y CONTINUIDAD DE NEGOCIO 2023</w:t>
      </w:r>
    </w:p>
    <w:p w:rsidR="004A49AB" w:rsidRPr="00095A4F" w:rsidRDefault="004A49AB" w:rsidP="00143F50">
      <w:pPr>
        <w:pStyle w:val="Sinespaciado"/>
        <w:tabs>
          <w:tab w:val="left" w:pos="284"/>
        </w:tabs>
        <w:spacing w:after="200" w:line="360" w:lineRule="auto"/>
        <w:ind w:left="-76"/>
        <w:jc w:val="both"/>
        <w:rPr>
          <w:rFonts w:ascii="Tahoma" w:hAnsi="Tahoma" w:cs="Tahoma"/>
          <w:sz w:val="20"/>
          <w:lang w:val="es-SV"/>
        </w:rPr>
      </w:pPr>
      <w:r w:rsidRPr="00095A4F">
        <w:rPr>
          <w:rFonts w:ascii="Tahoma" w:hAnsi="Tahoma" w:cs="Tahoma"/>
          <w:sz w:val="20"/>
          <w:lang w:val="es-SV"/>
        </w:rPr>
        <w:t xml:space="preserve">El Director Presidente presenta al Consejo Directivo los </w:t>
      </w:r>
      <w:r w:rsidR="00095A4F" w:rsidRPr="00095A4F">
        <w:rPr>
          <w:rFonts w:ascii="Tahoma" w:hAnsi="Tahoma" w:cs="Tahoma"/>
          <w:sz w:val="20"/>
          <w:lang w:val="es-SV"/>
        </w:rPr>
        <w:t>INFORMES DE LA UNIDAD DE RIESGO: RIESGOS OPERACIONAL UNIDAD DE COMUNICACIONES Y UNIDAD LEGAL, INFORME SOBRE SISTEMA DE INDICADORES DE RIESGO OPERACIONAL A JUNIO 2023, E INFORME DE CAPACITACIÓN EN GESTIÓN INTEGRAL DE RIESGOS Y CONTINUIDAD DE NEGOCIO 2023</w:t>
      </w:r>
      <w:r w:rsidRPr="00095A4F">
        <w:rPr>
          <w:rFonts w:ascii="Tahoma" w:hAnsi="Tahoma" w:cs="Tahoma"/>
          <w:sz w:val="20"/>
          <w:lang w:val="es-SV"/>
        </w:rPr>
        <w:t xml:space="preserve">, cede la palabra al Licenciado Jose Elías, Coordinador de la Unidad de Riesgos y expone la base legal siguiente: </w:t>
      </w:r>
    </w:p>
    <w:p w:rsidR="003E3E48" w:rsidRPr="004A49AB" w:rsidRDefault="00863892" w:rsidP="00474CF7">
      <w:pPr>
        <w:pStyle w:val="Sinespaciado"/>
        <w:numPr>
          <w:ilvl w:val="0"/>
          <w:numId w:val="34"/>
        </w:numPr>
        <w:tabs>
          <w:tab w:val="left" w:pos="284"/>
        </w:tabs>
        <w:spacing w:after="200"/>
        <w:jc w:val="both"/>
        <w:rPr>
          <w:rFonts w:ascii="Tahoma" w:hAnsi="Tahoma" w:cs="Tahoma"/>
          <w:sz w:val="20"/>
          <w:szCs w:val="20"/>
          <w:lang w:val="es-SV"/>
        </w:rPr>
      </w:pPr>
      <w:r w:rsidRPr="004A49AB">
        <w:rPr>
          <w:rFonts w:ascii="Tahoma" w:hAnsi="Tahoma" w:cs="Tahoma"/>
          <w:sz w:val="20"/>
          <w:szCs w:val="20"/>
          <w:lang w:val="es-MX"/>
        </w:rPr>
        <w:t>Ley de Supervisión y Regulación del Sistema Financiero, de la Superintendencia del Sistema Financiero.</w:t>
      </w:r>
    </w:p>
    <w:p w:rsidR="003E3E48" w:rsidRPr="004A49AB" w:rsidRDefault="00863892" w:rsidP="00474CF7">
      <w:pPr>
        <w:pStyle w:val="Sinespaciado"/>
        <w:numPr>
          <w:ilvl w:val="0"/>
          <w:numId w:val="34"/>
        </w:numPr>
        <w:tabs>
          <w:tab w:val="left" w:pos="284"/>
        </w:tabs>
        <w:spacing w:after="200"/>
        <w:jc w:val="both"/>
        <w:rPr>
          <w:rFonts w:ascii="Tahoma" w:hAnsi="Tahoma" w:cs="Tahoma"/>
          <w:sz w:val="20"/>
          <w:szCs w:val="20"/>
          <w:lang w:val="es-SV"/>
        </w:rPr>
      </w:pPr>
      <w:r w:rsidRPr="004A49AB">
        <w:rPr>
          <w:rFonts w:ascii="Tahoma" w:hAnsi="Tahoma" w:cs="Tahoma"/>
          <w:sz w:val="20"/>
          <w:szCs w:val="20"/>
          <w:lang w:val="es-MX"/>
        </w:rPr>
        <w:t>Política de Riesgos</w:t>
      </w:r>
    </w:p>
    <w:p w:rsidR="003E3E48" w:rsidRPr="004A49AB" w:rsidRDefault="00863892" w:rsidP="00474CF7">
      <w:pPr>
        <w:pStyle w:val="Sinespaciado"/>
        <w:numPr>
          <w:ilvl w:val="0"/>
          <w:numId w:val="34"/>
        </w:numPr>
        <w:tabs>
          <w:tab w:val="left" w:pos="284"/>
        </w:tabs>
        <w:spacing w:after="200"/>
        <w:jc w:val="both"/>
        <w:rPr>
          <w:rFonts w:ascii="Tahoma" w:hAnsi="Tahoma" w:cs="Tahoma"/>
          <w:sz w:val="20"/>
          <w:szCs w:val="20"/>
          <w:lang w:val="es-SV"/>
        </w:rPr>
      </w:pPr>
      <w:r w:rsidRPr="004A49AB">
        <w:rPr>
          <w:rFonts w:ascii="Tahoma" w:hAnsi="Tahoma" w:cs="Tahoma"/>
          <w:sz w:val="20"/>
          <w:szCs w:val="20"/>
          <w:lang w:val="es-MX"/>
        </w:rPr>
        <w:t>Manual de Gestión Integral de Riesgos</w:t>
      </w:r>
    </w:p>
    <w:p w:rsidR="003E3E48" w:rsidRPr="004A49AB" w:rsidRDefault="00863892" w:rsidP="00474CF7">
      <w:pPr>
        <w:pStyle w:val="Sinespaciado"/>
        <w:numPr>
          <w:ilvl w:val="0"/>
          <w:numId w:val="34"/>
        </w:numPr>
        <w:tabs>
          <w:tab w:val="left" w:pos="284"/>
        </w:tabs>
        <w:spacing w:after="200"/>
        <w:jc w:val="both"/>
        <w:rPr>
          <w:rFonts w:ascii="Tahoma" w:hAnsi="Tahoma" w:cs="Tahoma"/>
          <w:sz w:val="20"/>
          <w:szCs w:val="20"/>
          <w:lang w:val="es-SV"/>
        </w:rPr>
      </w:pPr>
      <w:r w:rsidRPr="004A49AB">
        <w:rPr>
          <w:rFonts w:ascii="Tahoma" w:hAnsi="Tahoma" w:cs="Tahoma"/>
          <w:sz w:val="20"/>
          <w:szCs w:val="20"/>
          <w:lang w:val="es-MX"/>
        </w:rPr>
        <w:t>Normas para el Funcionamiento del Comité de Riesgos</w:t>
      </w:r>
    </w:p>
    <w:p w:rsidR="004A49AB" w:rsidRDefault="004A49AB" w:rsidP="00143F50">
      <w:pPr>
        <w:pStyle w:val="Sinespaciado"/>
        <w:tabs>
          <w:tab w:val="left" w:pos="284"/>
        </w:tabs>
        <w:spacing w:after="200" w:line="360" w:lineRule="auto"/>
        <w:jc w:val="both"/>
        <w:rPr>
          <w:rFonts w:ascii="Tahoma" w:hAnsi="Tahoma" w:cs="Tahoma"/>
          <w:sz w:val="20"/>
          <w:szCs w:val="20"/>
          <w:lang w:val="es-SV" w:eastAsia="es-ES"/>
        </w:rPr>
      </w:pPr>
      <w:r w:rsidRPr="004A49AB">
        <w:rPr>
          <w:rFonts w:ascii="Tahoma" w:hAnsi="Tahoma" w:cs="Tahoma"/>
          <w:sz w:val="20"/>
          <w:szCs w:val="20"/>
          <w:lang w:val="es-SV" w:eastAsia="es-ES"/>
        </w:rPr>
        <w:t xml:space="preserve">Estos informes </w:t>
      </w:r>
      <w:r w:rsidR="00095A4F" w:rsidRPr="004A49AB">
        <w:rPr>
          <w:rFonts w:ascii="Tahoma" w:hAnsi="Tahoma" w:cs="Tahoma"/>
          <w:sz w:val="20"/>
          <w:szCs w:val="20"/>
          <w:lang w:val="es-SV" w:eastAsia="es-ES"/>
        </w:rPr>
        <w:t>cuentan</w:t>
      </w:r>
      <w:r w:rsidRPr="004A49AB">
        <w:rPr>
          <w:rFonts w:ascii="Tahoma" w:hAnsi="Tahoma" w:cs="Tahoma"/>
          <w:sz w:val="20"/>
          <w:szCs w:val="20"/>
          <w:lang w:val="es-SV" w:eastAsia="es-ES"/>
        </w:rPr>
        <w:t xml:space="preserve"> con el visto bueno del Comité de Riesgos en sesión N° 76/2023 de fecha 25 de julio de 2023</w:t>
      </w:r>
      <w:r>
        <w:rPr>
          <w:rFonts w:ascii="Tahoma" w:hAnsi="Tahoma" w:cs="Tahoma"/>
          <w:sz w:val="20"/>
          <w:szCs w:val="20"/>
          <w:lang w:val="es-SV" w:eastAsia="es-ES"/>
        </w:rPr>
        <w:t>.</w:t>
      </w:r>
    </w:p>
    <w:p w:rsidR="004A49AB" w:rsidRPr="00FD23C2" w:rsidRDefault="004A49AB" w:rsidP="004A49AB">
      <w:pPr>
        <w:pStyle w:val="Sinespaciado"/>
        <w:tabs>
          <w:tab w:val="left" w:pos="284"/>
        </w:tabs>
        <w:spacing w:after="200" w:line="360" w:lineRule="auto"/>
        <w:jc w:val="both"/>
        <w:rPr>
          <w:rFonts w:ascii="Tahoma" w:hAnsi="Tahoma" w:cs="Tahoma"/>
          <w:b/>
          <w:sz w:val="20"/>
          <w:u w:val="single"/>
          <w:lang w:val="es-SV"/>
        </w:rPr>
      </w:pPr>
      <w:r w:rsidRPr="00FD23C2">
        <w:rPr>
          <w:rFonts w:ascii="Tahoma" w:hAnsi="Tahoma" w:cs="Tahoma"/>
          <w:b/>
          <w:sz w:val="20"/>
          <w:u w:val="single"/>
          <w:lang w:val="es-SV"/>
        </w:rPr>
        <w:t>INFORMES DE RIESGO OPERACIONAL POR UNIDAD ORGANIZATIVA</w:t>
      </w:r>
      <w:r w:rsidR="00FD23C2">
        <w:rPr>
          <w:rFonts w:ascii="Tahoma" w:hAnsi="Tahoma" w:cs="Tahoma"/>
          <w:b/>
          <w:sz w:val="20"/>
          <w:u w:val="single"/>
          <w:lang w:val="es-SV"/>
        </w:rPr>
        <w:t xml:space="preserve"> (COMUNICACIONES Y LEGAL)</w:t>
      </w:r>
    </w:p>
    <w:p w:rsidR="004A49AB" w:rsidRPr="00095A4F" w:rsidRDefault="004A49AB" w:rsidP="00095A4F">
      <w:pPr>
        <w:pStyle w:val="Sinespaciado"/>
        <w:tabs>
          <w:tab w:val="left" w:pos="284"/>
        </w:tabs>
        <w:spacing w:after="200" w:line="360" w:lineRule="auto"/>
        <w:jc w:val="both"/>
        <w:rPr>
          <w:rFonts w:ascii="Tahoma" w:hAnsi="Tahoma" w:cs="Tahoma"/>
          <w:sz w:val="20"/>
          <w:lang w:val="es-SV"/>
        </w:rPr>
      </w:pPr>
      <w:r w:rsidRPr="00095A4F">
        <w:rPr>
          <w:rFonts w:ascii="Tahoma" w:hAnsi="Tahoma" w:cs="Tahoma"/>
          <w:sz w:val="20"/>
        </w:rPr>
        <w:t xml:space="preserve">Durante el segundo trimestre de 2023, se evaluaron dos Unidades Organizativas, para un total de diez (10) factores de riesgo evaluados, de los cuales nueve (9) factores resultaron con nivel de riesgo </w:t>
      </w:r>
      <w:r w:rsidRPr="00095A4F">
        <w:rPr>
          <w:rFonts w:ascii="Tahoma" w:hAnsi="Tahoma" w:cs="Tahoma"/>
          <w:i/>
          <w:iCs/>
          <w:sz w:val="20"/>
          <w:u w:val="single"/>
        </w:rPr>
        <w:t>Bajo</w:t>
      </w:r>
      <w:r w:rsidRPr="00095A4F">
        <w:rPr>
          <w:rFonts w:ascii="Tahoma" w:hAnsi="Tahoma" w:cs="Tahoma"/>
          <w:sz w:val="20"/>
        </w:rPr>
        <w:t xml:space="preserve"> y un (1) factor con nivel </w:t>
      </w:r>
      <w:r w:rsidRPr="00095A4F">
        <w:rPr>
          <w:rFonts w:ascii="Tahoma" w:hAnsi="Tahoma" w:cs="Tahoma"/>
          <w:i/>
          <w:iCs/>
          <w:sz w:val="20"/>
          <w:u w:val="single"/>
        </w:rPr>
        <w:t>Moderado</w:t>
      </w:r>
      <w:r w:rsidRPr="00095A4F">
        <w:rPr>
          <w:rFonts w:ascii="Tahoma" w:hAnsi="Tahoma" w:cs="Tahoma"/>
          <w:sz w:val="20"/>
        </w:rPr>
        <w:t>, según el siguiente detalle:</w:t>
      </w:r>
    </w:p>
    <w:tbl>
      <w:tblPr>
        <w:tblW w:w="8683" w:type="dxa"/>
        <w:tblCellMar>
          <w:left w:w="0" w:type="dxa"/>
          <w:right w:w="0" w:type="dxa"/>
        </w:tblCellMar>
        <w:tblLook w:val="0420" w:firstRow="1" w:lastRow="0" w:firstColumn="0" w:lastColumn="0" w:noHBand="0" w:noVBand="1"/>
      </w:tblPr>
      <w:tblGrid>
        <w:gridCol w:w="777"/>
        <w:gridCol w:w="2744"/>
        <w:gridCol w:w="1544"/>
        <w:gridCol w:w="1731"/>
        <w:gridCol w:w="1887"/>
      </w:tblGrid>
      <w:tr w:rsidR="004A49AB" w:rsidRPr="004A49AB" w:rsidTr="00474CF7">
        <w:trPr>
          <w:trHeight w:val="757"/>
        </w:trPr>
        <w:tc>
          <w:tcPr>
            <w:tcW w:w="777"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b/>
                <w:bCs/>
                <w:color w:val="000000" w:themeColor="text1"/>
                <w:kern w:val="24"/>
                <w:sz w:val="18"/>
                <w:szCs w:val="24"/>
                <w:lang w:val="es-ES" w:eastAsia="es-SV"/>
              </w:rPr>
              <w:t>No</w:t>
            </w:r>
          </w:p>
        </w:tc>
        <w:tc>
          <w:tcPr>
            <w:tcW w:w="2744"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b/>
                <w:bCs/>
                <w:color w:val="000000" w:themeColor="text1"/>
                <w:kern w:val="24"/>
                <w:sz w:val="18"/>
                <w:szCs w:val="24"/>
                <w:lang w:val="es-ES" w:eastAsia="es-SV"/>
              </w:rPr>
              <w:t>Unidad</w:t>
            </w:r>
          </w:p>
        </w:tc>
        <w:tc>
          <w:tcPr>
            <w:tcW w:w="1544"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b/>
                <w:bCs/>
                <w:color w:val="000000" w:themeColor="text1"/>
                <w:kern w:val="24"/>
                <w:sz w:val="18"/>
                <w:szCs w:val="24"/>
                <w:lang w:val="es-ES" w:eastAsia="es-SV"/>
              </w:rPr>
              <w:t>Factores de riesgo con nivel bajo</w:t>
            </w:r>
          </w:p>
        </w:tc>
        <w:tc>
          <w:tcPr>
            <w:tcW w:w="1731"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b/>
                <w:bCs/>
                <w:color w:val="000000" w:themeColor="text1"/>
                <w:kern w:val="24"/>
                <w:sz w:val="18"/>
                <w:szCs w:val="24"/>
                <w:lang w:val="es-ES" w:eastAsia="es-SV"/>
              </w:rPr>
              <w:t>Factores de riesgo con nivel moderado</w:t>
            </w:r>
          </w:p>
        </w:tc>
        <w:tc>
          <w:tcPr>
            <w:tcW w:w="1887"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b/>
                <w:bCs/>
                <w:color w:val="000000" w:themeColor="text1"/>
                <w:kern w:val="24"/>
                <w:sz w:val="18"/>
                <w:szCs w:val="24"/>
                <w:lang w:val="es-ES" w:eastAsia="es-SV"/>
              </w:rPr>
              <w:t>Total factores de riesgo evaluados por Unidad</w:t>
            </w:r>
          </w:p>
        </w:tc>
      </w:tr>
      <w:tr w:rsidR="004A49AB" w:rsidRPr="004A49AB" w:rsidTr="00474CF7">
        <w:trPr>
          <w:trHeight w:val="278"/>
        </w:trPr>
        <w:tc>
          <w:tcPr>
            <w:tcW w:w="7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color w:val="000000" w:themeColor="text1"/>
                <w:kern w:val="24"/>
                <w:sz w:val="18"/>
                <w:szCs w:val="24"/>
                <w:lang w:val="es-ES" w:eastAsia="es-SV"/>
              </w:rPr>
              <w:t>1</w:t>
            </w:r>
          </w:p>
        </w:tc>
        <w:tc>
          <w:tcPr>
            <w:tcW w:w="27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rPr>
                <w:rFonts w:ascii="Arial" w:hAnsi="Arial" w:cs="Arial"/>
                <w:sz w:val="18"/>
                <w:szCs w:val="36"/>
                <w:lang w:val="es-SV" w:eastAsia="es-SV"/>
              </w:rPr>
            </w:pPr>
            <w:r w:rsidRPr="004A49AB">
              <w:rPr>
                <w:rFonts w:ascii="Museo Sans 300" w:hAnsi="Museo Sans 300" w:cs="Arial"/>
                <w:color w:val="000000" w:themeColor="text1"/>
                <w:kern w:val="24"/>
                <w:sz w:val="18"/>
                <w:szCs w:val="24"/>
                <w:lang w:val="es-ES" w:eastAsia="es-SV"/>
              </w:rPr>
              <w:t>Unidad de Comunicaciones</w:t>
            </w:r>
          </w:p>
        </w:tc>
        <w:tc>
          <w:tcPr>
            <w:tcW w:w="15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color w:val="000000" w:themeColor="text1"/>
                <w:kern w:val="24"/>
                <w:sz w:val="18"/>
                <w:szCs w:val="24"/>
                <w:lang w:val="es-ES" w:eastAsia="es-SV"/>
              </w:rPr>
              <w:t>5</w:t>
            </w:r>
          </w:p>
        </w:tc>
        <w:tc>
          <w:tcPr>
            <w:tcW w:w="17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color w:val="000000" w:themeColor="text1"/>
                <w:kern w:val="24"/>
                <w:sz w:val="18"/>
                <w:szCs w:val="24"/>
                <w:lang w:val="es-ES" w:eastAsia="es-SV"/>
              </w:rPr>
              <w:t>0</w:t>
            </w:r>
          </w:p>
        </w:tc>
        <w:tc>
          <w:tcPr>
            <w:tcW w:w="18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color w:val="000000" w:themeColor="text1"/>
                <w:kern w:val="24"/>
                <w:sz w:val="18"/>
                <w:szCs w:val="24"/>
                <w:lang w:val="es-ES" w:eastAsia="es-SV"/>
              </w:rPr>
              <w:t>5</w:t>
            </w:r>
          </w:p>
        </w:tc>
      </w:tr>
      <w:tr w:rsidR="004A49AB" w:rsidRPr="004A49AB" w:rsidTr="00474CF7">
        <w:trPr>
          <w:trHeight w:val="391"/>
        </w:trPr>
        <w:tc>
          <w:tcPr>
            <w:tcW w:w="7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color w:val="000000" w:themeColor="text1"/>
                <w:kern w:val="24"/>
                <w:sz w:val="18"/>
                <w:szCs w:val="24"/>
                <w:lang w:val="es-ES" w:eastAsia="es-SV"/>
              </w:rPr>
              <w:t>2</w:t>
            </w:r>
          </w:p>
        </w:tc>
        <w:tc>
          <w:tcPr>
            <w:tcW w:w="27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rPr>
                <w:rFonts w:ascii="Arial" w:hAnsi="Arial" w:cs="Arial"/>
                <w:sz w:val="18"/>
                <w:szCs w:val="36"/>
                <w:lang w:val="es-SV" w:eastAsia="es-SV"/>
              </w:rPr>
            </w:pPr>
            <w:r w:rsidRPr="004A49AB">
              <w:rPr>
                <w:rFonts w:ascii="Museo Sans 300" w:hAnsi="Museo Sans 300" w:cs="Arial"/>
                <w:color w:val="000000" w:themeColor="text1"/>
                <w:kern w:val="24"/>
                <w:sz w:val="18"/>
                <w:szCs w:val="24"/>
                <w:lang w:val="es-ES" w:eastAsia="es-SV"/>
              </w:rPr>
              <w:t>Unidad Legal</w:t>
            </w:r>
          </w:p>
        </w:tc>
        <w:tc>
          <w:tcPr>
            <w:tcW w:w="15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color w:val="000000" w:themeColor="text1"/>
                <w:kern w:val="24"/>
                <w:sz w:val="18"/>
                <w:szCs w:val="24"/>
                <w:lang w:val="es-ES" w:eastAsia="es-SV"/>
              </w:rPr>
              <w:t>4</w:t>
            </w:r>
          </w:p>
        </w:tc>
        <w:tc>
          <w:tcPr>
            <w:tcW w:w="17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color w:val="000000" w:themeColor="text1"/>
                <w:kern w:val="24"/>
                <w:sz w:val="18"/>
                <w:szCs w:val="24"/>
                <w:lang w:val="es-ES" w:eastAsia="es-SV"/>
              </w:rPr>
              <w:t>1</w:t>
            </w:r>
          </w:p>
        </w:tc>
        <w:tc>
          <w:tcPr>
            <w:tcW w:w="18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color w:val="000000" w:themeColor="text1"/>
                <w:kern w:val="24"/>
                <w:sz w:val="18"/>
                <w:szCs w:val="24"/>
                <w:lang w:val="es-ES" w:eastAsia="es-SV"/>
              </w:rPr>
              <w:t>5</w:t>
            </w:r>
          </w:p>
        </w:tc>
      </w:tr>
      <w:tr w:rsidR="004A49AB" w:rsidRPr="004A49AB" w:rsidTr="00474CF7">
        <w:trPr>
          <w:trHeight w:val="325"/>
        </w:trPr>
        <w:tc>
          <w:tcPr>
            <w:tcW w:w="7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rPr>
                <w:rFonts w:ascii="Arial" w:hAnsi="Arial" w:cs="Arial"/>
                <w:sz w:val="18"/>
                <w:szCs w:val="36"/>
                <w:lang w:val="es-SV" w:eastAsia="es-SV"/>
              </w:rPr>
            </w:pPr>
          </w:p>
        </w:tc>
        <w:tc>
          <w:tcPr>
            <w:tcW w:w="27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b/>
                <w:bCs/>
                <w:color w:val="000000" w:themeColor="text1"/>
                <w:kern w:val="24"/>
                <w:sz w:val="18"/>
                <w:szCs w:val="24"/>
                <w:lang w:val="es-ES" w:eastAsia="es-SV"/>
              </w:rPr>
              <w:t>TOTAL</w:t>
            </w:r>
          </w:p>
        </w:tc>
        <w:tc>
          <w:tcPr>
            <w:tcW w:w="15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b/>
                <w:bCs/>
                <w:color w:val="000000" w:themeColor="text1"/>
                <w:kern w:val="24"/>
                <w:sz w:val="18"/>
                <w:szCs w:val="24"/>
                <w:lang w:val="es-ES" w:eastAsia="es-SV"/>
              </w:rPr>
              <w:t>9</w:t>
            </w:r>
          </w:p>
        </w:tc>
        <w:tc>
          <w:tcPr>
            <w:tcW w:w="17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b/>
                <w:bCs/>
                <w:color w:val="000000" w:themeColor="text1"/>
                <w:kern w:val="24"/>
                <w:sz w:val="18"/>
                <w:szCs w:val="24"/>
                <w:lang w:val="es-ES" w:eastAsia="es-SV"/>
              </w:rPr>
              <w:t>1</w:t>
            </w:r>
          </w:p>
        </w:tc>
        <w:tc>
          <w:tcPr>
            <w:tcW w:w="18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4A49AB" w:rsidRPr="004A49AB" w:rsidRDefault="004A49AB" w:rsidP="004A49AB">
            <w:pPr>
              <w:jc w:val="center"/>
              <w:rPr>
                <w:rFonts w:ascii="Arial" w:hAnsi="Arial" w:cs="Arial"/>
                <w:sz w:val="18"/>
                <w:szCs w:val="36"/>
                <w:lang w:val="es-SV" w:eastAsia="es-SV"/>
              </w:rPr>
            </w:pPr>
            <w:r w:rsidRPr="004A49AB">
              <w:rPr>
                <w:rFonts w:ascii="Museo Sans 300" w:hAnsi="Museo Sans 300" w:cs="Arial"/>
                <w:b/>
                <w:bCs/>
                <w:color w:val="000000" w:themeColor="text1"/>
                <w:kern w:val="24"/>
                <w:sz w:val="18"/>
                <w:szCs w:val="24"/>
                <w:lang w:val="es-ES" w:eastAsia="es-SV"/>
              </w:rPr>
              <w:t>10</w:t>
            </w:r>
          </w:p>
        </w:tc>
      </w:tr>
    </w:tbl>
    <w:p w:rsidR="004A49AB" w:rsidRPr="004A49AB" w:rsidRDefault="004A49AB" w:rsidP="004A49AB">
      <w:pPr>
        <w:pStyle w:val="Sinespaciado"/>
        <w:tabs>
          <w:tab w:val="left" w:pos="284"/>
        </w:tabs>
        <w:spacing w:after="200" w:line="360" w:lineRule="auto"/>
        <w:jc w:val="both"/>
        <w:rPr>
          <w:rFonts w:ascii="Tahoma" w:hAnsi="Tahoma" w:cs="Tahoma"/>
          <w:sz w:val="20"/>
          <w:szCs w:val="20"/>
          <w:lang w:val="es-SV" w:eastAsia="es-ES"/>
        </w:rPr>
      </w:pPr>
    </w:p>
    <w:p w:rsidR="00095A4F" w:rsidRPr="00095A4F" w:rsidRDefault="00095A4F" w:rsidP="00095A4F">
      <w:pPr>
        <w:pStyle w:val="Sinespaciado"/>
        <w:tabs>
          <w:tab w:val="left" w:pos="284"/>
        </w:tabs>
        <w:spacing w:after="200" w:line="360" w:lineRule="auto"/>
        <w:jc w:val="both"/>
        <w:rPr>
          <w:rFonts w:ascii="Tahoma" w:hAnsi="Tahoma" w:cs="Tahoma"/>
          <w:b/>
          <w:sz w:val="20"/>
          <w:u w:val="double"/>
          <w:lang w:val="es-SV"/>
        </w:rPr>
      </w:pPr>
      <w:r w:rsidRPr="00095A4F">
        <w:rPr>
          <w:rFonts w:ascii="Tahoma" w:hAnsi="Tahoma" w:cs="Tahoma"/>
          <w:b/>
          <w:bCs/>
          <w:sz w:val="20"/>
          <w:u w:val="double"/>
        </w:rPr>
        <w:t>MEDIDAS DE MITIGACIÓN PARA FACTORES DE RIESGO QUE RESULTARON CON NIVEL MODERADO</w:t>
      </w:r>
    </w:p>
    <w:tbl>
      <w:tblPr>
        <w:tblW w:w="8956" w:type="dxa"/>
        <w:tblCellMar>
          <w:left w:w="0" w:type="dxa"/>
          <w:right w:w="0" w:type="dxa"/>
        </w:tblCellMar>
        <w:tblLook w:val="0420" w:firstRow="1" w:lastRow="0" w:firstColumn="0" w:lastColumn="0" w:noHBand="0" w:noVBand="1"/>
      </w:tblPr>
      <w:tblGrid>
        <w:gridCol w:w="1713"/>
        <w:gridCol w:w="45"/>
        <w:gridCol w:w="3353"/>
        <w:gridCol w:w="3845"/>
      </w:tblGrid>
      <w:tr w:rsidR="00095A4F" w:rsidRPr="00095A4F" w:rsidTr="00095A4F">
        <w:trPr>
          <w:trHeight w:val="391"/>
        </w:trPr>
        <w:tc>
          <w:tcPr>
            <w:tcW w:w="1713"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vAlign w:val="center"/>
            <w:hideMark/>
          </w:tcPr>
          <w:p w:rsidR="00095A4F" w:rsidRPr="00095A4F" w:rsidRDefault="00095A4F" w:rsidP="00095A4F">
            <w:pPr>
              <w:jc w:val="center"/>
              <w:rPr>
                <w:rFonts w:ascii="Arial" w:hAnsi="Arial" w:cs="Arial"/>
                <w:sz w:val="18"/>
                <w:szCs w:val="36"/>
                <w:lang w:val="es-SV" w:eastAsia="es-SV"/>
              </w:rPr>
            </w:pPr>
            <w:r w:rsidRPr="00095A4F">
              <w:rPr>
                <w:rFonts w:ascii="Museo Sans 300" w:hAnsi="Museo Sans 300" w:cs="Arial"/>
                <w:b/>
                <w:bCs/>
                <w:color w:val="000000" w:themeColor="text1"/>
                <w:kern w:val="24"/>
                <w:sz w:val="18"/>
                <w:szCs w:val="24"/>
                <w:lang w:val="es-ES" w:eastAsia="es-SV"/>
              </w:rPr>
              <w:t>Unidad</w:t>
            </w: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vAlign w:val="center"/>
            <w:hideMark/>
          </w:tcPr>
          <w:p w:rsidR="00095A4F" w:rsidRPr="00095A4F" w:rsidRDefault="00095A4F" w:rsidP="00095A4F">
            <w:pPr>
              <w:jc w:val="center"/>
              <w:rPr>
                <w:rFonts w:ascii="Arial" w:hAnsi="Arial" w:cs="Arial"/>
                <w:sz w:val="18"/>
                <w:szCs w:val="36"/>
                <w:lang w:val="es-SV" w:eastAsia="es-SV"/>
              </w:rPr>
            </w:pPr>
            <w:r w:rsidRPr="00095A4F">
              <w:rPr>
                <w:rFonts w:ascii="Museo Sans 300" w:hAnsi="Museo Sans 300" w:cs="Arial"/>
                <w:b/>
                <w:bCs/>
                <w:color w:val="000000" w:themeColor="text1"/>
                <w:kern w:val="24"/>
                <w:sz w:val="18"/>
                <w:szCs w:val="24"/>
                <w:lang w:val="es-ES" w:eastAsia="es-SV"/>
              </w:rPr>
              <w:t>Factor de Riesgo</w:t>
            </w:r>
          </w:p>
        </w:tc>
        <w:tc>
          <w:tcPr>
            <w:tcW w:w="3845"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vAlign w:val="center"/>
            <w:hideMark/>
          </w:tcPr>
          <w:p w:rsidR="00095A4F" w:rsidRPr="00095A4F" w:rsidRDefault="00095A4F" w:rsidP="00095A4F">
            <w:pPr>
              <w:jc w:val="center"/>
              <w:rPr>
                <w:rFonts w:ascii="Arial" w:hAnsi="Arial" w:cs="Arial"/>
                <w:sz w:val="18"/>
                <w:szCs w:val="36"/>
                <w:lang w:val="es-SV" w:eastAsia="es-SV"/>
              </w:rPr>
            </w:pPr>
            <w:r w:rsidRPr="00095A4F">
              <w:rPr>
                <w:rFonts w:ascii="Museo Sans 300" w:hAnsi="Museo Sans 300" w:cs="Arial"/>
                <w:b/>
                <w:bCs/>
                <w:color w:val="000000" w:themeColor="text1"/>
                <w:kern w:val="24"/>
                <w:sz w:val="18"/>
                <w:szCs w:val="24"/>
                <w:lang w:val="es-ES" w:eastAsia="es-SV"/>
              </w:rPr>
              <w:t>Medida de Mitigación</w:t>
            </w:r>
          </w:p>
        </w:tc>
      </w:tr>
      <w:tr w:rsidR="00095A4F" w:rsidRPr="00095A4F" w:rsidTr="00095A4F">
        <w:trPr>
          <w:trHeight w:val="440"/>
        </w:trPr>
        <w:tc>
          <w:tcPr>
            <w:tcW w:w="17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rPr>
                <w:rFonts w:ascii="Arial" w:hAnsi="Arial" w:cs="Arial"/>
                <w:sz w:val="18"/>
                <w:szCs w:val="36"/>
                <w:lang w:val="es-SV" w:eastAsia="es-SV"/>
              </w:rPr>
            </w:pPr>
            <w:r w:rsidRPr="00474CF7">
              <w:rPr>
                <w:rFonts w:ascii="Museo Sans 300" w:hAnsi="Museo Sans 300" w:cs="Arial"/>
                <w:color w:val="000000" w:themeColor="text1"/>
                <w:kern w:val="24"/>
                <w:sz w:val="18"/>
                <w:szCs w:val="24"/>
                <w:lang w:val="es-ES" w:eastAsia="es-SV"/>
              </w:rPr>
              <w:t>Tecnología de la Información</w:t>
            </w: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jc w:val="both"/>
              <w:rPr>
                <w:rFonts w:ascii="Arial" w:hAnsi="Arial" w:cs="Arial"/>
                <w:sz w:val="18"/>
                <w:szCs w:val="36"/>
                <w:lang w:val="es-SV" w:eastAsia="es-SV"/>
              </w:rPr>
            </w:pPr>
            <w:r w:rsidRPr="00474CF7">
              <w:rPr>
                <w:rFonts w:ascii="Museo Sans 300" w:hAnsi="Museo Sans 300" w:cs="Arial"/>
                <w:color w:val="000000" w:themeColor="text1"/>
                <w:kern w:val="24"/>
                <w:sz w:val="18"/>
                <w:szCs w:val="24"/>
                <w:lang w:val="es-ES" w:eastAsia="es-SV"/>
              </w:rPr>
              <w:t>Cumplimiento de la Política de Tecnología de la Información</w:t>
            </w:r>
          </w:p>
        </w:tc>
        <w:tc>
          <w:tcPr>
            <w:tcW w:w="38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jc w:val="both"/>
              <w:rPr>
                <w:rFonts w:ascii="Arial" w:hAnsi="Arial" w:cs="Arial"/>
                <w:sz w:val="18"/>
                <w:szCs w:val="36"/>
                <w:lang w:val="es-SV" w:eastAsia="es-SV"/>
              </w:rPr>
            </w:pPr>
            <w:r w:rsidRPr="00474CF7">
              <w:rPr>
                <w:rFonts w:ascii="Museo Sans 300" w:eastAsiaTheme="minorEastAsia" w:hAnsi="Museo Sans 300" w:cstheme="minorBidi"/>
                <w:color w:val="000000" w:themeColor="text1"/>
                <w:kern w:val="24"/>
                <w:sz w:val="18"/>
                <w:szCs w:val="24"/>
                <w:lang w:val="es-ES" w:eastAsia="es-SV"/>
              </w:rPr>
              <w:t>Los documentos se encuentran en proceso de revisión</w:t>
            </w:r>
          </w:p>
        </w:tc>
      </w:tr>
      <w:tr w:rsidR="00095A4F" w:rsidRPr="00095A4F" w:rsidTr="00095A4F">
        <w:trPr>
          <w:trHeight w:val="4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5A4F" w:rsidRPr="00474CF7" w:rsidRDefault="00095A4F" w:rsidP="00095A4F">
            <w:pPr>
              <w:rPr>
                <w:rFonts w:ascii="Arial" w:hAnsi="Arial" w:cs="Arial"/>
                <w:sz w:val="18"/>
                <w:szCs w:val="36"/>
                <w:lang w:val="es-SV" w:eastAsia="es-SV"/>
              </w:rPr>
            </w:pP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jc w:val="both"/>
              <w:rPr>
                <w:rFonts w:ascii="Arial" w:hAnsi="Arial" w:cs="Arial"/>
                <w:sz w:val="18"/>
                <w:szCs w:val="36"/>
                <w:lang w:val="es-SV" w:eastAsia="es-SV"/>
              </w:rPr>
            </w:pPr>
            <w:r w:rsidRPr="00474CF7">
              <w:rPr>
                <w:rFonts w:ascii="Museo Sans 300" w:hAnsi="Museo Sans 300" w:cs="Arial"/>
                <w:color w:val="000000" w:themeColor="text1"/>
                <w:kern w:val="24"/>
                <w:sz w:val="18"/>
                <w:szCs w:val="24"/>
                <w:lang w:val="es-ES" w:eastAsia="es-SV"/>
              </w:rPr>
              <w:t>Cumplimiento de los Lineamientos para la Seguridad de la Tecnología de la Información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5A4F" w:rsidRPr="00474CF7" w:rsidRDefault="00095A4F" w:rsidP="00095A4F">
            <w:pPr>
              <w:rPr>
                <w:rFonts w:ascii="Arial" w:hAnsi="Arial" w:cs="Arial"/>
                <w:sz w:val="18"/>
                <w:szCs w:val="36"/>
                <w:lang w:val="es-SV" w:eastAsia="es-SV"/>
              </w:rPr>
            </w:pPr>
          </w:p>
        </w:tc>
      </w:tr>
      <w:tr w:rsidR="00095A4F" w:rsidRPr="00095A4F" w:rsidTr="00095A4F">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5A4F" w:rsidRPr="00474CF7" w:rsidRDefault="00095A4F" w:rsidP="00095A4F">
            <w:pPr>
              <w:rPr>
                <w:rFonts w:ascii="Arial" w:hAnsi="Arial" w:cs="Arial"/>
                <w:sz w:val="18"/>
                <w:szCs w:val="36"/>
                <w:lang w:val="es-SV" w:eastAsia="es-SV"/>
              </w:rPr>
            </w:pP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jc w:val="both"/>
              <w:rPr>
                <w:rFonts w:ascii="Arial" w:hAnsi="Arial" w:cs="Arial"/>
                <w:sz w:val="18"/>
                <w:szCs w:val="36"/>
                <w:lang w:val="es-SV" w:eastAsia="es-SV"/>
              </w:rPr>
            </w:pPr>
            <w:r w:rsidRPr="00474CF7">
              <w:rPr>
                <w:rFonts w:ascii="Museo Sans 300" w:hAnsi="Museo Sans 300" w:cs="Arial"/>
                <w:color w:val="000000" w:themeColor="text1"/>
                <w:kern w:val="24"/>
                <w:sz w:val="18"/>
                <w:szCs w:val="24"/>
                <w:lang w:val="es-ES" w:eastAsia="es-SV"/>
              </w:rPr>
              <w:t>Mantenimiento preventivo y correctivo de equipo informático</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5A4F" w:rsidRPr="00474CF7" w:rsidRDefault="00095A4F" w:rsidP="00095A4F">
            <w:pPr>
              <w:rPr>
                <w:rFonts w:ascii="Arial" w:hAnsi="Arial" w:cs="Arial"/>
                <w:sz w:val="18"/>
                <w:szCs w:val="36"/>
                <w:lang w:val="es-SV" w:eastAsia="es-SV"/>
              </w:rPr>
            </w:pPr>
          </w:p>
        </w:tc>
      </w:tr>
      <w:tr w:rsidR="00095A4F" w:rsidRPr="00095A4F" w:rsidTr="00095A4F">
        <w:trPr>
          <w:trHeight w:val="2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5A4F" w:rsidRPr="00474CF7" w:rsidRDefault="00095A4F" w:rsidP="00095A4F">
            <w:pPr>
              <w:rPr>
                <w:rFonts w:ascii="Arial" w:hAnsi="Arial" w:cs="Arial"/>
                <w:sz w:val="18"/>
                <w:szCs w:val="36"/>
                <w:lang w:val="es-SV" w:eastAsia="es-SV"/>
              </w:rPr>
            </w:pP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jc w:val="both"/>
              <w:rPr>
                <w:rFonts w:ascii="Arial" w:hAnsi="Arial" w:cs="Arial"/>
                <w:sz w:val="18"/>
                <w:szCs w:val="36"/>
                <w:lang w:val="es-SV" w:eastAsia="es-SV"/>
              </w:rPr>
            </w:pPr>
            <w:r w:rsidRPr="00474CF7">
              <w:rPr>
                <w:rFonts w:ascii="Museo Sans 300" w:hAnsi="Museo Sans 300" w:cs="Arial"/>
                <w:color w:val="000000" w:themeColor="text1"/>
                <w:kern w:val="24"/>
                <w:sz w:val="18"/>
                <w:szCs w:val="24"/>
                <w:lang w:val="es-ES" w:eastAsia="es-SV"/>
              </w:rPr>
              <w:t>Plan de Contingencia Informatica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5A4F" w:rsidRPr="00474CF7" w:rsidRDefault="00095A4F" w:rsidP="00095A4F">
            <w:pPr>
              <w:rPr>
                <w:rFonts w:ascii="Arial" w:hAnsi="Arial" w:cs="Arial"/>
                <w:sz w:val="18"/>
                <w:szCs w:val="36"/>
                <w:lang w:val="es-SV" w:eastAsia="es-SV"/>
              </w:rPr>
            </w:pPr>
          </w:p>
        </w:tc>
      </w:tr>
      <w:tr w:rsidR="00095A4F" w:rsidRPr="00095A4F" w:rsidTr="00095A4F">
        <w:trPr>
          <w:trHeight w:val="2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5A4F" w:rsidRPr="00474CF7" w:rsidRDefault="00095A4F" w:rsidP="00095A4F">
            <w:pPr>
              <w:rPr>
                <w:rFonts w:ascii="Arial" w:hAnsi="Arial" w:cs="Arial"/>
                <w:sz w:val="18"/>
                <w:szCs w:val="36"/>
                <w:lang w:val="es-SV" w:eastAsia="es-SV"/>
              </w:rPr>
            </w:pP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jc w:val="both"/>
              <w:rPr>
                <w:rFonts w:ascii="Arial" w:hAnsi="Arial" w:cs="Arial"/>
                <w:sz w:val="18"/>
                <w:szCs w:val="36"/>
                <w:lang w:val="es-SV" w:eastAsia="es-SV"/>
              </w:rPr>
            </w:pPr>
            <w:r w:rsidRPr="00474CF7">
              <w:rPr>
                <w:rFonts w:ascii="Museo Sans 300" w:hAnsi="Museo Sans 300" w:cs="Arial"/>
                <w:color w:val="000000" w:themeColor="text1"/>
                <w:kern w:val="24"/>
                <w:sz w:val="18"/>
                <w:szCs w:val="24"/>
                <w:lang w:val="es-ES" w:eastAsia="es-SV"/>
              </w:rPr>
              <w:t>Documentación de los Sistemas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5A4F" w:rsidRPr="00474CF7" w:rsidRDefault="00095A4F" w:rsidP="00095A4F">
            <w:pPr>
              <w:rPr>
                <w:rFonts w:ascii="Arial" w:hAnsi="Arial" w:cs="Arial"/>
                <w:sz w:val="18"/>
                <w:szCs w:val="36"/>
                <w:lang w:val="es-SV" w:eastAsia="es-SV"/>
              </w:rPr>
            </w:pPr>
          </w:p>
        </w:tc>
      </w:tr>
      <w:tr w:rsidR="00095A4F" w:rsidRPr="00095A4F" w:rsidTr="00095A4F">
        <w:trPr>
          <w:trHeight w:val="2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5A4F" w:rsidRPr="00474CF7" w:rsidRDefault="00095A4F" w:rsidP="00095A4F">
            <w:pPr>
              <w:rPr>
                <w:rFonts w:ascii="Arial" w:hAnsi="Arial" w:cs="Arial"/>
                <w:sz w:val="18"/>
                <w:szCs w:val="36"/>
                <w:lang w:val="es-SV" w:eastAsia="es-SV"/>
              </w:rPr>
            </w:pPr>
          </w:p>
        </w:tc>
        <w:tc>
          <w:tcPr>
            <w:tcW w:w="339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jc w:val="both"/>
              <w:rPr>
                <w:rFonts w:ascii="Arial" w:hAnsi="Arial" w:cs="Arial"/>
                <w:sz w:val="18"/>
                <w:szCs w:val="36"/>
                <w:lang w:val="es-SV" w:eastAsia="es-SV"/>
              </w:rPr>
            </w:pPr>
            <w:r w:rsidRPr="00474CF7">
              <w:rPr>
                <w:rFonts w:ascii="Museo Sans 300" w:hAnsi="Museo Sans 300" w:cs="Arial"/>
                <w:color w:val="000000" w:themeColor="text1"/>
                <w:kern w:val="24"/>
                <w:sz w:val="18"/>
                <w:szCs w:val="24"/>
                <w:lang w:val="es-ES" w:eastAsia="es-SV"/>
              </w:rPr>
              <w:t>Respaldo de datos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5A4F" w:rsidRPr="00474CF7" w:rsidRDefault="00095A4F" w:rsidP="00095A4F">
            <w:pPr>
              <w:rPr>
                <w:rFonts w:ascii="Arial" w:hAnsi="Arial" w:cs="Arial"/>
                <w:sz w:val="18"/>
                <w:szCs w:val="36"/>
                <w:lang w:val="es-SV" w:eastAsia="es-SV"/>
              </w:rPr>
            </w:pPr>
          </w:p>
        </w:tc>
      </w:tr>
      <w:tr w:rsidR="00095A4F" w:rsidRPr="00095A4F" w:rsidTr="00095A4F">
        <w:trPr>
          <w:trHeight w:val="581"/>
        </w:trPr>
        <w:tc>
          <w:tcPr>
            <w:tcW w:w="175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455164">
            <w:pPr>
              <w:pStyle w:val="Sinespaciado"/>
              <w:tabs>
                <w:tab w:val="left" w:pos="284"/>
              </w:tabs>
              <w:spacing w:after="200" w:line="360" w:lineRule="auto"/>
              <w:jc w:val="both"/>
              <w:rPr>
                <w:rFonts w:ascii="Museo Sans 300" w:hAnsi="Museo Sans 300" w:cs="Tahoma"/>
                <w:sz w:val="18"/>
                <w:lang w:val="es-SV"/>
              </w:rPr>
            </w:pPr>
            <w:r w:rsidRPr="00474CF7">
              <w:rPr>
                <w:rFonts w:ascii="Museo Sans 300" w:hAnsi="Museo Sans 300" w:cs="Tahoma"/>
                <w:sz w:val="18"/>
              </w:rPr>
              <w:t>Unidad Legal</w:t>
            </w:r>
          </w:p>
        </w:tc>
        <w:tc>
          <w:tcPr>
            <w:tcW w:w="33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pStyle w:val="Sinespaciado"/>
              <w:tabs>
                <w:tab w:val="left" w:pos="284"/>
              </w:tabs>
              <w:spacing w:after="200"/>
              <w:jc w:val="both"/>
              <w:rPr>
                <w:rFonts w:ascii="Museo Sans 300" w:hAnsi="Museo Sans 300" w:cs="Tahoma"/>
                <w:sz w:val="18"/>
                <w:lang w:val="es-SV"/>
              </w:rPr>
            </w:pPr>
            <w:r w:rsidRPr="00474CF7">
              <w:rPr>
                <w:rFonts w:ascii="Museo Sans 300" w:hAnsi="Museo Sans 300" w:cs="Tahoma"/>
                <w:sz w:val="18"/>
              </w:rPr>
              <w:t>Procedimientos actualizados conforme a las actividades que se realizan.</w:t>
            </w:r>
          </w:p>
        </w:tc>
        <w:tc>
          <w:tcPr>
            <w:tcW w:w="384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pStyle w:val="Sinespaciado"/>
              <w:tabs>
                <w:tab w:val="left" w:pos="284"/>
              </w:tabs>
              <w:spacing w:after="200"/>
              <w:jc w:val="both"/>
              <w:rPr>
                <w:rFonts w:ascii="Museo Sans 300" w:hAnsi="Museo Sans 300" w:cs="Tahoma"/>
                <w:sz w:val="18"/>
                <w:lang w:val="es-SV"/>
              </w:rPr>
            </w:pPr>
            <w:r w:rsidRPr="00474CF7">
              <w:rPr>
                <w:rFonts w:ascii="Museo Sans 300" w:hAnsi="Museo Sans 300" w:cs="Tahoma"/>
                <w:sz w:val="18"/>
              </w:rPr>
              <w:t>Los documentos se encuentran en proceso de revisión.</w:t>
            </w:r>
          </w:p>
        </w:tc>
      </w:tr>
      <w:tr w:rsidR="00095A4F" w:rsidRPr="00095A4F" w:rsidTr="00095A4F">
        <w:trPr>
          <w:trHeight w:val="566"/>
        </w:trPr>
        <w:tc>
          <w:tcPr>
            <w:tcW w:w="175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455164">
            <w:pPr>
              <w:pStyle w:val="Sinespaciado"/>
              <w:tabs>
                <w:tab w:val="left" w:pos="284"/>
              </w:tabs>
              <w:spacing w:after="200" w:line="360" w:lineRule="auto"/>
              <w:jc w:val="both"/>
              <w:rPr>
                <w:rFonts w:ascii="Museo Sans 300" w:hAnsi="Museo Sans 300" w:cs="Tahoma"/>
                <w:sz w:val="18"/>
                <w:lang w:val="es-SV"/>
              </w:rPr>
            </w:pPr>
            <w:r w:rsidRPr="00474CF7">
              <w:rPr>
                <w:rFonts w:ascii="Museo Sans 300" w:hAnsi="Museo Sans 300" w:cs="Tahoma"/>
                <w:sz w:val="18"/>
              </w:rPr>
              <w:t>Puerto CORSAIN</w:t>
            </w:r>
          </w:p>
        </w:tc>
        <w:tc>
          <w:tcPr>
            <w:tcW w:w="33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pStyle w:val="Sinespaciado"/>
              <w:tabs>
                <w:tab w:val="left" w:pos="284"/>
              </w:tabs>
              <w:spacing w:after="200"/>
              <w:jc w:val="both"/>
              <w:rPr>
                <w:rFonts w:ascii="Museo Sans 300" w:hAnsi="Museo Sans 300" w:cs="Tahoma"/>
                <w:sz w:val="18"/>
                <w:lang w:val="es-SV"/>
              </w:rPr>
            </w:pPr>
            <w:r w:rsidRPr="00474CF7">
              <w:rPr>
                <w:rFonts w:ascii="Museo Sans 300" w:hAnsi="Museo Sans 300" w:cs="Tahoma"/>
                <w:sz w:val="18"/>
              </w:rPr>
              <w:t>Insuficiencia de personal de tripulación</w:t>
            </w:r>
          </w:p>
        </w:tc>
        <w:tc>
          <w:tcPr>
            <w:tcW w:w="384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pStyle w:val="Sinespaciado"/>
              <w:tabs>
                <w:tab w:val="left" w:pos="284"/>
              </w:tabs>
              <w:spacing w:after="200"/>
              <w:jc w:val="both"/>
              <w:rPr>
                <w:rFonts w:ascii="Museo Sans 300" w:hAnsi="Museo Sans 300" w:cs="Tahoma"/>
                <w:sz w:val="18"/>
                <w:lang w:val="es-SV"/>
              </w:rPr>
            </w:pPr>
            <w:r w:rsidRPr="00474CF7">
              <w:rPr>
                <w:rFonts w:ascii="Museo Sans 300" w:hAnsi="Museo Sans 300" w:cs="Tahoma"/>
                <w:sz w:val="18"/>
              </w:rPr>
              <w:t>Se ha solicitado cotización de cursos a la Fuerza Naval para tener marinos certificados</w:t>
            </w:r>
          </w:p>
        </w:tc>
      </w:tr>
      <w:tr w:rsidR="00095A4F" w:rsidRPr="00095A4F" w:rsidTr="00095A4F">
        <w:trPr>
          <w:trHeight w:val="538"/>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095A4F" w:rsidRPr="00474CF7" w:rsidRDefault="00095A4F" w:rsidP="00455164">
            <w:pPr>
              <w:pStyle w:val="Sinespaciado"/>
              <w:tabs>
                <w:tab w:val="left" w:pos="284"/>
              </w:tabs>
              <w:spacing w:after="200" w:line="360" w:lineRule="auto"/>
              <w:jc w:val="both"/>
              <w:rPr>
                <w:rFonts w:ascii="Museo Sans 300" w:hAnsi="Museo Sans 300" w:cs="Tahoma"/>
                <w:sz w:val="18"/>
                <w:lang w:val="es-SV"/>
              </w:rPr>
            </w:pPr>
          </w:p>
        </w:tc>
        <w:tc>
          <w:tcPr>
            <w:tcW w:w="33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pStyle w:val="Sinespaciado"/>
              <w:tabs>
                <w:tab w:val="left" w:pos="284"/>
              </w:tabs>
              <w:spacing w:after="200"/>
              <w:jc w:val="both"/>
              <w:rPr>
                <w:rFonts w:ascii="Museo Sans 300" w:hAnsi="Museo Sans 300" w:cs="Tahoma"/>
                <w:sz w:val="18"/>
                <w:lang w:val="es-SV"/>
              </w:rPr>
            </w:pPr>
            <w:r w:rsidRPr="00474CF7">
              <w:rPr>
                <w:rFonts w:ascii="Museo Sans 300" w:hAnsi="Museo Sans 300" w:cs="Tahoma"/>
                <w:sz w:val="18"/>
              </w:rPr>
              <w:t>Desactualización de procedimientos internos</w:t>
            </w:r>
          </w:p>
        </w:tc>
        <w:tc>
          <w:tcPr>
            <w:tcW w:w="384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pStyle w:val="Sinespaciado"/>
              <w:tabs>
                <w:tab w:val="left" w:pos="284"/>
              </w:tabs>
              <w:spacing w:after="200"/>
              <w:jc w:val="both"/>
              <w:rPr>
                <w:rFonts w:ascii="Museo Sans 300" w:hAnsi="Museo Sans 300" w:cs="Tahoma"/>
                <w:sz w:val="18"/>
                <w:lang w:val="es-SV"/>
              </w:rPr>
            </w:pPr>
            <w:r w:rsidRPr="00474CF7">
              <w:rPr>
                <w:rFonts w:ascii="Museo Sans 300" w:hAnsi="Museo Sans 300" w:cs="Tahoma"/>
                <w:sz w:val="18"/>
              </w:rPr>
              <w:t>Los documentos se encuentran en proceso de revisión</w:t>
            </w:r>
          </w:p>
        </w:tc>
      </w:tr>
      <w:tr w:rsidR="00095A4F" w:rsidRPr="00095A4F" w:rsidTr="00095A4F">
        <w:trPr>
          <w:trHeight w:val="876"/>
        </w:trPr>
        <w:tc>
          <w:tcPr>
            <w:tcW w:w="175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455164">
            <w:pPr>
              <w:pStyle w:val="Sinespaciado"/>
              <w:tabs>
                <w:tab w:val="left" w:pos="284"/>
              </w:tabs>
              <w:spacing w:after="200" w:line="360" w:lineRule="auto"/>
              <w:jc w:val="both"/>
              <w:rPr>
                <w:rFonts w:ascii="Museo Sans 300" w:hAnsi="Museo Sans 300" w:cs="Tahoma"/>
                <w:sz w:val="18"/>
                <w:lang w:val="es-SV"/>
              </w:rPr>
            </w:pPr>
            <w:r w:rsidRPr="00474CF7">
              <w:rPr>
                <w:rFonts w:ascii="Museo Sans 300" w:hAnsi="Museo Sans 300" w:cs="Tahoma"/>
                <w:sz w:val="18"/>
              </w:rPr>
              <w:t>Proyectos e Inversiones</w:t>
            </w:r>
          </w:p>
        </w:tc>
        <w:tc>
          <w:tcPr>
            <w:tcW w:w="33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pStyle w:val="Sinespaciado"/>
              <w:tabs>
                <w:tab w:val="left" w:pos="284"/>
              </w:tabs>
              <w:spacing w:after="200"/>
              <w:jc w:val="both"/>
              <w:rPr>
                <w:rFonts w:ascii="Museo Sans 300" w:hAnsi="Museo Sans 300" w:cs="Tahoma"/>
                <w:sz w:val="18"/>
                <w:lang w:val="es-SV"/>
              </w:rPr>
            </w:pPr>
            <w:r w:rsidRPr="00474CF7">
              <w:rPr>
                <w:rFonts w:ascii="Museo Sans 300" w:hAnsi="Museo Sans 300" w:cs="Tahoma"/>
                <w:sz w:val="18"/>
              </w:rPr>
              <w:t>Actualización y aplicación de Procedimientos relacionados con Inversiones y Desarrollo de Negocios.</w:t>
            </w:r>
          </w:p>
        </w:tc>
        <w:tc>
          <w:tcPr>
            <w:tcW w:w="384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pStyle w:val="Sinespaciado"/>
              <w:tabs>
                <w:tab w:val="left" w:pos="284"/>
              </w:tabs>
              <w:spacing w:after="200"/>
              <w:jc w:val="both"/>
              <w:rPr>
                <w:rFonts w:ascii="Museo Sans 300" w:hAnsi="Museo Sans 300" w:cs="Tahoma"/>
                <w:sz w:val="18"/>
                <w:lang w:val="es-SV"/>
              </w:rPr>
            </w:pPr>
            <w:r w:rsidRPr="00474CF7">
              <w:rPr>
                <w:rFonts w:ascii="Museo Sans 300" w:hAnsi="Museo Sans 300" w:cs="Tahoma"/>
                <w:sz w:val="18"/>
              </w:rPr>
              <w:t>Los documentos se encuentran en proceso de revisión</w:t>
            </w:r>
          </w:p>
        </w:tc>
      </w:tr>
      <w:tr w:rsidR="00095A4F" w:rsidRPr="00095A4F" w:rsidTr="00095A4F">
        <w:trPr>
          <w:trHeight w:val="667"/>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095A4F" w:rsidRPr="00474CF7" w:rsidRDefault="00095A4F" w:rsidP="00455164">
            <w:pPr>
              <w:pStyle w:val="Sinespaciado"/>
              <w:tabs>
                <w:tab w:val="left" w:pos="284"/>
              </w:tabs>
              <w:spacing w:after="200" w:line="360" w:lineRule="auto"/>
              <w:jc w:val="both"/>
              <w:rPr>
                <w:rFonts w:ascii="Museo Sans 300" w:hAnsi="Museo Sans 300" w:cs="Tahoma"/>
                <w:sz w:val="18"/>
                <w:lang w:val="es-SV"/>
              </w:rPr>
            </w:pPr>
          </w:p>
        </w:tc>
        <w:tc>
          <w:tcPr>
            <w:tcW w:w="33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pStyle w:val="Sinespaciado"/>
              <w:tabs>
                <w:tab w:val="left" w:pos="284"/>
              </w:tabs>
              <w:spacing w:after="200"/>
              <w:jc w:val="both"/>
              <w:rPr>
                <w:rFonts w:ascii="Museo Sans 300" w:hAnsi="Museo Sans 300" w:cs="Tahoma"/>
                <w:sz w:val="18"/>
                <w:lang w:val="es-SV"/>
              </w:rPr>
            </w:pPr>
            <w:r w:rsidRPr="00474CF7">
              <w:rPr>
                <w:rFonts w:ascii="Museo Sans 300" w:hAnsi="Museo Sans 300" w:cs="Tahoma"/>
                <w:sz w:val="18"/>
              </w:rPr>
              <w:t>Ejecución de actividades según lo planificado en PAO</w:t>
            </w:r>
          </w:p>
        </w:tc>
        <w:tc>
          <w:tcPr>
            <w:tcW w:w="384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pStyle w:val="Sinespaciado"/>
              <w:tabs>
                <w:tab w:val="left" w:pos="284"/>
              </w:tabs>
              <w:spacing w:after="200"/>
              <w:jc w:val="both"/>
              <w:rPr>
                <w:rFonts w:ascii="Museo Sans 300" w:hAnsi="Museo Sans 300" w:cs="Tahoma"/>
                <w:sz w:val="18"/>
                <w:lang w:val="es-SV"/>
              </w:rPr>
            </w:pPr>
            <w:r w:rsidRPr="00474CF7">
              <w:rPr>
                <w:rFonts w:ascii="Museo Sans 300" w:hAnsi="Museo Sans 300" w:cs="Tahoma"/>
                <w:sz w:val="18"/>
              </w:rPr>
              <w:t>Se han elaborado los TDR de los proyectos de Planta Fotovoltaica y Terminal de Combustible con un cumplimiento del 20% de acuerdo al Plan.</w:t>
            </w:r>
          </w:p>
        </w:tc>
      </w:tr>
      <w:tr w:rsidR="00095A4F" w:rsidRPr="00095A4F" w:rsidTr="00095A4F">
        <w:trPr>
          <w:trHeight w:val="779"/>
        </w:trPr>
        <w:tc>
          <w:tcPr>
            <w:tcW w:w="175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455164">
            <w:pPr>
              <w:pStyle w:val="Sinespaciado"/>
              <w:tabs>
                <w:tab w:val="left" w:pos="284"/>
              </w:tabs>
              <w:spacing w:after="200" w:line="360" w:lineRule="auto"/>
              <w:jc w:val="both"/>
              <w:rPr>
                <w:rFonts w:ascii="Museo Sans 300" w:hAnsi="Museo Sans 300" w:cs="Tahoma"/>
                <w:sz w:val="18"/>
                <w:lang w:val="es-SV"/>
              </w:rPr>
            </w:pPr>
            <w:r w:rsidRPr="00474CF7">
              <w:rPr>
                <w:rFonts w:ascii="Museo Sans 300" w:hAnsi="Museo Sans 300" w:cs="Tahoma"/>
                <w:sz w:val="18"/>
              </w:rPr>
              <w:t>Unidad Financiera Institucional</w:t>
            </w:r>
          </w:p>
        </w:tc>
        <w:tc>
          <w:tcPr>
            <w:tcW w:w="33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pStyle w:val="Sinespaciado"/>
              <w:tabs>
                <w:tab w:val="left" w:pos="284"/>
              </w:tabs>
              <w:spacing w:after="200"/>
              <w:jc w:val="both"/>
              <w:rPr>
                <w:rFonts w:ascii="Museo Sans 300" w:hAnsi="Museo Sans 300" w:cs="Tahoma"/>
                <w:sz w:val="18"/>
                <w:lang w:val="es-SV"/>
              </w:rPr>
            </w:pPr>
            <w:r w:rsidRPr="00474CF7">
              <w:rPr>
                <w:rFonts w:ascii="Museo Sans 300" w:hAnsi="Museo Sans 300" w:cs="Tahoma"/>
                <w:sz w:val="18"/>
              </w:rPr>
              <w:t>Desactualización y aplicación de procedimientos relacionados con Administración Financiera</w:t>
            </w:r>
          </w:p>
        </w:tc>
        <w:tc>
          <w:tcPr>
            <w:tcW w:w="384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pStyle w:val="Sinespaciado"/>
              <w:tabs>
                <w:tab w:val="left" w:pos="284"/>
              </w:tabs>
              <w:spacing w:after="200"/>
              <w:jc w:val="both"/>
              <w:rPr>
                <w:rFonts w:ascii="Museo Sans 300" w:hAnsi="Museo Sans 300" w:cs="Tahoma"/>
                <w:sz w:val="18"/>
                <w:lang w:val="es-SV"/>
              </w:rPr>
            </w:pPr>
            <w:r w:rsidRPr="00474CF7">
              <w:rPr>
                <w:rFonts w:ascii="Museo Sans 300" w:hAnsi="Museo Sans 300" w:cs="Tahoma"/>
                <w:sz w:val="18"/>
              </w:rPr>
              <w:t>Los documentos se encuentran en proceso de revisión</w:t>
            </w:r>
          </w:p>
        </w:tc>
      </w:tr>
      <w:tr w:rsidR="00095A4F" w:rsidRPr="00095A4F" w:rsidTr="00095A4F">
        <w:trPr>
          <w:trHeight w:val="779"/>
        </w:trPr>
        <w:tc>
          <w:tcPr>
            <w:tcW w:w="1758"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455164">
            <w:pPr>
              <w:pStyle w:val="Sinespaciado"/>
              <w:tabs>
                <w:tab w:val="left" w:pos="284"/>
              </w:tabs>
              <w:spacing w:after="200" w:line="360" w:lineRule="auto"/>
              <w:jc w:val="both"/>
              <w:rPr>
                <w:rFonts w:ascii="Museo Sans 300" w:hAnsi="Museo Sans 300" w:cs="Tahoma"/>
                <w:sz w:val="18"/>
                <w:lang w:val="es-SV"/>
              </w:rPr>
            </w:pPr>
            <w:r w:rsidRPr="00474CF7">
              <w:rPr>
                <w:rFonts w:ascii="Museo Sans 300" w:hAnsi="Museo Sans 300" w:cs="Tahoma"/>
                <w:sz w:val="18"/>
              </w:rPr>
              <w:t>Activo Fijo</w:t>
            </w:r>
          </w:p>
        </w:tc>
        <w:tc>
          <w:tcPr>
            <w:tcW w:w="33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pStyle w:val="Sinespaciado"/>
              <w:tabs>
                <w:tab w:val="left" w:pos="284"/>
              </w:tabs>
              <w:spacing w:after="200"/>
              <w:jc w:val="both"/>
              <w:rPr>
                <w:rFonts w:ascii="Museo Sans 300" w:hAnsi="Museo Sans 300" w:cs="Tahoma"/>
                <w:sz w:val="18"/>
                <w:lang w:val="es-SV"/>
              </w:rPr>
            </w:pPr>
            <w:r w:rsidRPr="00474CF7">
              <w:rPr>
                <w:rFonts w:ascii="Museo Sans 300" w:hAnsi="Museo Sans 300" w:cs="Tahoma"/>
                <w:sz w:val="18"/>
              </w:rPr>
              <w:t>Desactualización de procedimiento sobre Activo Fijo</w:t>
            </w:r>
          </w:p>
        </w:tc>
        <w:tc>
          <w:tcPr>
            <w:tcW w:w="384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95A4F" w:rsidRPr="00474CF7" w:rsidRDefault="00095A4F" w:rsidP="00095A4F">
            <w:pPr>
              <w:pStyle w:val="Sinespaciado"/>
              <w:tabs>
                <w:tab w:val="left" w:pos="284"/>
              </w:tabs>
              <w:spacing w:after="200"/>
              <w:jc w:val="both"/>
              <w:rPr>
                <w:rFonts w:ascii="Museo Sans 300" w:hAnsi="Museo Sans 300" w:cs="Tahoma"/>
                <w:sz w:val="18"/>
                <w:lang w:val="es-SV"/>
              </w:rPr>
            </w:pPr>
            <w:r w:rsidRPr="00474CF7">
              <w:rPr>
                <w:rFonts w:ascii="Museo Sans 300" w:hAnsi="Museo Sans 300" w:cs="Tahoma"/>
                <w:sz w:val="18"/>
              </w:rPr>
              <w:t>Los documentos se encuentran en proceso de revisión</w:t>
            </w:r>
          </w:p>
        </w:tc>
      </w:tr>
    </w:tbl>
    <w:p w:rsidR="00EE2F99" w:rsidRDefault="00EE2F99" w:rsidP="00EE2F99">
      <w:pPr>
        <w:pStyle w:val="Sinespaciado"/>
        <w:tabs>
          <w:tab w:val="left" w:pos="284"/>
        </w:tabs>
        <w:spacing w:after="200" w:line="360" w:lineRule="auto"/>
        <w:jc w:val="both"/>
        <w:rPr>
          <w:rFonts w:ascii="Tahoma" w:hAnsi="Tahoma" w:cs="Tahoma"/>
          <w:b/>
          <w:sz w:val="20"/>
          <w:szCs w:val="20"/>
          <w:u w:val="double"/>
          <w:lang w:val="es-PA"/>
        </w:rPr>
      </w:pPr>
    </w:p>
    <w:p w:rsidR="00095A4F" w:rsidRPr="00095A4F" w:rsidRDefault="00095A4F" w:rsidP="00095A4F">
      <w:pPr>
        <w:pStyle w:val="Sinespaciado"/>
        <w:tabs>
          <w:tab w:val="left" w:pos="284"/>
        </w:tabs>
        <w:spacing w:after="200" w:line="360" w:lineRule="auto"/>
        <w:jc w:val="both"/>
        <w:rPr>
          <w:rFonts w:ascii="Tahoma" w:hAnsi="Tahoma" w:cs="Tahoma"/>
          <w:b/>
          <w:sz w:val="20"/>
          <w:u w:val="single"/>
          <w:lang w:val="es-SV"/>
        </w:rPr>
      </w:pPr>
      <w:r w:rsidRPr="00095A4F">
        <w:rPr>
          <w:rFonts w:ascii="Tahoma" w:hAnsi="Tahoma" w:cs="Tahoma"/>
          <w:b/>
          <w:sz w:val="20"/>
          <w:u w:val="single"/>
          <w:lang w:val="es-SV"/>
        </w:rPr>
        <w:t>SISTEMA DE INDICADORES DE RIESGO OPERACIONAL A JUNIO DE 2023</w:t>
      </w:r>
    </w:p>
    <w:p w:rsidR="00095A4F" w:rsidRPr="00095A4F" w:rsidRDefault="00095A4F" w:rsidP="00095A4F">
      <w:pPr>
        <w:pStyle w:val="Sinespaciado"/>
        <w:tabs>
          <w:tab w:val="left" w:pos="284"/>
        </w:tabs>
        <w:spacing w:after="200" w:line="360" w:lineRule="auto"/>
        <w:jc w:val="both"/>
        <w:rPr>
          <w:rFonts w:ascii="Tahoma" w:hAnsi="Tahoma" w:cs="Tahoma"/>
          <w:sz w:val="20"/>
          <w:lang w:val="es-SV"/>
        </w:rPr>
      </w:pPr>
      <w:r w:rsidRPr="00095A4F">
        <w:rPr>
          <w:rFonts w:ascii="Tahoma" w:hAnsi="Tahoma" w:cs="Tahoma"/>
          <w:sz w:val="20"/>
        </w:rPr>
        <w:t>Como parte del sistema de Indicadores del Riesgo Operacional, también se lleva el control del comportamiento de los siguientes nueve (9) indicadores de riesgo operacional, los cuales se monitorean de forma mensual.</w:t>
      </w:r>
    </w:p>
    <w:p w:rsidR="00095A4F" w:rsidRPr="00095A4F" w:rsidRDefault="00095A4F" w:rsidP="00095A4F">
      <w:pPr>
        <w:pStyle w:val="Sinespaciado"/>
        <w:tabs>
          <w:tab w:val="left" w:pos="284"/>
        </w:tabs>
        <w:spacing w:after="200" w:line="360" w:lineRule="auto"/>
        <w:jc w:val="both"/>
        <w:rPr>
          <w:rFonts w:ascii="Tahoma" w:hAnsi="Tahoma" w:cs="Tahoma"/>
          <w:sz w:val="20"/>
          <w:lang w:val="es-SV"/>
        </w:rPr>
      </w:pPr>
      <w:r w:rsidRPr="00095A4F">
        <w:rPr>
          <w:rFonts w:ascii="Tahoma" w:hAnsi="Tahoma" w:cs="Tahoma"/>
          <w:sz w:val="20"/>
        </w:rPr>
        <w:t>1. Porcentaje de riesgos de categoría “Moderados” Institucionales.</w:t>
      </w:r>
    </w:p>
    <w:p w:rsidR="00095A4F" w:rsidRPr="00095A4F" w:rsidRDefault="00095A4F" w:rsidP="00095A4F">
      <w:pPr>
        <w:pStyle w:val="Sinespaciado"/>
        <w:tabs>
          <w:tab w:val="left" w:pos="284"/>
        </w:tabs>
        <w:spacing w:after="200" w:line="360" w:lineRule="auto"/>
        <w:jc w:val="both"/>
        <w:rPr>
          <w:rFonts w:ascii="Tahoma" w:hAnsi="Tahoma" w:cs="Tahoma"/>
          <w:sz w:val="20"/>
          <w:lang w:val="es-SV"/>
        </w:rPr>
      </w:pPr>
      <w:r w:rsidRPr="00095A4F">
        <w:rPr>
          <w:rFonts w:ascii="Tahoma" w:hAnsi="Tahoma" w:cs="Tahoma"/>
          <w:sz w:val="20"/>
        </w:rPr>
        <w:t>2. Porcentaje de riesgos de categoría “Altos” Institucionales</w:t>
      </w:r>
    </w:p>
    <w:p w:rsidR="00095A4F" w:rsidRPr="00095A4F" w:rsidRDefault="00095A4F" w:rsidP="00095A4F">
      <w:pPr>
        <w:pStyle w:val="Sinespaciado"/>
        <w:tabs>
          <w:tab w:val="left" w:pos="284"/>
        </w:tabs>
        <w:spacing w:after="200" w:line="360" w:lineRule="auto"/>
        <w:jc w:val="both"/>
        <w:rPr>
          <w:rFonts w:ascii="Tahoma" w:hAnsi="Tahoma" w:cs="Tahoma"/>
          <w:sz w:val="20"/>
          <w:lang w:val="es-SV"/>
        </w:rPr>
      </w:pPr>
      <w:r w:rsidRPr="00095A4F">
        <w:rPr>
          <w:rFonts w:ascii="Tahoma" w:hAnsi="Tahoma" w:cs="Tahoma"/>
          <w:sz w:val="20"/>
        </w:rPr>
        <w:t>3. Porcentaje de riesgos con categoría “Extremos” Institucionales</w:t>
      </w:r>
    </w:p>
    <w:p w:rsidR="00095A4F" w:rsidRPr="00095A4F" w:rsidRDefault="00095A4F" w:rsidP="00095A4F">
      <w:pPr>
        <w:pStyle w:val="Sinespaciado"/>
        <w:tabs>
          <w:tab w:val="left" w:pos="284"/>
        </w:tabs>
        <w:spacing w:after="200" w:line="360" w:lineRule="auto"/>
        <w:jc w:val="both"/>
        <w:rPr>
          <w:rFonts w:ascii="Tahoma" w:hAnsi="Tahoma" w:cs="Tahoma"/>
          <w:sz w:val="20"/>
          <w:lang w:val="es-SV"/>
        </w:rPr>
      </w:pPr>
      <w:r w:rsidRPr="00095A4F">
        <w:rPr>
          <w:rFonts w:ascii="Tahoma" w:hAnsi="Tahoma" w:cs="Tahoma"/>
          <w:sz w:val="20"/>
        </w:rPr>
        <w:t>4. Porcentaje de cámaras de CCTV del Puerto funcionando</w:t>
      </w:r>
    </w:p>
    <w:p w:rsidR="00095A4F" w:rsidRPr="00095A4F" w:rsidRDefault="00095A4F" w:rsidP="00095A4F">
      <w:pPr>
        <w:pStyle w:val="Sinespaciado"/>
        <w:tabs>
          <w:tab w:val="left" w:pos="284"/>
        </w:tabs>
        <w:spacing w:after="200" w:line="360" w:lineRule="auto"/>
        <w:jc w:val="both"/>
        <w:rPr>
          <w:rFonts w:ascii="Tahoma" w:hAnsi="Tahoma" w:cs="Tahoma"/>
          <w:sz w:val="20"/>
          <w:lang w:val="es-SV"/>
        </w:rPr>
      </w:pPr>
      <w:r w:rsidRPr="00095A4F">
        <w:rPr>
          <w:rFonts w:ascii="Tahoma" w:hAnsi="Tahoma" w:cs="Tahoma"/>
          <w:sz w:val="20"/>
        </w:rPr>
        <w:t>5. N</w:t>
      </w:r>
      <w:r w:rsidRPr="00095A4F">
        <w:rPr>
          <w:rFonts w:ascii="Tahoma" w:hAnsi="Tahoma" w:cs="Tahoma"/>
          <w:sz w:val="20"/>
          <w:lang w:val="es-SV"/>
        </w:rPr>
        <w:t xml:space="preserve">º </w:t>
      </w:r>
      <w:r w:rsidRPr="00095A4F">
        <w:rPr>
          <w:rFonts w:ascii="Tahoma" w:hAnsi="Tahoma" w:cs="Tahoma"/>
          <w:sz w:val="20"/>
        </w:rPr>
        <w:t>de incidentes durante las operaciones de buques en Puerto</w:t>
      </w:r>
    </w:p>
    <w:p w:rsidR="00095A4F" w:rsidRPr="00095A4F" w:rsidRDefault="00095A4F" w:rsidP="00095A4F">
      <w:pPr>
        <w:pStyle w:val="Sinespaciado"/>
        <w:tabs>
          <w:tab w:val="left" w:pos="284"/>
        </w:tabs>
        <w:spacing w:after="200" w:line="360" w:lineRule="auto"/>
        <w:jc w:val="both"/>
        <w:rPr>
          <w:rFonts w:ascii="Tahoma" w:hAnsi="Tahoma" w:cs="Tahoma"/>
          <w:sz w:val="20"/>
          <w:lang w:val="es-SV"/>
        </w:rPr>
      </w:pPr>
      <w:r w:rsidRPr="00095A4F">
        <w:rPr>
          <w:rFonts w:ascii="Tahoma" w:hAnsi="Tahoma" w:cs="Tahoma"/>
          <w:sz w:val="20"/>
        </w:rPr>
        <w:t>6. N</w:t>
      </w:r>
      <w:r w:rsidRPr="00095A4F">
        <w:rPr>
          <w:rFonts w:ascii="Tahoma" w:hAnsi="Tahoma" w:cs="Tahoma"/>
          <w:sz w:val="20"/>
          <w:lang w:val="es-SV"/>
        </w:rPr>
        <w:t xml:space="preserve">º </w:t>
      </w:r>
      <w:r w:rsidRPr="00095A4F">
        <w:rPr>
          <w:rFonts w:ascii="Tahoma" w:hAnsi="Tahoma" w:cs="Tahoma"/>
          <w:sz w:val="20"/>
        </w:rPr>
        <w:t>de accidentes durante las operaciones de buques en Puerto</w:t>
      </w:r>
    </w:p>
    <w:p w:rsidR="00095A4F" w:rsidRPr="00095A4F" w:rsidRDefault="00095A4F" w:rsidP="00095A4F">
      <w:pPr>
        <w:pStyle w:val="Sinespaciado"/>
        <w:tabs>
          <w:tab w:val="left" w:pos="284"/>
        </w:tabs>
        <w:spacing w:after="200" w:line="360" w:lineRule="auto"/>
        <w:jc w:val="both"/>
        <w:rPr>
          <w:rFonts w:ascii="Tahoma" w:hAnsi="Tahoma" w:cs="Tahoma"/>
          <w:sz w:val="20"/>
          <w:lang w:val="es-SV"/>
        </w:rPr>
      </w:pPr>
      <w:r w:rsidRPr="00095A4F">
        <w:rPr>
          <w:rFonts w:ascii="Tahoma" w:hAnsi="Tahoma" w:cs="Tahoma"/>
          <w:sz w:val="20"/>
        </w:rPr>
        <w:t>7. N</w:t>
      </w:r>
      <w:r w:rsidRPr="00095A4F">
        <w:rPr>
          <w:rFonts w:ascii="Tahoma" w:hAnsi="Tahoma" w:cs="Tahoma"/>
          <w:sz w:val="20"/>
          <w:lang w:val="es-SV"/>
        </w:rPr>
        <w:t xml:space="preserve">º </w:t>
      </w:r>
      <w:r w:rsidRPr="00095A4F">
        <w:rPr>
          <w:rFonts w:ascii="Tahoma" w:hAnsi="Tahoma" w:cs="Tahoma"/>
          <w:sz w:val="20"/>
        </w:rPr>
        <w:t>de incidentes durante las operaciones de buques en Varadero</w:t>
      </w:r>
    </w:p>
    <w:p w:rsidR="00095A4F" w:rsidRPr="00095A4F" w:rsidRDefault="00095A4F" w:rsidP="00095A4F">
      <w:pPr>
        <w:pStyle w:val="Sinespaciado"/>
        <w:tabs>
          <w:tab w:val="left" w:pos="284"/>
        </w:tabs>
        <w:spacing w:after="200" w:line="360" w:lineRule="auto"/>
        <w:jc w:val="both"/>
        <w:rPr>
          <w:rFonts w:ascii="Tahoma" w:hAnsi="Tahoma" w:cs="Tahoma"/>
          <w:sz w:val="20"/>
          <w:lang w:val="es-SV"/>
        </w:rPr>
      </w:pPr>
      <w:r w:rsidRPr="00095A4F">
        <w:rPr>
          <w:rFonts w:ascii="Tahoma" w:hAnsi="Tahoma" w:cs="Tahoma"/>
          <w:sz w:val="20"/>
        </w:rPr>
        <w:t>8. N</w:t>
      </w:r>
      <w:r w:rsidRPr="00095A4F">
        <w:rPr>
          <w:rFonts w:ascii="Tahoma" w:hAnsi="Tahoma" w:cs="Tahoma"/>
          <w:sz w:val="20"/>
          <w:lang w:val="es-SV"/>
        </w:rPr>
        <w:t xml:space="preserve">º </w:t>
      </w:r>
      <w:r w:rsidRPr="00095A4F">
        <w:rPr>
          <w:rFonts w:ascii="Tahoma" w:hAnsi="Tahoma" w:cs="Tahoma"/>
          <w:sz w:val="20"/>
        </w:rPr>
        <w:t>de accidentes durante las operaciones de buques en Varadero</w:t>
      </w:r>
    </w:p>
    <w:p w:rsidR="00095A4F" w:rsidRPr="00095A4F" w:rsidRDefault="00095A4F" w:rsidP="00095A4F">
      <w:pPr>
        <w:pStyle w:val="Sinespaciado"/>
        <w:tabs>
          <w:tab w:val="left" w:pos="284"/>
        </w:tabs>
        <w:spacing w:after="200" w:line="360" w:lineRule="auto"/>
        <w:jc w:val="both"/>
        <w:rPr>
          <w:rFonts w:ascii="Tahoma" w:hAnsi="Tahoma" w:cs="Tahoma"/>
          <w:sz w:val="20"/>
          <w:lang w:val="es-SV"/>
        </w:rPr>
      </w:pPr>
      <w:r w:rsidRPr="00095A4F">
        <w:rPr>
          <w:rFonts w:ascii="Tahoma" w:hAnsi="Tahoma" w:cs="Tahoma"/>
          <w:sz w:val="20"/>
        </w:rPr>
        <w:t>9. N</w:t>
      </w:r>
      <w:r w:rsidRPr="00095A4F">
        <w:rPr>
          <w:rFonts w:ascii="Tahoma" w:hAnsi="Tahoma" w:cs="Tahoma"/>
          <w:sz w:val="20"/>
          <w:lang w:val="es-SV"/>
        </w:rPr>
        <w:t>º</w:t>
      </w:r>
      <w:r w:rsidRPr="00095A4F">
        <w:rPr>
          <w:rFonts w:ascii="Tahoma" w:hAnsi="Tahoma" w:cs="Tahoma"/>
          <w:sz w:val="20"/>
        </w:rPr>
        <w:t xml:space="preserve"> de reclamos de clientes por deficiencias de reparación de buques en Varadero dentro del año de garantía</w:t>
      </w:r>
    </w:p>
    <w:p w:rsidR="00095A4F" w:rsidRPr="00095A4F" w:rsidRDefault="00095A4F" w:rsidP="00095A4F">
      <w:pPr>
        <w:pStyle w:val="Sinespaciado"/>
        <w:tabs>
          <w:tab w:val="left" w:pos="284"/>
        </w:tabs>
        <w:spacing w:after="200" w:line="360" w:lineRule="auto"/>
        <w:jc w:val="both"/>
        <w:rPr>
          <w:rFonts w:ascii="Tahoma" w:hAnsi="Tahoma" w:cs="Tahoma"/>
          <w:sz w:val="20"/>
          <w:lang w:val="es-SV"/>
        </w:rPr>
      </w:pPr>
      <w:r w:rsidRPr="00095A4F">
        <w:rPr>
          <w:rFonts w:ascii="Tahoma" w:hAnsi="Tahoma" w:cs="Tahoma"/>
          <w:sz w:val="20"/>
        </w:rPr>
        <w:t>Durante el segundo trimestre de 2023, todos los indicadores estuvieron dentro del límite establecido, a excepción del porcentaje de riesgos de categoría “moderados” Institucionales, que superó el límite máximo establecido del 15%, ya que dicho indicador resultó ser del 20.0% (13 factores de riesgo Moderados/65 factores de riesgo totales)</w:t>
      </w:r>
    </w:p>
    <w:p w:rsidR="00095A4F" w:rsidRPr="00095A4F" w:rsidRDefault="00095A4F" w:rsidP="00095A4F">
      <w:pPr>
        <w:pStyle w:val="Sinespaciado"/>
        <w:tabs>
          <w:tab w:val="left" w:pos="284"/>
        </w:tabs>
        <w:spacing w:after="200" w:line="360" w:lineRule="auto"/>
        <w:jc w:val="both"/>
        <w:rPr>
          <w:rFonts w:ascii="Tahoma" w:hAnsi="Tahoma" w:cs="Tahoma"/>
          <w:b/>
          <w:sz w:val="20"/>
          <w:u w:val="single"/>
          <w:lang w:val="es-SV"/>
        </w:rPr>
      </w:pPr>
      <w:r w:rsidRPr="00095A4F">
        <w:rPr>
          <w:rFonts w:ascii="Tahoma" w:hAnsi="Tahoma" w:cs="Tahoma"/>
          <w:b/>
          <w:sz w:val="20"/>
          <w:u w:val="single"/>
          <w:lang w:val="es-SV"/>
        </w:rPr>
        <w:t>CAPACITACIÓN EN GESTIÓN INTEGRAL DE RIESGOS Y CONTINUIDAD DE NEGOCIO 2023</w:t>
      </w:r>
    </w:p>
    <w:p w:rsidR="00095A4F" w:rsidRPr="00095A4F" w:rsidRDefault="00095A4F" w:rsidP="00095A4F">
      <w:pPr>
        <w:pStyle w:val="Sinespaciado"/>
        <w:tabs>
          <w:tab w:val="left" w:pos="284"/>
        </w:tabs>
        <w:spacing w:after="200" w:line="360" w:lineRule="auto"/>
        <w:jc w:val="both"/>
        <w:rPr>
          <w:rFonts w:ascii="Tahoma" w:hAnsi="Tahoma" w:cs="Tahoma"/>
          <w:sz w:val="20"/>
        </w:rPr>
      </w:pPr>
      <w:r w:rsidRPr="00095A4F">
        <w:rPr>
          <w:rFonts w:ascii="Tahoma" w:hAnsi="Tahoma" w:cs="Tahoma"/>
          <w:sz w:val="20"/>
        </w:rPr>
        <w:t xml:space="preserve">En cumplimiento al Plan de Trabajo de la Unidad de Riesgos, se realizaron las diferentes jornadas de capacitación usando la plataforma de aprendizaje institucional y de forma presencial según el siguiente detalle: </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77"/>
        <w:gridCol w:w="2577"/>
        <w:gridCol w:w="2739"/>
      </w:tblGrid>
      <w:tr w:rsidR="00095A4F" w:rsidRPr="00474CF7" w:rsidTr="00474CF7">
        <w:trPr>
          <w:trHeight w:val="333"/>
        </w:trPr>
        <w:tc>
          <w:tcPr>
            <w:tcW w:w="3277" w:type="dxa"/>
            <w:shd w:val="clear" w:color="auto" w:fill="D5DCE4" w:themeFill="text2" w:themeFillTint="33"/>
            <w:tcMar>
              <w:top w:w="72" w:type="dxa"/>
              <w:left w:w="144" w:type="dxa"/>
              <w:bottom w:w="72" w:type="dxa"/>
              <w:right w:w="144" w:type="dxa"/>
            </w:tcMar>
            <w:hideMark/>
          </w:tcPr>
          <w:p w:rsidR="00095A4F" w:rsidRPr="00474CF7" w:rsidRDefault="00095A4F" w:rsidP="00095A4F">
            <w:pPr>
              <w:rPr>
                <w:rFonts w:ascii="Museo Sans 300" w:hAnsi="Museo Sans 300" w:cs="Arial"/>
                <w:sz w:val="18"/>
                <w:szCs w:val="36"/>
                <w:lang w:val="es-SV" w:eastAsia="es-SV"/>
              </w:rPr>
            </w:pPr>
            <w:r w:rsidRPr="00474CF7">
              <w:rPr>
                <w:rFonts w:ascii="Museo Sans 300" w:hAnsi="Museo Sans 300" w:cs="Calibri"/>
                <w:b/>
                <w:bCs/>
                <w:kern w:val="24"/>
                <w:sz w:val="18"/>
                <w:szCs w:val="32"/>
                <w:lang w:val="es-ES" w:eastAsia="es-SV"/>
              </w:rPr>
              <w:t>Descripción</w:t>
            </w:r>
          </w:p>
        </w:tc>
        <w:tc>
          <w:tcPr>
            <w:tcW w:w="2577" w:type="dxa"/>
            <w:shd w:val="clear" w:color="auto" w:fill="D5DCE4" w:themeFill="text2" w:themeFillTint="33"/>
            <w:tcMar>
              <w:top w:w="72" w:type="dxa"/>
              <w:left w:w="144" w:type="dxa"/>
              <w:bottom w:w="72" w:type="dxa"/>
              <w:right w:w="144" w:type="dxa"/>
            </w:tcMar>
            <w:hideMark/>
          </w:tcPr>
          <w:p w:rsidR="00095A4F" w:rsidRPr="00474CF7" w:rsidRDefault="00095A4F" w:rsidP="00095A4F">
            <w:pPr>
              <w:rPr>
                <w:rFonts w:ascii="Museo Sans 300" w:hAnsi="Museo Sans 300" w:cs="Arial"/>
                <w:sz w:val="18"/>
                <w:szCs w:val="36"/>
                <w:lang w:val="es-SV" w:eastAsia="es-SV"/>
              </w:rPr>
            </w:pPr>
            <w:r w:rsidRPr="00474CF7">
              <w:rPr>
                <w:rFonts w:ascii="Museo Sans 300" w:hAnsi="Museo Sans 300" w:cs="Calibri"/>
                <w:b/>
                <w:bCs/>
                <w:kern w:val="24"/>
                <w:sz w:val="18"/>
                <w:szCs w:val="32"/>
                <w:lang w:val="es-ES" w:eastAsia="es-SV"/>
              </w:rPr>
              <w:t>Gestión Integral de Riesgo</w:t>
            </w:r>
          </w:p>
        </w:tc>
        <w:tc>
          <w:tcPr>
            <w:tcW w:w="2739" w:type="dxa"/>
            <w:shd w:val="clear" w:color="auto" w:fill="D5DCE4" w:themeFill="text2" w:themeFillTint="33"/>
            <w:tcMar>
              <w:top w:w="72" w:type="dxa"/>
              <w:left w:w="144" w:type="dxa"/>
              <w:bottom w:w="72" w:type="dxa"/>
              <w:right w:w="144" w:type="dxa"/>
            </w:tcMar>
            <w:hideMark/>
          </w:tcPr>
          <w:p w:rsidR="00095A4F" w:rsidRPr="00474CF7" w:rsidRDefault="00095A4F" w:rsidP="00095A4F">
            <w:pPr>
              <w:rPr>
                <w:rFonts w:ascii="Museo Sans 300" w:hAnsi="Museo Sans 300" w:cs="Arial"/>
                <w:sz w:val="18"/>
                <w:szCs w:val="36"/>
                <w:lang w:val="es-SV" w:eastAsia="es-SV"/>
              </w:rPr>
            </w:pPr>
            <w:r w:rsidRPr="00474CF7">
              <w:rPr>
                <w:rFonts w:ascii="Museo Sans 300" w:hAnsi="Museo Sans 300" w:cs="Calibri"/>
                <w:b/>
                <w:bCs/>
                <w:kern w:val="24"/>
                <w:sz w:val="18"/>
                <w:szCs w:val="32"/>
                <w:lang w:val="es-ES" w:eastAsia="es-SV"/>
              </w:rPr>
              <w:t>Continuidad de Negocio</w:t>
            </w:r>
          </w:p>
        </w:tc>
      </w:tr>
      <w:tr w:rsidR="00095A4F" w:rsidRPr="00474CF7" w:rsidTr="00474CF7">
        <w:trPr>
          <w:trHeight w:val="333"/>
        </w:trPr>
        <w:tc>
          <w:tcPr>
            <w:tcW w:w="3277" w:type="dxa"/>
            <w:shd w:val="clear" w:color="auto" w:fill="auto"/>
            <w:tcMar>
              <w:top w:w="72" w:type="dxa"/>
              <w:left w:w="144" w:type="dxa"/>
              <w:bottom w:w="72" w:type="dxa"/>
              <w:right w:w="144" w:type="dxa"/>
            </w:tcMar>
            <w:hideMark/>
          </w:tcPr>
          <w:p w:rsidR="00095A4F" w:rsidRPr="00474CF7" w:rsidRDefault="00095A4F" w:rsidP="00095A4F">
            <w:pPr>
              <w:rPr>
                <w:rFonts w:ascii="Museo Sans 300" w:hAnsi="Museo Sans 300" w:cs="Arial"/>
                <w:sz w:val="18"/>
                <w:szCs w:val="36"/>
                <w:lang w:val="es-SV" w:eastAsia="es-SV"/>
              </w:rPr>
            </w:pPr>
            <w:r w:rsidRPr="00474CF7">
              <w:rPr>
                <w:rFonts w:ascii="Museo Sans 300" w:hAnsi="Museo Sans 300" w:cs="Calibri"/>
                <w:kern w:val="24"/>
                <w:sz w:val="18"/>
                <w:szCs w:val="32"/>
                <w:lang w:val="es-ES" w:eastAsia="es-SV"/>
              </w:rPr>
              <w:t>Personal con correo electrónico</w:t>
            </w:r>
          </w:p>
        </w:tc>
        <w:tc>
          <w:tcPr>
            <w:tcW w:w="2577" w:type="dxa"/>
            <w:shd w:val="clear" w:color="auto" w:fill="auto"/>
            <w:tcMar>
              <w:top w:w="72" w:type="dxa"/>
              <w:left w:w="144" w:type="dxa"/>
              <w:bottom w:w="72" w:type="dxa"/>
              <w:right w:w="144" w:type="dxa"/>
            </w:tcMar>
            <w:hideMark/>
          </w:tcPr>
          <w:p w:rsidR="00095A4F" w:rsidRPr="00474CF7" w:rsidRDefault="00095A4F" w:rsidP="00095A4F">
            <w:pPr>
              <w:jc w:val="center"/>
              <w:rPr>
                <w:rFonts w:ascii="Museo Sans 300" w:hAnsi="Museo Sans 300" w:cs="Arial"/>
                <w:sz w:val="18"/>
                <w:szCs w:val="36"/>
                <w:lang w:val="es-SV" w:eastAsia="es-SV"/>
              </w:rPr>
            </w:pPr>
            <w:r w:rsidRPr="00474CF7">
              <w:rPr>
                <w:rFonts w:ascii="Museo Sans 300" w:hAnsi="Museo Sans 300" w:cs="Calibri"/>
                <w:kern w:val="24"/>
                <w:sz w:val="18"/>
                <w:szCs w:val="32"/>
                <w:lang w:val="es-ES" w:eastAsia="es-SV"/>
              </w:rPr>
              <w:t>9.50 (30 evaluados)</w:t>
            </w:r>
          </w:p>
        </w:tc>
        <w:tc>
          <w:tcPr>
            <w:tcW w:w="2739" w:type="dxa"/>
            <w:shd w:val="clear" w:color="auto" w:fill="auto"/>
            <w:tcMar>
              <w:top w:w="72" w:type="dxa"/>
              <w:left w:w="144" w:type="dxa"/>
              <w:bottom w:w="72" w:type="dxa"/>
              <w:right w:w="144" w:type="dxa"/>
            </w:tcMar>
            <w:hideMark/>
          </w:tcPr>
          <w:p w:rsidR="00095A4F" w:rsidRPr="00474CF7" w:rsidRDefault="00095A4F" w:rsidP="00095A4F">
            <w:pPr>
              <w:jc w:val="center"/>
              <w:rPr>
                <w:rFonts w:ascii="Museo Sans 300" w:hAnsi="Museo Sans 300" w:cs="Arial"/>
                <w:sz w:val="18"/>
                <w:szCs w:val="36"/>
                <w:lang w:val="es-SV" w:eastAsia="es-SV"/>
              </w:rPr>
            </w:pPr>
            <w:r w:rsidRPr="00474CF7">
              <w:rPr>
                <w:rFonts w:ascii="Museo Sans 300" w:hAnsi="Museo Sans 300" w:cs="Calibri"/>
                <w:kern w:val="24"/>
                <w:sz w:val="18"/>
                <w:szCs w:val="32"/>
                <w:lang w:val="es-ES" w:eastAsia="es-SV"/>
              </w:rPr>
              <w:t>9.90 (33 evaluados)</w:t>
            </w:r>
          </w:p>
        </w:tc>
      </w:tr>
      <w:tr w:rsidR="00095A4F" w:rsidRPr="00474CF7" w:rsidTr="00474CF7">
        <w:trPr>
          <w:trHeight w:val="333"/>
        </w:trPr>
        <w:tc>
          <w:tcPr>
            <w:tcW w:w="3277" w:type="dxa"/>
            <w:shd w:val="clear" w:color="auto" w:fill="auto"/>
            <w:tcMar>
              <w:top w:w="72" w:type="dxa"/>
              <w:left w:w="144" w:type="dxa"/>
              <w:bottom w:w="72" w:type="dxa"/>
              <w:right w:w="144" w:type="dxa"/>
            </w:tcMar>
            <w:hideMark/>
          </w:tcPr>
          <w:p w:rsidR="00095A4F" w:rsidRPr="00474CF7" w:rsidRDefault="00095A4F" w:rsidP="00095A4F">
            <w:pPr>
              <w:rPr>
                <w:rFonts w:ascii="Museo Sans 300" w:hAnsi="Museo Sans 300" w:cs="Arial"/>
                <w:sz w:val="18"/>
                <w:szCs w:val="36"/>
                <w:lang w:val="es-SV" w:eastAsia="es-SV"/>
              </w:rPr>
            </w:pPr>
            <w:r w:rsidRPr="00474CF7">
              <w:rPr>
                <w:rFonts w:ascii="Museo Sans 300" w:hAnsi="Museo Sans 300" w:cs="Calibri"/>
                <w:kern w:val="24"/>
                <w:sz w:val="18"/>
                <w:szCs w:val="32"/>
                <w:lang w:val="es-ES" w:eastAsia="es-SV"/>
              </w:rPr>
              <w:t>Personal  sin correo electrónico OF</w:t>
            </w:r>
          </w:p>
        </w:tc>
        <w:tc>
          <w:tcPr>
            <w:tcW w:w="2577" w:type="dxa"/>
            <w:shd w:val="clear" w:color="auto" w:fill="auto"/>
            <w:tcMar>
              <w:top w:w="72" w:type="dxa"/>
              <w:left w:w="144" w:type="dxa"/>
              <w:bottom w:w="72" w:type="dxa"/>
              <w:right w:w="144" w:type="dxa"/>
            </w:tcMar>
            <w:hideMark/>
          </w:tcPr>
          <w:p w:rsidR="00095A4F" w:rsidRPr="00474CF7" w:rsidRDefault="00095A4F" w:rsidP="00095A4F">
            <w:pPr>
              <w:jc w:val="center"/>
              <w:rPr>
                <w:rFonts w:ascii="Museo Sans 300" w:hAnsi="Museo Sans 300" w:cs="Arial"/>
                <w:sz w:val="18"/>
                <w:szCs w:val="36"/>
                <w:lang w:val="es-SV" w:eastAsia="es-SV"/>
              </w:rPr>
            </w:pPr>
            <w:r w:rsidRPr="00474CF7">
              <w:rPr>
                <w:rFonts w:ascii="Museo Sans 300" w:hAnsi="Museo Sans 300" w:cs="Calibri"/>
                <w:kern w:val="24"/>
                <w:sz w:val="18"/>
                <w:szCs w:val="32"/>
                <w:lang w:val="es-ES" w:eastAsia="es-SV"/>
              </w:rPr>
              <w:t>6.00 (5 evaluados)</w:t>
            </w:r>
          </w:p>
        </w:tc>
        <w:tc>
          <w:tcPr>
            <w:tcW w:w="2739" w:type="dxa"/>
            <w:shd w:val="clear" w:color="auto" w:fill="auto"/>
            <w:tcMar>
              <w:top w:w="72" w:type="dxa"/>
              <w:left w:w="144" w:type="dxa"/>
              <w:bottom w:w="72" w:type="dxa"/>
              <w:right w:w="144" w:type="dxa"/>
            </w:tcMar>
            <w:hideMark/>
          </w:tcPr>
          <w:p w:rsidR="00095A4F" w:rsidRPr="00474CF7" w:rsidRDefault="00095A4F" w:rsidP="00095A4F">
            <w:pPr>
              <w:jc w:val="center"/>
              <w:rPr>
                <w:rFonts w:ascii="Museo Sans 300" w:hAnsi="Museo Sans 300" w:cs="Arial"/>
                <w:sz w:val="18"/>
                <w:szCs w:val="36"/>
                <w:lang w:val="es-SV" w:eastAsia="es-SV"/>
              </w:rPr>
            </w:pPr>
            <w:r w:rsidRPr="00474CF7">
              <w:rPr>
                <w:rFonts w:ascii="Museo Sans 300" w:hAnsi="Museo Sans 300" w:cs="Calibri"/>
                <w:kern w:val="24"/>
                <w:sz w:val="18"/>
                <w:szCs w:val="32"/>
                <w:lang w:val="es-ES" w:eastAsia="es-SV"/>
              </w:rPr>
              <w:t>8.66 (5 evaluados)</w:t>
            </w:r>
          </w:p>
        </w:tc>
      </w:tr>
      <w:tr w:rsidR="00095A4F" w:rsidRPr="00474CF7" w:rsidTr="00474CF7">
        <w:trPr>
          <w:trHeight w:val="333"/>
        </w:trPr>
        <w:tc>
          <w:tcPr>
            <w:tcW w:w="3277" w:type="dxa"/>
            <w:shd w:val="clear" w:color="auto" w:fill="auto"/>
            <w:tcMar>
              <w:top w:w="72" w:type="dxa"/>
              <w:left w:w="144" w:type="dxa"/>
              <w:bottom w:w="72" w:type="dxa"/>
              <w:right w:w="144" w:type="dxa"/>
            </w:tcMar>
            <w:hideMark/>
          </w:tcPr>
          <w:p w:rsidR="00095A4F" w:rsidRPr="00474CF7" w:rsidRDefault="00095A4F" w:rsidP="00095A4F">
            <w:pPr>
              <w:rPr>
                <w:rFonts w:ascii="Museo Sans 300" w:hAnsi="Museo Sans 300" w:cs="Arial"/>
                <w:sz w:val="18"/>
                <w:szCs w:val="36"/>
                <w:lang w:val="es-SV" w:eastAsia="es-SV"/>
              </w:rPr>
            </w:pPr>
            <w:r w:rsidRPr="00474CF7">
              <w:rPr>
                <w:rFonts w:ascii="Museo Sans 300" w:hAnsi="Museo Sans 300" w:cs="Calibri"/>
                <w:kern w:val="24"/>
                <w:sz w:val="18"/>
                <w:szCs w:val="32"/>
                <w:lang w:val="es-ES" w:eastAsia="es-SV"/>
              </w:rPr>
              <w:t>Personal sin correo electrónico PC</w:t>
            </w:r>
          </w:p>
        </w:tc>
        <w:tc>
          <w:tcPr>
            <w:tcW w:w="2577" w:type="dxa"/>
            <w:shd w:val="clear" w:color="auto" w:fill="auto"/>
            <w:tcMar>
              <w:top w:w="72" w:type="dxa"/>
              <w:left w:w="144" w:type="dxa"/>
              <w:bottom w:w="72" w:type="dxa"/>
              <w:right w:w="144" w:type="dxa"/>
            </w:tcMar>
            <w:hideMark/>
          </w:tcPr>
          <w:p w:rsidR="00095A4F" w:rsidRPr="00474CF7" w:rsidRDefault="00095A4F" w:rsidP="00095A4F">
            <w:pPr>
              <w:jc w:val="center"/>
              <w:rPr>
                <w:rFonts w:ascii="Museo Sans 300" w:hAnsi="Museo Sans 300" w:cs="Arial"/>
                <w:sz w:val="18"/>
                <w:szCs w:val="36"/>
                <w:lang w:val="es-SV" w:eastAsia="es-SV"/>
              </w:rPr>
            </w:pPr>
            <w:r w:rsidRPr="00474CF7">
              <w:rPr>
                <w:rFonts w:ascii="Museo Sans 300" w:hAnsi="Museo Sans 300" w:cs="Calibri"/>
                <w:kern w:val="24"/>
                <w:sz w:val="18"/>
                <w:szCs w:val="32"/>
                <w:lang w:val="es-ES" w:eastAsia="es-SV"/>
              </w:rPr>
              <w:t>8.08 (13 evaluados)</w:t>
            </w:r>
          </w:p>
        </w:tc>
        <w:tc>
          <w:tcPr>
            <w:tcW w:w="2739" w:type="dxa"/>
            <w:shd w:val="clear" w:color="auto" w:fill="auto"/>
            <w:tcMar>
              <w:top w:w="72" w:type="dxa"/>
              <w:left w:w="144" w:type="dxa"/>
              <w:bottom w:w="72" w:type="dxa"/>
              <w:right w:w="144" w:type="dxa"/>
            </w:tcMar>
            <w:hideMark/>
          </w:tcPr>
          <w:p w:rsidR="00095A4F" w:rsidRPr="00474CF7" w:rsidRDefault="00095A4F" w:rsidP="00095A4F">
            <w:pPr>
              <w:jc w:val="center"/>
              <w:rPr>
                <w:rFonts w:ascii="Museo Sans 300" w:hAnsi="Museo Sans 300" w:cs="Arial"/>
                <w:sz w:val="18"/>
                <w:szCs w:val="36"/>
                <w:lang w:val="es-SV" w:eastAsia="es-SV"/>
              </w:rPr>
            </w:pPr>
            <w:r w:rsidRPr="00474CF7">
              <w:rPr>
                <w:rFonts w:ascii="Museo Sans 300" w:hAnsi="Museo Sans 300" w:cs="Calibri"/>
                <w:kern w:val="24"/>
                <w:sz w:val="18"/>
                <w:szCs w:val="32"/>
                <w:lang w:val="es-ES" w:eastAsia="es-SV"/>
              </w:rPr>
              <w:t>8.33 (13 evaluados)</w:t>
            </w:r>
          </w:p>
        </w:tc>
      </w:tr>
    </w:tbl>
    <w:p w:rsidR="00EE2F99" w:rsidRDefault="00EE2F99" w:rsidP="00EE2F99">
      <w:pPr>
        <w:pStyle w:val="Sinespaciado"/>
        <w:tabs>
          <w:tab w:val="left" w:pos="284"/>
        </w:tabs>
        <w:spacing w:after="200" w:line="360" w:lineRule="auto"/>
        <w:jc w:val="both"/>
        <w:rPr>
          <w:rFonts w:ascii="Tahoma" w:hAnsi="Tahoma" w:cs="Tahoma"/>
          <w:b/>
          <w:sz w:val="20"/>
          <w:szCs w:val="20"/>
          <w:u w:val="double"/>
          <w:lang w:val="es-PA"/>
        </w:rPr>
      </w:pPr>
    </w:p>
    <w:p w:rsidR="00EE2F99" w:rsidRPr="002D17AE" w:rsidRDefault="00EE2F99" w:rsidP="00EE2F99">
      <w:pPr>
        <w:pStyle w:val="Sinespaciado"/>
        <w:tabs>
          <w:tab w:val="left" w:pos="284"/>
        </w:tabs>
        <w:spacing w:after="200" w:line="360" w:lineRule="auto"/>
        <w:jc w:val="both"/>
        <w:rPr>
          <w:rFonts w:ascii="Tahoma" w:hAnsi="Tahoma" w:cs="Tahoma"/>
          <w:sz w:val="20"/>
        </w:rPr>
      </w:pPr>
      <w:r w:rsidRPr="002D17AE">
        <w:rPr>
          <w:rFonts w:ascii="Tahoma" w:hAnsi="Tahoma" w:cs="Tahoma"/>
          <w:sz w:val="20"/>
        </w:rPr>
        <w:t>El Consejo Directivo, toma nota de la presentación la cual se agrega al libro de anexos, y ACUERDA:</w:t>
      </w:r>
    </w:p>
    <w:p w:rsidR="00EE2F99" w:rsidRDefault="00EE2F99" w:rsidP="00EE2F99">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3 -1683</w:t>
      </w:r>
      <w:r w:rsidRPr="00EB7B1F">
        <w:rPr>
          <w:rFonts w:ascii="Tahoma" w:hAnsi="Tahoma" w:cs="Tahoma"/>
          <w:b/>
          <w:sz w:val="20"/>
          <w:szCs w:val="20"/>
        </w:rPr>
        <w:t>-2023</w:t>
      </w:r>
    </w:p>
    <w:p w:rsidR="003E3E48" w:rsidRPr="00545F0A" w:rsidRDefault="00863892" w:rsidP="00E93AE8">
      <w:pPr>
        <w:pStyle w:val="Sinespaciado"/>
        <w:numPr>
          <w:ilvl w:val="0"/>
          <w:numId w:val="35"/>
        </w:numPr>
        <w:tabs>
          <w:tab w:val="left" w:pos="284"/>
        </w:tabs>
        <w:spacing w:after="200" w:line="360" w:lineRule="auto"/>
        <w:jc w:val="both"/>
        <w:rPr>
          <w:rFonts w:ascii="Tahoma" w:hAnsi="Tahoma" w:cs="Tahoma"/>
          <w:sz w:val="20"/>
          <w:lang w:val="es-SV"/>
        </w:rPr>
      </w:pPr>
      <w:r w:rsidRPr="00545F0A">
        <w:rPr>
          <w:rFonts w:ascii="Tahoma" w:hAnsi="Tahoma" w:cs="Tahoma"/>
          <w:sz w:val="20"/>
          <w:lang w:val="es-MX"/>
        </w:rPr>
        <w:t>Darse por enterados de los Informes de Riesgo Operacional a junio 2023, correspondiente a la Unidad de C</w:t>
      </w:r>
      <w:r w:rsidR="00545F0A" w:rsidRPr="00545F0A">
        <w:rPr>
          <w:rFonts w:ascii="Tahoma" w:hAnsi="Tahoma" w:cs="Tahoma"/>
          <w:sz w:val="20"/>
          <w:lang w:val="es-MX"/>
        </w:rPr>
        <w:t>omunicaciones y la Unidad Legal, y del</w:t>
      </w:r>
      <w:r w:rsidRPr="00545F0A">
        <w:rPr>
          <w:rFonts w:ascii="Tahoma" w:hAnsi="Tahoma" w:cs="Tahoma"/>
          <w:sz w:val="20"/>
          <w:lang w:val="es-MX"/>
        </w:rPr>
        <w:t xml:space="preserve"> seguimiento de factores de riesgos de nivel moderado al 30 de </w:t>
      </w:r>
      <w:r w:rsidR="00545F0A" w:rsidRPr="00545F0A">
        <w:rPr>
          <w:rFonts w:ascii="Tahoma" w:hAnsi="Tahoma" w:cs="Tahoma"/>
          <w:sz w:val="20"/>
          <w:lang w:val="es-MX"/>
        </w:rPr>
        <w:t>junio</w:t>
      </w:r>
      <w:r w:rsidRPr="00545F0A">
        <w:rPr>
          <w:rFonts w:ascii="Tahoma" w:hAnsi="Tahoma" w:cs="Tahoma"/>
          <w:sz w:val="20"/>
          <w:lang w:val="es-MX"/>
        </w:rPr>
        <w:t xml:space="preserve"> de 2023.</w:t>
      </w:r>
    </w:p>
    <w:p w:rsidR="003E3E48" w:rsidRPr="00545F0A" w:rsidRDefault="00863892" w:rsidP="00545F0A">
      <w:pPr>
        <w:pStyle w:val="Sinespaciado"/>
        <w:numPr>
          <w:ilvl w:val="0"/>
          <w:numId w:val="35"/>
        </w:numPr>
        <w:tabs>
          <w:tab w:val="left" w:pos="284"/>
        </w:tabs>
        <w:spacing w:after="200" w:line="360" w:lineRule="auto"/>
        <w:jc w:val="both"/>
        <w:rPr>
          <w:rFonts w:ascii="Tahoma" w:hAnsi="Tahoma" w:cs="Tahoma"/>
          <w:sz w:val="20"/>
          <w:lang w:val="es-SV"/>
        </w:rPr>
      </w:pPr>
      <w:r w:rsidRPr="00545F0A">
        <w:rPr>
          <w:rFonts w:ascii="Tahoma" w:hAnsi="Tahoma" w:cs="Tahoma"/>
          <w:sz w:val="20"/>
          <w:lang w:val="es-MX"/>
        </w:rPr>
        <w:t>Darse por enterado del Informe sobre el Sistema de Indicadores para el Control del Riesgo Operacional al 30 de junio de 2023.</w:t>
      </w:r>
    </w:p>
    <w:p w:rsidR="003E3E48" w:rsidRPr="00545F0A" w:rsidRDefault="00863892" w:rsidP="00545F0A">
      <w:pPr>
        <w:pStyle w:val="Sinespaciado"/>
        <w:numPr>
          <w:ilvl w:val="0"/>
          <w:numId w:val="35"/>
        </w:numPr>
        <w:tabs>
          <w:tab w:val="left" w:pos="284"/>
        </w:tabs>
        <w:spacing w:after="200" w:line="360" w:lineRule="auto"/>
        <w:jc w:val="both"/>
        <w:rPr>
          <w:rFonts w:ascii="Tahoma" w:hAnsi="Tahoma" w:cs="Tahoma"/>
          <w:sz w:val="20"/>
          <w:lang w:val="es-SV"/>
        </w:rPr>
      </w:pPr>
      <w:r w:rsidRPr="00545F0A">
        <w:rPr>
          <w:rFonts w:ascii="Tahoma" w:hAnsi="Tahoma" w:cs="Tahoma"/>
          <w:sz w:val="20"/>
          <w:lang w:val="es-MX"/>
        </w:rPr>
        <w:t>Darse por enterado de</w:t>
      </w:r>
      <w:r w:rsidR="00545F0A" w:rsidRPr="00545F0A">
        <w:rPr>
          <w:rFonts w:ascii="Tahoma" w:hAnsi="Tahoma" w:cs="Tahoma"/>
          <w:sz w:val="20"/>
          <w:lang w:val="es-MX"/>
        </w:rPr>
        <w:t>l Informe de</w:t>
      </w:r>
      <w:r w:rsidRPr="00545F0A">
        <w:rPr>
          <w:rFonts w:ascii="Tahoma" w:hAnsi="Tahoma" w:cs="Tahoma"/>
          <w:sz w:val="20"/>
          <w:lang w:val="es-MX"/>
        </w:rPr>
        <w:t xml:space="preserve"> capacitación de Gestión Integral de Riesgos y Continuidad de Negocio de acuerdo al Plan de Trabajo de la Unidad de Riesgos 2023</w:t>
      </w:r>
    </w:p>
    <w:p w:rsidR="000620BF" w:rsidRDefault="000620BF" w:rsidP="00EE2F99">
      <w:pPr>
        <w:pStyle w:val="Sinespaciado"/>
        <w:tabs>
          <w:tab w:val="left" w:pos="284"/>
        </w:tabs>
        <w:spacing w:after="200" w:line="360" w:lineRule="auto"/>
        <w:rPr>
          <w:rFonts w:ascii="Tahoma" w:hAnsi="Tahoma" w:cs="Tahoma"/>
          <w:sz w:val="20"/>
          <w:lang w:val="es-SV"/>
        </w:rPr>
      </w:pPr>
    </w:p>
    <w:p w:rsidR="007E4E1A" w:rsidRPr="007E4E1A" w:rsidRDefault="007E4E1A" w:rsidP="00053096">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7E4E1A">
        <w:rPr>
          <w:rFonts w:ascii="Tahoma" w:hAnsi="Tahoma" w:cs="Tahoma"/>
          <w:b/>
          <w:sz w:val="20"/>
          <w:szCs w:val="20"/>
          <w:u w:val="double"/>
          <w:lang w:val="es-PA"/>
        </w:rPr>
        <w:t>INFORME DE RIESGO DE LIQUIDEZ Y MERCADO Y ESCENARIO DE ESTRÉS CORRESPONDIENTE AL TERCER TRIMESTRE AÑO 2023</w:t>
      </w:r>
    </w:p>
    <w:p w:rsidR="00FD23C2" w:rsidRDefault="00FD23C2" w:rsidP="00FD23C2">
      <w:pPr>
        <w:pStyle w:val="Sinespaciado"/>
        <w:tabs>
          <w:tab w:val="left" w:pos="284"/>
        </w:tabs>
        <w:spacing w:after="200" w:line="360" w:lineRule="auto"/>
        <w:ind w:left="-76"/>
        <w:jc w:val="both"/>
        <w:rPr>
          <w:rFonts w:ascii="Tahoma" w:hAnsi="Tahoma" w:cs="Tahoma"/>
          <w:sz w:val="20"/>
        </w:rPr>
      </w:pPr>
      <w:r w:rsidRPr="00FD23C2">
        <w:rPr>
          <w:rFonts w:ascii="Tahoma" w:hAnsi="Tahoma" w:cs="Tahoma"/>
          <w:sz w:val="20"/>
        </w:rPr>
        <w:t>El Director Presidente somete a consideración del Consejo Directivo el INFORME DE RIESGO DE LIQUIDEZ Y MERCADO Y ESCENARIO DE ESTRÉS CORRESPONDIENTE AL TERCER TRIMESTRE AÑO 2023</w:t>
      </w:r>
      <w:r>
        <w:rPr>
          <w:rFonts w:ascii="Tahoma" w:hAnsi="Tahoma" w:cs="Tahoma"/>
          <w:sz w:val="20"/>
        </w:rPr>
        <w:t>,</w:t>
      </w:r>
      <w:r w:rsidR="000620BF">
        <w:rPr>
          <w:rFonts w:ascii="Tahoma" w:hAnsi="Tahoma" w:cs="Tahoma"/>
          <w:sz w:val="20"/>
        </w:rPr>
        <w:t xml:space="preserve"> cede la palabra al Licenciado</w:t>
      </w:r>
      <w:r w:rsidR="004D0786">
        <w:rPr>
          <w:rFonts w:ascii="Tahoma" w:hAnsi="Tahoma" w:cs="Tahoma"/>
          <w:sz w:val="20"/>
        </w:rPr>
        <w:t xml:space="preserve">            </w:t>
      </w:r>
      <w:r w:rsidR="000620BF">
        <w:rPr>
          <w:rFonts w:ascii="Tahoma" w:hAnsi="Tahoma" w:cs="Tahoma"/>
          <w:sz w:val="20"/>
        </w:rPr>
        <w:t>, Coordinador de la Unidad de Riesgos y expone</w:t>
      </w:r>
      <w:r w:rsidR="00545F0A">
        <w:rPr>
          <w:rFonts w:ascii="Tahoma" w:hAnsi="Tahoma" w:cs="Tahoma"/>
          <w:sz w:val="20"/>
        </w:rPr>
        <w:t xml:space="preserve"> que este punto cuenta con el visto bueno del Comité de Riesgos según consta en sesión </w:t>
      </w:r>
      <w:r w:rsidR="00545F0A" w:rsidRPr="00545F0A">
        <w:rPr>
          <w:rFonts w:ascii="Tahoma" w:hAnsi="Tahoma" w:cs="Tahoma"/>
          <w:sz w:val="20"/>
          <w:lang w:val="es-MX"/>
        </w:rPr>
        <w:t>N° 76/2023 de fecha 25 de Julio de 2023</w:t>
      </w:r>
      <w:r w:rsidR="00545F0A">
        <w:rPr>
          <w:rFonts w:ascii="Tahoma" w:hAnsi="Tahoma" w:cs="Tahoma"/>
          <w:sz w:val="20"/>
          <w:lang w:val="es-MX"/>
        </w:rPr>
        <w:t>; señala</w:t>
      </w:r>
      <w:r w:rsidR="000620BF">
        <w:rPr>
          <w:rFonts w:ascii="Tahoma" w:hAnsi="Tahoma" w:cs="Tahoma"/>
          <w:sz w:val="20"/>
        </w:rPr>
        <w:t xml:space="preserve"> </w:t>
      </w:r>
      <w:r w:rsidR="00545F0A">
        <w:rPr>
          <w:rFonts w:ascii="Tahoma" w:hAnsi="Tahoma" w:cs="Tahoma"/>
          <w:sz w:val="20"/>
        </w:rPr>
        <w:t>como base legal los instrumentos siguientes:</w:t>
      </w:r>
    </w:p>
    <w:p w:rsidR="003E3E48" w:rsidRPr="00545F0A" w:rsidRDefault="00863892" w:rsidP="00545F0A">
      <w:pPr>
        <w:pStyle w:val="Sinespaciado"/>
        <w:numPr>
          <w:ilvl w:val="0"/>
          <w:numId w:val="36"/>
        </w:numPr>
        <w:tabs>
          <w:tab w:val="left" w:pos="284"/>
        </w:tabs>
        <w:spacing w:after="200"/>
        <w:jc w:val="both"/>
        <w:rPr>
          <w:rFonts w:ascii="Tahoma" w:hAnsi="Tahoma" w:cs="Tahoma"/>
          <w:sz w:val="20"/>
          <w:lang w:val="es-SV"/>
        </w:rPr>
      </w:pPr>
      <w:r w:rsidRPr="00545F0A">
        <w:rPr>
          <w:rFonts w:ascii="Tahoma" w:hAnsi="Tahoma" w:cs="Tahoma"/>
          <w:sz w:val="20"/>
          <w:lang w:val="es-MX"/>
        </w:rPr>
        <w:t>Ley de Supervisión y Regulación del Sistema Financiero, de la Superintendencia del Sistema Financiero.</w:t>
      </w:r>
    </w:p>
    <w:p w:rsidR="003E3E48" w:rsidRPr="00545F0A" w:rsidRDefault="00863892" w:rsidP="00545F0A">
      <w:pPr>
        <w:pStyle w:val="Sinespaciado"/>
        <w:numPr>
          <w:ilvl w:val="0"/>
          <w:numId w:val="36"/>
        </w:numPr>
        <w:tabs>
          <w:tab w:val="left" w:pos="284"/>
        </w:tabs>
        <w:spacing w:after="200"/>
        <w:jc w:val="both"/>
        <w:rPr>
          <w:rFonts w:ascii="Tahoma" w:hAnsi="Tahoma" w:cs="Tahoma"/>
          <w:sz w:val="20"/>
          <w:lang w:val="es-SV"/>
        </w:rPr>
      </w:pPr>
      <w:r w:rsidRPr="00545F0A">
        <w:rPr>
          <w:rFonts w:ascii="Tahoma" w:hAnsi="Tahoma" w:cs="Tahoma"/>
          <w:sz w:val="20"/>
          <w:lang w:val="es-MX"/>
        </w:rPr>
        <w:t>Política de Riesgos</w:t>
      </w:r>
    </w:p>
    <w:p w:rsidR="003E3E48" w:rsidRPr="00545F0A" w:rsidRDefault="00863892" w:rsidP="00545F0A">
      <w:pPr>
        <w:pStyle w:val="Sinespaciado"/>
        <w:numPr>
          <w:ilvl w:val="0"/>
          <w:numId w:val="36"/>
        </w:numPr>
        <w:tabs>
          <w:tab w:val="left" w:pos="284"/>
        </w:tabs>
        <w:spacing w:after="200"/>
        <w:jc w:val="both"/>
        <w:rPr>
          <w:rFonts w:ascii="Tahoma" w:hAnsi="Tahoma" w:cs="Tahoma"/>
          <w:sz w:val="20"/>
          <w:lang w:val="es-SV"/>
        </w:rPr>
      </w:pPr>
      <w:r w:rsidRPr="00545F0A">
        <w:rPr>
          <w:rFonts w:ascii="Tahoma" w:hAnsi="Tahoma" w:cs="Tahoma"/>
          <w:sz w:val="20"/>
          <w:lang w:val="es-MX"/>
        </w:rPr>
        <w:t>Manual de Gestión Integral de Riesgos</w:t>
      </w:r>
    </w:p>
    <w:p w:rsidR="003E3E48" w:rsidRPr="00545F0A" w:rsidRDefault="00863892" w:rsidP="00545F0A">
      <w:pPr>
        <w:pStyle w:val="Sinespaciado"/>
        <w:numPr>
          <w:ilvl w:val="0"/>
          <w:numId w:val="36"/>
        </w:numPr>
        <w:tabs>
          <w:tab w:val="left" w:pos="284"/>
        </w:tabs>
        <w:spacing w:after="200"/>
        <w:jc w:val="both"/>
        <w:rPr>
          <w:rFonts w:ascii="Tahoma" w:hAnsi="Tahoma" w:cs="Tahoma"/>
          <w:sz w:val="20"/>
          <w:lang w:val="es-SV"/>
        </w:rPr>
      </w:pPr>
      <w:r w:rsidRPr="00545F0A">
        <w:rPr>
          <w:rFonts w:ascii="Tahoma" w:hAnsi="Tahoma" w:cs="Tahoma"/>
          <w:sz w:val="20"/>
          <w:lang w:val="es-MX"/>
        </w:rPr>
        <w:t>Plan de Contingencia para el Manejo de la Liquidez</w:t>
      </w:r>
    </w:p>
    <w:p w:rsidR="003E3E48" w:rsidRPr="00545F0A" w:rsidRDefault="00863892" w:rsidP="00545F0A">
      <w:pPr>
        <w:pStyle w:val="Sinespaciado"/>
        <w:numPr>
          <w:ilvl w:val="0"/>
          <w:numId w:val="36"/>
        </w:numPr>
        <w:tabs>
          <w:tab w:val="left" w:pos="284"/>
        </w:tabs>
        <w:spacing w:after="200"/>
        <w:jc w:val="both"/>
        <w:rPr>
          <w:rFonts w:ascii="Tahoma" w:hAnsi="Tahoma" w:cs="Tahoma"/>
          <w:sz w:val="20"/>
          <w:lang w:val="es-SV"/>
        </w:rPr>
      </w:pPr>
      <w:r w:rsidRPr="00545F0A">
        <w:rPr>
          <w:rFonts w:ascii="Tahoma" w:hAnsi="Tahoma" w:cs="Tahoma"/>
          <w:sz w:val="20"/>
          <w:lang w:val="es-MX"/>
        </w:rPr>
        <w:t>Normas para el Funcionamiento del Comité de Riesgos</w:t>
      </w:r>
    </w:p>
    <w:p w:rsidR="00545F0A" w:rsidRDefault="00545F0A" w:rsidP="00FD23C2">
      <w:pPr>
        <w:pStyle w:val="Sinespaciado"/>
        <w:tabs>
          <w:tab w:val="left" w:pos="284"/>
        </w:tabs>
        <w:spacing w:after="200" w:line="360" w:lineRule="auto"/>
        <w:ind w:left="-76"/>
        <w:jc w:val="both"/>
        <w:rPr>
          <w:rFonts w:ascii="Tahoma" w:hAnsi="Tahoma" w:cs="Tahoma"/>
          <w:sz w:val="20"/>
          <w:u w:val="single"/>
        </w:rPr>
      </w:pPr>
      <w:r>
        <w:rPr>
          <w:rFonts w:ascii="Tahoma" w:hAnsi="Tahoma" w:cs="Tahoma"/>
          <w:sz w:val="20"/>
          <w:u w:val="single"/>
        </w:rPr>
        <w:t>RIESGOS DE LIQUIDEZ</w:t>
      </w:r>
    </w:p>
    <w:p w:rsidR="00545F0A" w:rsidRPr="00545F0A" w:rsidRDefault="00545F0A" w:rsidP="00545F0A">
      <w:pPr>
        <w:pStyle w:val="Sinespaciado"/>
        <w:tabs>
          <w:tab w:val="left" w:pos="284"/>
        </w:tabs>
        <w:spacing w:after="200" w:line="360" w:lineRule="auto"/>
        <w:ind w:left="-76"/>
        <w:jc w:val="both"/>
        <w:rPr>
          <w:rFonts w:ascii="Tahoma" w:hAnsi="Tahoma" w:cs="Tahoma"/>
          <w:sz w:val="20"/>
          <w:lang w:val="es-SV"/>
        </w:rPr>
      </w:pPr>
      <w:r w:rsidRPr="00545F0A">
        <w:rPr>
          <w:rFonts w:ascii="Tahoma" w:hAnsi="Tahoma" w:cs="Tahoma"/>
          <w:sz w:val="20"/>
          <w:lang w:val="es-SV"/>
        </w:rPr>
        <w:t>Tomando en cuenta los Activos Líquidos Monetarios (ALM) de la Corporación al 30 de junio de 2023, y las obligaciones proyectadas de egresos para los próximos tres meses (julio, agosto y septiembre de 2023); el cálculo del Indicador de Riesgo de Liquidez se detalla a continuación:</w:t>
      </w:r>
    </w:p>
    <w:p w:rsidR="00545F0A" w:rsidRPr="00545F0A" w:rsidRDefault="00545F0A" w:rsidP="00545F0A">
      <w:pPr>
        <w:pStyle w:val="Sinespaciado"/>
        <w:tabs>
          <w:tab w:val="left" w:pos="284"/>
        </w:tabs>
        <w:spacing w:after="200" w:line="360" w:lineRule="auto"/>
        <w:ind w:left="-76"/>
        <w:jc w:val="both"/>
        <w:rPr>
          <w:rFonts w:ascii="Tahoma" w:hAnsi="Tahoma" w:cs="Tahoma"/>
          <w:sz w:val="20"/>
          <w:lang w:val="es-SV"/>
        </w:rPr>
      </w:pPr>
      <w:r>
        <w:rPr>
          <w:rFonts w:ascii="Tahoma" w:hAnsi="Tahoma" w:cs="Tahoma"/>
          <w:noProof/>
          <w:sz w:val="20"/>
          <w:lang w:val="es-SV" w:eastAsia="es-SV"/>
        </w:rPr>
        <mc:AlternateContent>
          <mc:Choice Requires="wps">
            <w:drawing>
              <wp:anchor distT="0" distB="0" distL="114300" distR="114300" simplePos="0" relativeHeight="251663360" behindDoc="0" locked="0" layoutInCell="1" allowOverlap="1" wp14:anchorId="25766DC5" wp14:editId="34E7351E">
                <wp:simplePos x="0" y="0"/>
                <wp:positionH relativeFrom="column">
                  <wp:posOffset>320040</wp:posOffset>
                </wp:positionH>
                <wp:positionV relativeFrom="paragraph">
                  <wp:posOffset>198755</wp:posOffset>
                </wp:positionV>
                <wp:extent cx="3524250" cy="0"/>
                <wp:effectExtent l="0" t="0" r="19050" b="19050"/>
                <wp:wrapNone/>
                <wp:docPr id="17" name="Conector recto 17"/>
                <wp:cNvGraphicFramePr/>
                <a:graphic xmlns:a="http://schemas.openxmlformats.org/drawingml/2006/main">
                  <a:graphicData uri="http://schemas.microsoft.com/office/word/2010/wordprocessingShape">
                    <wps:wsp>
                      <wps:cNvCnPr/>
                      <wps:spPr>
                        <a:xfrm>
                          <a:off x="0" y="0"/>
                          <a:ext cx="3524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8EAAD8B" id="Conector recto 1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2pt,15.65pt" to="302.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" strokecolor="#5b9bd5 [3204]" strokeweight=".5pt">
                <v:stroke joinstyle="miter"/>
              </v:line>
            </w:pict>
          </mc:Fallback>
        </mc:AlternateContent>
      </w:r>
      <w:r w:rsidRPr="00545F0A">
        <w:rPr>
          <w:rFonts w:ascii="Tahoma" w:hAnsi="Tahoma" w:cs="Tahoma"/>
          <w:sz w:val="20"/>
          <w:lang w:val="es-SV"/>
        </w:rPr>
        <w:t xml:space="preserve">IRL = USD </w:t>
      </w:r>
      <w:r w:rsidRPr="00545F0A">
        <w:rPr>
          <w:rFonts w:ascii="Tahoma" w:hAnsi="Tahoma" w:cs="Tahoma"/>
          <w:sz w:val="20"/>
        </w:rPr>
        <w:t xml:space="preserve">8, 186,626.62 </w:t>
      </w:r>
      <w:r w:rsidRPr="00545F0A">
        <w:rPr>
          <w:rFonts w:ascii="Tahoma" w:hAnsi="Tahoma" w:cs="Tahoma"/>
          <w:sz w:val="20"/>
          <w:lang w:val="es-SV"/>
        </w:rPr>
        <w:t xml:space="preserve">(Activos líquidos al 30 de Junio de 2023)                                            </w:t>
      </w:r>
    </w:p>
    <w:p w:rsidR="00545F0A" w:rsidRPr="00545F0A" w:rsidRDefault="00545F0A" w:rsidP="00545F0A">
      <w:pPr>
        <w:pStyle w:val="Sinespaciado"/>
        <w:tabs>
          <w:tab w:val="left" w:pos="284"/>
        </w:tabs>
        <w:spacing w:after="200" w:line="360" w:lineRule="auto"/>
        <w:ind w:left="-76"/>
        <w:jc w:val="both"/>
        <w:rPr>
          <w:rFonts w:ascii="Tahoma" w:hAnsi="Tahoma" w:cs="Tahoma"/>
          <w:sz w:val="20"/>
          <w:lang w:val="es-SV"/>
        </w:rPr>
      </w:pPr>
      <w:r w:rsidRPr="00545F0A">
        <w:rPr>
          <w:rFonts w:ascii="Tahoma" w:hAnsi="Tahoma" w:cs="Tahoma"/>
          <w:sz w:val="20"/>
          <w:lang w:val="es-SV"/>
        </w:rPr>
        <w:t xml:space="preserve">          USD </w:t>
      </w:r>
      <w:r w:rsidRPr="00545F0A">
        <w:rPr>
          <w:rFonts w:ascii="Tahoma" w:hAnsi="Tahoma" w:cs="Tahoma"/>
          <w:sz w:val="20"/>
        </w:rPr>
        <w:t xml:space="preserve">1,271,947.55 </w:t>
      </w:r>
      <w:r w:rsidRPr="00545F0A">
        <w:rPr>
          <w:rFonts w:ascii="Tahoma" w:hAnsi="Tahoma" w:cs="Tahoma"/>
          <w:sz w:val="20"/>
          <w:lang w:val="es-SV"/>
        </w:rPr>
        <w:t>(Obligaciones de pago jul.–sep. 2023)</w:t>
      </w:r>
    </w:p>
    <w:p w:rsidR="00545F0A" w:rsidRPr="00545F0A" w:rsidRDefault="00545F0A" w:rsidP="00545F0A">
      <w:pPr>
        <w:pStyle w:val="Sinespaciado"/>
        <w:tabs>
          <w:tab w:val="left" w:pos="284"/>
        </w:tabs>
        <w:spacing w:after="200" w:line="360" w:lineRule="auto"/>
        <w:ind w:left="-76"/>
        <w:jc w:val="both"/>
        <w:rPr>
          <w:rFonts w:ascii="Tahoma" w:hAnsi="Tahoma" w:cs="Tahoma"/>
          <w:sz w:val="20"/>
          <w:lang w:val="es-SV"/>
        </w:rPr>
      </w:pPr>
      <w:r w:rsidRPr="00545F0A">
        <w:rPr>
          <w:rFonts w:ascii="Tahoma" w:hAnsi="Tahoma" w:cs="Tahoma"/>
          <w:sz w:val="20"/>
          <w:lang w:val="es-SV"/>
        </w:rPr>
        <w:t>IRL = 6.44</w:t>
      </w:r>
    </w:p>
    <w:p w:rsidR="00545F0A" w:rsidRPr="00545F0A" w:rsidRDefault="00545F0A" w:rsidP="00545F0A">
      <w:pPr>
        <w:pStyle w:val="Sinespaciado"/>
        <w:tabs>
          <w:tab w:val="left" w:pos="284"/>
        </w:tabs>
        <w:spacing w:after="200" w:line="360" w:lineRule="auto"/>
        <w:ind w:left="-76"/>
        <w:jc w:val="both"/>
        <w:rPr>
          <w:rFonts w:ascii="Tahoma" w:hAnsi="Tahoma" w:cs="Tahoma"/>
          <w:sz w:val="20"/>
          <w:lang w:val="es-SV"/>
        </w:rPr>
      </w:pPr>
      <w:r w:rsidRPr="00545F0A">
        <w:rPr>
          <w:rFonts w:ascii="Tahoma" w:hAnsi="Tahoma" w:cs="Tahoma"/>
          <w:sz w:val="20"/>
          <w:lang w:val="es-SV"/>
        </w:rPr>
        <w:t>Siendo el Indicador de Riesgo de Liquidez (IRL) mayor que 1, significa que la Corporación Salvadoreña de Inversiones, con los activos líquidos o disponibilidad al 30 de junio de 2023, tiene la capacidad para cumplir con sus obligaciones de los tres meses siguientes</w:t>
      </w:r>
      <w:r w:rsidRPr="00545F0A">
        <w:rPr>
          <w:rFonts w:ascii="Tahoma" w:hAnsi="Tahoma" w:cs="Tahoma"/>
          <w:sz w:val="20"/>
        </w:rPr>
        <w:t xml:space="preserve">.  </w:t>
      </w:r>
    </w:p>
    <w:p w:rsidR="00545F0A" w:rsidRPr="00545F0A" w:rsidRDefault="00545F0A" w:rsidP="00545F0A">
      <w:pPr>
        <w:pStyle w:val="Sinespaciado"/>
        <w:tabs>
          <w:tab w:val="left" w:pos="284"/>
        </w:tabs>
        <w:spacing w:after="200" w:line="360" w:lineRule="auto"/>
        <w:ind w:left="-76"/>
        <w:jc w:val="both"/>
        <w:rPr>
          <w:rFonts w:ascii="Tahoma" w:hAnsi="Tahoma" w:cs="Tahoma"/>
          <w:sz w:val="20"/>
          <w:lang w:val="es-SV"/>
        </w:rPr>
      </w:pPr>
      <w:r w:rsidRPr="00545F0A">
        <w:rPr>
          <w:rFonts w:ascii="Tahoma" w:hAnsi="Tahoma" w:cs="Tahoma"/>
          <w:sz w:val="20"/>
        </w:rPr>
        <w:t xml:space="preserve">En la Política de Riesgos se establece que como </w:t>
      </w:r>
      <w:r w:rsidRPr="00545F0A">
        <w:rPr>
          <w:rFonts w:ascii="Tahoma" w:hAnsi="Tahoma" w:cs="Tahoma"/>
          <w:b/>
          <w:bCs/>
          <w:i/>
          <w:iCs/>
          <w:sz w:val="20"/>
        </w:rPr>
        <w:t>Límite de exposición del Riesgo de Liquidez</w:t>
      </w:r>
      <w:r w:rsidRPr="00545F0A">
        <w:rPr>
          <w:rFonts w:ascii="Tahoma" w:hAnsi="Tahoma" w:cs="Tahoma"/>
          <w:i/>
          <w:iCs/>
          <w:sz w:val="20"/>
        </w:rPr>
        <w:t>,</w:t>
      </w:r>
      <w:r w:rsidRPr="00545F0A">
        <w:rPr>
          <w:rFonts w:ascii="Tahoma" w:hAnsi="Tahoma" w:cs="Tahoma"/>
          <w:sz w:val="20"/>
        </w:rPr>
        <w:t xml:space="preserve"> se deberá mantener como mínimo la liquidez equivalente al costo de tres meses de operaciones de la Corporación, por lo tanto se está dentro del límite establecido en la referida Política. </w:t>
      </w:r>
    </w:p>
    <w:p w:rsidR="00545F0A" w:rsidRPr="00545F0A" w:rsidRDefault="00545F0A" w:rsidP="00545F0A">
      <w:pPr>
        <w:pStyle w:val="Sinespaciado"/>
        <w:tabs>
          <w:tab w:val="left" w:pos="284"/>
        </w:tabs>
        <w:spacing w:after="200" w:line="360" w:lineRule="auto"/>
        <w:ind w:left="-76"/>
        <w:jc w:val="both"/>
        <w:rPr>
          <w:rFonts w:ascii="Tahoma" w:hAnsi="Tahoma" w:cs="Tahoma"/>
          <w:sz w:val="20"/>
          <w:u w:val="single"/>
          <w:lang w:val="es-SV"/>
        </w:rPr>
      </w:pPr>
      <w:r w:rsidRPr="00545F0A">
        <w:rPr>
          <w:rFonts w:ascii="Tahoma" w:hAnsi="Tahoma" w:cs="Tahoma"/>
          <w:sz w:val="20"/>
          <w:u w:val="single"/>
          <w:lang w:val="es-SV"/>
        </w:rPr>
        <w:t>ESCENARIO DE ESTRÉS DE LA LIQUIDEZ</w:t>
      </w:r>
    </w:p>
    <w:p w:rsidR="00545F0A" w:rsidRPr="00545F0A" w:rsidRDefault="00545F0A" w:rsidP="00545F0A">
      <w:pPr>
        <w:pStyle w:val="Sinespaciado"/>
        <w:tabs>
          <w:tab w:val="left" w:pos="284"/>
        </w:tabs>
        <w:spacing w:after="200" w:line="360" w:lineRule="auto"/>
        <w:ind w:left="-76"/>
        <w:rPr>
          <w:rFonts w:ascii="Tahoma" w:hAnsi="Tahoma" w:cs="Tahoma"/>
          <w:sz w:val="20"/>
          <w:lang w:val="es-SV"/>
        </w:rPr>
      </w:pPr>
      <w:r w:rsidRPr="00545F0A">
        <w:rPr>
          <w:rFonts w:ascii="Tahoma" w:hAnsi="Tahoma" w:cs="Tahoma"/>
          <w:sz w:val="20"/>
        </w:rPr>
        <w:t xml:space="preserve">Según el Plan de Contingencia para el Manejo de la Liquidez, a continuación se calcula el Indicador de Riesgo de Liquidez (IRL) bajo la premisa o supuesto de que los ingresos proyectados para los próximos seis meses </w:t>
      </w:r>
      <w:r w:rsidRPr="00545F0A">
        <w:rPr>
          <w:rFonts w:ascii="Tahoma" w:hAnsi="Tahoma" w:cs="Tahoma"/>
          <w:b/>
          <w:bCs/>
          <w:sz w:val="20"/>
        </w:rPr>
        <w:t xml:space="preserve">se reducen un 50% </w:t>
      </w:r>
      <w:r w:rsidRPr="00545F0A">
        <w:rPr>
          <w:rFonts w:ascii="Tahoma" w:hAnsi="Tahoma" w:cs="Tahoma"/>
          <w:sz w:val="20"/>
        </w:rPr>
        <w:t>y que los gastos o egresos se mantienen según lo proyectado para dicho período.</w:t>
      </w:r>
    </w:p>
    <w:p w:rsidR="00545F0A" w:rsidRPr="00545F0A" w:rsidRDefault="00545F0A" w:rsidP="00474CF7">
      <w:pPr>
        <w:pStyle w:val="Sinespaciado"/>
        <w:tabs>
          <w:tab w:val="left" w:pos="284"/>
        </w:tabs>
        <w:spacing w:after="200"/>
        <w:ind w:left="-76"/>
        <w:jc w:val="both"/>
        <w:rPr>
          <w:rFonts w:ascii="Tahoma" w:hAnsi="Tahoma" w:cs="Tahoma"/>
          <w:sz w:val="20"/>
          <w:lang w:val="es-SV"/>
        </w:rPr>
      </w:pPr>
      <w:r>
        <w:rPr>
          <w:rFonts w:ascii="Tahoma" w:hAnsi="Tahoma" w:cs="Tahoma"/>
          <w:noProof/>
          <w:sz w:val="20"/>
          <w:lang w:val="es-SV" w:eastAsia="es-SV"/>
        </w:rPr>
        <mc:AlternateContent>
          <mc:Choice Requires="wps">
            <w:drawing>
              <wp:anchor distT="0" distB="0" distL="114300" distR="114300" simplePos="0" relativeHeight="251664384" behindDoc="0" locked="0" layoutInCell="1" allowOverlap="1" wp14:anchorId="66CCC761" wp14:editId="06EA3043">
                <wp:simplePos x="0" y="0"/>
                <wp:positionH relativeFrom="column">
                  <wp:posOffset>320040</wp:posOffset>
                </wp:positionH>
                <wp:positionV relativeFrom="paragraph">
                  <wp:posOffset>177165</wp:posOffset>
                </wp:positionV>
                <wp:extent cx="3314700" cy="0"/>
                <wp:effectExtent l="0" t="0" r="19050" b="19050"/>
                <wp:wrapNone/>
                <wp:docPr id="18" name="Conector recto 18"/>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CB15484" id="Conector recto 1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2pt,13.95pt" to="286.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" strokecolor="#5b9bd5 [3204]" strokeweight=".5pt">
                <v:stroke joinstyle="miter"/>
              </v:line>
            </w:pict>
          </mc:Fallback>
        </mc:AlternateContent>
      </w:r>
      <w:r w:rsidRPr="00545F0A">
        <w:rPr>
          <w:rFonts w:ascii="Tahoma" w:hAnsi="Tahoma" w:cs="Tahoma"/>
          <w:sz w:val="20"/>
          <w:lang w:val="es-SV"/>
        </w:rPr>
        <w:t xml:space="preserve">IRL = (ALM + 50% de los ingresos proyectados jul. – dic. 2023) </w:t>
      </w:r>
    </w:p>
    <w:p w:rsidR="00545F0A" w:rsidRDefault="00545F0A" w:rsidP="00474CF7">
      <w:pPr>
        <w:pStyle w:val="Sinespaciado"/>
        <w:tabs>
          <w:tab w:val="left" w:pos="284"/>
        </w:tabs>
        <w:spacing w:after="200"/>
        <w:ind w:left="-76"/>
        <w:jc w:val="both"/>
        <w:rPr>
          <w:rFonts w:ascii="Tahoma" w:hAnsi="Tahoma" w:cs="Tahoma"/>
          <w:sz w:val="20"/>
          <w:lang w:val="es-SV"/>
        </w:rPr>
      </w:pPr>
      <w:r w:rsidRPr="00545F0A">
        <w:rPr>
          <w:rFonts w:ascii="Tahoma" w:hAnsi="Tahoma" w:cs="Tahoma"/>
          <w:sz w:val="20"/>
          <w:lang w:val="es-SV"/>
        </w:rPr>
        <w:t xml:space="preserve"> </w:t>
      </w:r>
      <w:r w:rsidRPr="00545F0A">
        <w:rPr>
          <w:rFonts w:ascii="Tahoma" w:hAnsi="Tahoma" w:cs="Tahoma"/>
          <w:sz w:val="20"/>
          <w:lang w:val="es-SV"/>
        </w:rPr>
        <w:tab/>
        <w:t xml:space="preserve">         RLN proyectado para julio - diciembre 2023</w:t>
      </w:r>
    </w:p>
    <w:p w:rsidR="00143F50" w:rsidRPr="00545F0A" w:rsidRDefault="00143F50" w:rsidP="00474CF7">
      <w:pPr>
        <w:pStyle w:val="Sinespaciado"/>
        <w:tabs>
          <w:tab w:val="left" w:pos="284"/>
        </w:tabs>
        <w:spacing w:after="200"/>
        <w:ind w:left="-76"/>
        <w:jc w:val="both"/>
        <w:rPr>
          <w:rFonts w:ascii="Tahoma" w:hAnsi="Tahoma" w:cs="Tahoma"/>
          <w:sz w:val="20"/>
          <w:lang w:val="es-SV"/>
        </w:rPr>
      </w:pPr>
    </w:p>
    <w:p w:rsidR="00545F0A" w:rsidRPr="00545F0A" w:rsidRDefault="00545F0A" w:rsidP="00474CF7">
      <w:pPr>
        <w:pStyle w:val="Sinespaciado"/>
        <w:tabs>
          <w:tab w:val="left" w:pos="284"/>
        </w:tabs>
        <w:spacing w:after="200"/>
        <w:ind w:left="-76"/>
        <w:jc w:val="both"/>
        <w:rPr>
          <w:rFonts w:ascii="Tahoma" w:hAnsi="Tahoma" w:cs="Tahoma"/>
          <w:sz w:val="20"/>
          <w:lang w:val="es-SV"/>
        </w:rPr>
      </w:pPr>
      <w:r>
        <w:rPr>
          <w:rFonts w:ascii="Tahoma" w:hAnsi="Tahoma" w:cs="Tahoma"/>
          <w:noProof/>
          <w:sz w:val="20"/>
          <w:lang w:val="es-SV" w:eastAsia="es-SV"/>
        </w:rPr>
        <mc:AlternateContent>
          <mc:Choice Requires="wps">
            <w:drawing>
              <wp:anchor distT="0" distB="0" distL="114300" distR="114300" simplePos="0" relativeHeight="251665408" behindDoc="0" locked="0" layoutInCell="1" allowOverlap="1" wp14:anchorId="0D6FD79B" wp14:editId="4E9AB1EC">
                <wp:simplePos x="0" y="0"/>
                <wp:positionH relativeFrom="column">
                  <wp:posOffset>320040</wp:posOffset>
                </wp:positionH>
                <wp:positionV relativeFrom="paragraph">
                  <wp:posOffset>225425</wp:posOffset>
                </wp:positionV>
                <wp:extent cx="2057400" cy="19050"/>
                <wp:effectExtent l="0" t="0" r="19050" b="19050"/>
                <wp:wrapNone/>
                <wp:docPr id="19" name="Conector recto 19"/>
                <wp:cNvGraphicFramePr/>
                <a:graphic xmlns:a="http://schemas.openxmlformats.org/drawingml/2006/main">
                  <a:graphicData uri="http://schemas.microsoft.com/office/word/2010/wordprocessingShape">
                    <wps:wsp>
                      <wps:cNvCnPr/>
                      <wps:spPr>
                        <a:xfrm flipV="1">
                          <a:off x="0" y="0"/>
                          <a:ext cx="20574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1B76F6E" id="Conector recto 19"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5.2pt,17.75pt" to="187.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" strokecolor="#5b9bd5 [3204]" strokeweight=".5pt">
                <v:stroke joinstyle="miter"/>
              </v:line>
            </w:pict>
          </mc:Fallback>
        </mc:AlternateContent>
      </w:r>
      <w:r w:rsidRPr="00545F0A">
        <w:rPr>
          <w:rFonts w:ascii="Tahoma" w:hAnsi="Tahoma" w:cs="Tahoma"/>
          <w:sz w:val="20"/>
          <w:lang w:val="es-SV"/>
        </w:rPr>
        <w:t>IRL = (</w:t>
      </w:r>
      <w:r w:rsidRPr="00545F0A">
        <w:rPr>
          <w:rFonts w:ascii="Tahoma" w:hAnsi="Tahoma" w:cs="Tahoma"/>
          <w:sz w:val="20"/>
        </w:rPr>
        <w:t>$ 8,186,626.62 + $1,731,222.50</w:t>
      </w:r>
      <w:r w:rsidRPr="00545F0A">
        <w:rPr>
          <w:rFonts w:ascii="Tahoma" w:hAnsi="Tahoma" w:cs="Tahoma"/>
          <w:sz w:val="20"/>
          <w:lang w:val="es-SV"/>
        </w:rPr>
        <w:t xml:space="preserve">)  </w:t>
      </w:r>
    </w:p>
    <w:p w:rsidR="00545F0A" w:rsidRPr="00545F0A" w:rsidRDefault="00545F0A" w:rsidP="00474CF7">
      <w:pPr>
        <w:pStyle w:val="Sinespaciado"/>
        <w:tabs>
          <w:tab w:val="left" w:pos="284"/>
        </w:tabs>
        <w:spacing w:after="200"/>
        <w:ind w:left="-76"/>
        <w:jc w:val="both"/>
        <w:rPr>
          <w:rFonts w:ascii="Tahoma" w:hAnsi="Tahoma" w:cs="Tahoma"/>
          <w:sz w:val="20"/>
          <w:lang w:val="es-SV"/>
        </w:rPr>
      </w:pPr>
      <w:r w:rsidRPr="00545F0A">
        <w:rPr>
          <w:rFonts w:ascii="Tahoma" w:hAnsi="Tahoma" w:cs="Tahoma"/>
          <w:sz w:val="20"/>
          <w:lang w:val="es-SV"/>
        </w:rPr>
        <w:tab/>
        <w:t xml:space="preserve">              </w:t>
      </w:r>
      <w:r w:rsidRPr="00545F0A">
        <w:rPr>
          <w:rFonts w:ascii="Tahoma" w:hAnsi="Tahoma" w:cs="Tahoma"/>
          <w:sz w:val="20"/>
        </w:rPr>
        <w:t>$3,175,467.91</w:t>
      </w:r>
    </w:p>
    <w:p w:rsidR="00545F0A" w:rsidRPr="00545F0A" w:rsidRDefault="00545F0A" w:rsidP="00545F0A">
      <w:pPr>
        <w:pStyle w:val="Sinespaciado"/>
        <w:tabs>
          <w:tab w:val="left" w:pos="284"/>
        </w:tabs>
        <w:spacing w:after="200" w:line="360" w:lineRule="auto"/>
        <w:ind w:left="-76"/>
        <w:jc w:val="both"/>
        <w:rPr>
          <w:rFonts w:ascii="Tahoma" w:hAnsi="Tahoma" w:cs="Tahoma"/>
          <w:sz w:val="20"/>
          <w:lang w:val="es-SV"/>
        </w:rPr>
      </w:pPr>
      <w:r w:rsidRPr="00545F0A">
        <w:rPr>
          <w:rFonts w:ascii="Tahoma" w:hAnsi="Tahoma" w:cs="Tahoma"/>
          <w:sz w:val="20"/>
          <w:lang w:val="es-SV"/>
        </w:rPr>
        <w:t>IRL = 3.12</w:t>
      </w:r>
    </w:p>
    <w:p w:rsidR="00545F0A" w:rsidRPr="00545F0A" w:rsidRDefault="00545F0A" w:rsidP="00545F0A">
      <w:pPr>
        <w:pStyle w:val="Sinespaciado"/>
        <w:tabs>
          <w:tab w:val="left" w:pos="284"/>
        </w:tabs>
        <w:spacing w:after="200" w:line="360" w:lineRule="auto"/>
        <w:ind w:left="-76"/>
        <w:jc w:val="both"/>
        <w:rPr>
          <w:rFonts w:ascii="Tahoma" w:hAnsi="Tahoma" w:cs="Tahoma"/>
          <w:sz w:val="20"/>
          <w:lang w:val="es-SV"/>
        </w:rPr>
      </w:pPr>
      <w:r w:rsidRPr="00545F0A">
        <w:rPr>
          <w:rFonts w:ascii="Tahoma" w:hAnsi="Tahoma" w:cs="Tahoma"/>
          <w:sz w:val="20"/>
          <w:lang w:val="es-SV"/>
        </w:rPr>
        <w:t>Aún con el escenario de estrés, la Corporación tiene la capacidad suficiente para cumplir con sus obligaciones durante el período julio a diciembre 2023.</w:t>
      </w:r>
    </w:p>
    <w:p w:rsidR="00545F0A" w:rsidRPr="00545F0A" w:rsidRDefault="00545F0A" w:rsidP="00545F0A">
      <w:pPr>
        <w:pStyle w:val="Sinespaciado"/>
        <w:tabs>
          <w:tab w:val="left" w:pos="284"/>
        </w:tabs>
        <w:spacing w:after="200" w:line="360" w:lineRule="auto"/>
        <w:ind w:left="-76"/>
        <w:jc w:val="both"/>
        <w:rPr>
          <w:rFonts w:ascii="Tahoma" w:hAnsi="Tahoma" w:cs="Tahoma"/>
          <w:sz w:val="20"/>
          <w:lang w:val="es-SV"/>
        </w:rPr>
      </w:pPr>
      <w:r w:rsidRPr="00545F0A">
        <w:rPr>
          <w:rFonts w:ascii="Tahoma" w:hAnsi="Tahoma" w:cs="Tahoma"/>
          <w:sz w:val="20"/>
          <w:lang w:val="es-SV"/>
        </w:rPr>
        <w:t xml:space="preserve">En vista de que el IRL no cae dentro de los rangos de escenario leve, moderado o crítico establecidos en el Plan de Contingencia para el Manejo de la Liquidez, no hay razón </w:t>
      </w:r>
      <w:r w:rsidRPr="00545F0A">
        <w:rPr>
          <w:rFonts w:ascii="Tahoma" w:hAnsi="Tahoma" w:cs="Tahoma"/>
          <w:sz w:val="20"/>
        </w:rPr>
        <w:t>para informar a la Administración una alerta temprana de crisis de liquidez, lo cual es la base para que se active el referido Plan.</w:t>
      </w:r>
    </w:p>
    <w:p w:rsidR="00545F0A" w:rsidRPr="00545F0A" w:rsidRDefault="00545F0A" w:rsidP="00545F0A">
      <w:pPr>
        <w:pStyle w:val="Sinespaciado"/>
        <w:tabs>
          <w:tab w:val="left" w:pos="284"/>
        </w:tabs>
        <w:spacing w:after="200" w:line="360" w:lineRule="auto"/>
        <w:ind w:left="-76"/>
        <w:jc w:val="both"/>
        <w:rPr>
          <w:rFonts w:ascii="Tahoma" w:hAnsi="Tahoma" w:cs="Tahoma"/>
          <w:sz w:val="20"/>
          <w:u w:val="single"/>
          <w:lang w:val="es-SV"/>
        </w:rPr>
      </w:pPr>
      <w:r w:rsidRPr="00545F0A">
        <w:rPr>
          <w:rFonts w:ascii="Tahoma" w:hAnsi="Tahoma" w:cs="Tahoma"/>
          <w:b/>
          <w:bCs/>
          <w:sz w:val="20"/>
          <w:u w:val="single"/>
          <w:lang w:val="es-SV"/>
        </w:rPr>
        <w:t>PROBABILIDAD DE CAMBIO DE TASA DE INTERÉS PARA LOS PRÓXIMOS MESES (JULIO - SEPTIEMBRE 2023)</w:t>
      </w:r>
    </w:p>
    <w:p w:rsidR="00545F0A" w:rsidRPr="00545F0A" w:rsidRDefault="00545F0A" w:rsidP="00545F0A">
      <w:pPr>
        <w:pStyle w:val="Sinespaciado"/>
        <w:tabs>
          <w:tab w:val="left" w:pos="284"/>
        </w:tabs>
        <w:spacing w:after="200" w:line="360" w:lineRule="auto"/>
        <w:ind w:left="-76"/>
        <w:rPr>
          <w:rFonts w:ascii="Tahoma" w:hAnsi="Tahoma" w:cs="Tahoma"/>
          <w:sz w:val="20"/>
          <w:lang w:val="es-SV"/>
        </w:rPr>
      </w:pPr>
      <w:r w:rsidRPr="00545F0A">
        <w:rPr>
          <w:rFonts w:ascii="Tahoma" w:hAnsi="Tahoma" w:cs="Tahoma"/>
          <w:sz w:val="20"/>
        </w:rPr>
        <w:t>Utilizando el Modelo de la Distribución Normal, se determina el comportamiento de la Tasa de Interés con base a los datos históricos obtenidos de enero 2012 a junio 2023,  para analizar el impacto que podría llegar a tener en los ingresos en concepto de intereses de los Depósitos a Plazo.</w:t>
      </w:r>
    </w:p>
    <w:p w:rsidR="00545F0A" w:rsidRPr="00545F0A" w:rsidRDefault="00545F0A" w:rsidP="00545F0A">
      <w:pPr>
        <w:pStyle w:val="Sinespaciado"/>
        <w:tabs>
          <w:tab w:val="left" w:pos="284"/>
        </w:tabs>
        <w:spacing w:line="360" w:lineRule="auto"/>
        <w:ind w:left="-76"/>
        <w:rPr>
          <w:rFonts w:ascii="Tahoma" w:hAnsi="Tahoma" w:cs="Tahoma"/>
          <w:sz w:val="20"/>
          <w:lang w:val="es-SV"/>
        </w:rPr>
      </w:pPr>
      <w:r w:rsidRPr="00545F0A">
        <w:rPr>
          <w:rFonts w:ascii="Tahoma" w:hAnsi="Tahoma" w:cs="Tahoma"/>
          <w:b/>
          <w:bCs/>
          <w:sz w:val="20"/>
        </w:rPr>
        <w:t>VaR % = 0.92</w:t>
      </w:r>
    </w:p>
    <w:p w:rsidR="00545F0A" w:rsidRDefault="00545F0A" w:rsidP="00545F0A">
      <w:pPr>
        <w:spacing w:line="360" w:lineRule="auto"/>
        <w:ind w:left="-284"/>
        <w:jc w:val="both"/>
        <w:rPr>
          <w:rFonts w:ascii="Tahoma" w:hAnsi="Tahoma" w:cs="Tahoma"/>
          <w:bCs/>
          <w:szCs w:val="22"/>
          <w:u w:val="single"/>
          <w:lang w:val="es-MX" w:eastAsia="en-US"/>
        </w:rPr>
      </w:pPr>
    </w:p>
    <w:p w:rsidR="00545F0A" w:rsidRPr="00545F0A" w:rsidRDefault="00545F0A" w:rsidP="00545F0A">
      <w:pPr>
        <w:spacing w:line="360" w:lineRule="auto"/>
        <w:ind w:left="-284"/>
        <w:jc w:val="both"/>
        <w:rPr>
          <w:rFonts w:ascii="Tahoma" w:hAnsi="Tahoma" w:cs="Tahoma"/>
          <w:bCs/>
          <w:szCs w:val="22"/>
          <w:u w:val="single"/>
          <w:lang w:val="es-SV" w:eastAsia="en-US"/>
        </w:rPr>
      </w:pPr>
      <w:r w:rsidRPr="00545F0A">
        <w:rPr>
          <w:rFonts w:ascii="Tahoma" w:hAnsi="Tahoma" w:cs="Tahoma"/>
          <w:bCs/>
          <w:szCs w:val="22"/>
          <w:u w:val="single"/>
          <w:lang w:val="es-MX" w:eastAsia="en-US"/>
        </w:rPr>
        <w:t>IMPACTO EN LA LIQUIDEZ POR EL RIESGO DE MERCADO</w:t>
      </w:r>
    </w:p>
    <w:p w:rsidR="00E11EFF" w:rsidRDefault="00E11EFF" w:rsidP="00ED7257">
      <w:pPr>
        <w:spacing w:line="360" w:lineRule="auto"/>
        <w:ind w:left="-284"/>
        <w:jc w:val="both"/>
        <w:rPr>
          <w:rFonts w:ascii="Tahoma" w:hAnsi="Tahoma" w:cs="Tahoma"/>
          <w:bCs/>
          <w:szCs w:val="22"/>
          <w:lang w:val="es-SV" w:eastAsia="en-US"/>
        </w:rPr>
      </w:pPr>
    </w:p>
    <w:p w:rsidR="003E3E48" w:rsidRPr="00BC5F2E" w:rsidRDefault="00863892" w:rsidP="00545F0A">
      <w:pPr>
        <w:numPr>
          <w:ilvl w:val="0"/>
          <w:numId w:val="37"/>
        </w:numPr>
        <w:spacing w:line="360" w:lineRule="auto"/>
        <w:jc w:val="both"/>
        <w:rPr>
          <w:rFonts w:ascii="Tahoma" w:hAnsi="Tahoma" w:cs="Tahoma"/>
          <w:bCs/>
          <w:szCs w:val="22"/>
          <w:lang w:val="es-SV" w:eastAsia="en-US"/>
        </w:rPr>
      </w:pPr>
      <w:r w:rsidRPr="00545F0A">
        <w:rPr>
          <w:rFonts w:ascii="Tahoma" w:hAnsi="Tahoma" w:cs="Tahoma"/>
          <w:bCs/>
          <w:szCs w:val="22"/>
          <w:lang w:val="es-ES" w:eastAsia="en-US"/>
        </w:rPr>
        <w:t xml:space="preserve">Si la tasa de interés esperada de los Depósitos a Plazos llegase a bajar en </w:t>
      </w:r>
      <w:r w:rsidRPr="00545F0A">
        <w:rPr>
          <w:rFonts w:ascii="Tahoma" w:hAnsi="Tahoma" w:cs="Tahoma"/>
          <w:b/>
          <w:bCs/>
          <w:szCs w:val="22"/>
          <w:lang w:val="es-ES" w:eastAsia="en-US"/>
        </w:rPr>
        <w:t>0.92%</w:t>
      </w:r>
      <w:r w:rsidRPr="00545F0A">
        <w:rPr>
          <w:rFonts w:ascii="Tahoma" w:hAnsi="Tahoma" w:cs="Tahoma"/>
          <w:bCs/>
          <w:szCs w:val="22"/>
          <w:lang w:val="es-ES" w:eastAsia="en-US"/>
        </w:rPr>
        <w:t xml:space="preserve">, el total de los  ingresos en concepto de intereses que la Corporación dejaría de percibir en el próximo período de tres meses (julio-diciembre 2023 ) sería de </w:t>
      </w:r>
      <w:r w:rsidRPr="00545F0A">
        <w:rPr>
          <w:rFonts w:ascii="Tahoma" w:hAnsi="Tahoma" w:cs="Tahoma"/>
          <w:b/>
          <w:bCs/>
          <w:szCs w:val="22"/>
          <w:lang w:val="es-ES" w:eastAsia="en-US"/>
        </w:rPr>
        <w:t>USD6,029.66</w:t>
      </w:r>
    </w:p>
    <w:p w:rsidR="00BC5F2E" w:rsidRDefault="00BC5F2E" w:rsidP="00BC5F2E">
      <w:pPr>
        <w:spacing w:line="360" w:lineRule="auto"/>
        <w:jc w:val="both"/>
        <w:rPr>
          <w:rFonts w:ascii="Tahoma" w:hAnsi="Tahoma" w:cs="Tahoma"/>
          <w:b/>
          <w:bCs/>
          <w:szCs w:val="22"/>
          <w:lang w:val="es-ES" w:eastAsia="en-US"/>
        </w:rPr>
      </w:pPr>
    </w:p>
    <w:p w:rsidR="00BC5F2E" w:rsidRPr="00545F0A" w:rsidRDefault="00BC5F2E" w:rsidP="00BC5F2E">
      <w:pPr>
        <w:spacing w:line="360" w:lineRule="auto"/>
        <w:jc w:val="both"/>
        <w:rPr>
          <w:rFonts w:ascii="Tahoma" w:hAnsi="Tahoma" w:cs="Tahoma"/>
          <w:bCs/>
          <w:szCs w:val="22"/>
          <w:lang w:val="es-SV" w:eastAsia="en-US"/>
        </w:rPr>
      </w:pPr>
    </w:p>
    <w:p w:rsidR="003E3E48" w:rsidRPr="00545F0A" w:rsidRDefault="00863892" w:rsidP="00545F0A">
      <w:pPr>
        <w:numPr>
          <w:ilvl w:val="0"/>
          <w:numId w:val="37"/>
        </w:numPr>
        <w:spacing w:line="360" w:lineRule="auto"/>
        <w:jc w:val="both"/>
        <w:rPr>
          <w:rFonts w:ascii="Tahoma" w:hAnsi="Tahoma" w:cs="Tahoma"/>
          <w:bCs/>
          <w:szCs w:val="22"/>
          <w:lang w:val="es-SV" w:eastAsia="en-US"/>
        </w:rPr>
      </w:pPr>
      <w:r w:rsidRPr="00545F0A">
        <w:rPr>
          <w:rFonts w:ascii="Tahoma" w:hAnsi="Tahoma" w:cs="Tahoma"/>
          <w:bCs/>
          <w:szCs w:val="22"/>
          <w:lang w:val="es-ES" w:eastAsia="en-US"/>
        </w:rPr>
        <w:t xml:space="preserve">El Indicador de Riesgo de Liquidez calculado previamente de </w:t>
      </w:r>
      <w:r w:rsidRPr="00545F0A">
        <w:rPr>
          <w:rFonts w:ascii="Tahoma" w:hAnsi="Tahoma" w:cs="Tahoma"/>
          <w:b/>
          <w:bCs/>
          <w:szCs w:val="22"/>
          <w:lang w:val="es-ES" w:eastAsia="en-US"/>
        </w:rPr>
        <w:t xml:space="preserve">IRL = 6.44 </w:t>
      </w:r>
      <w:r w:rsidRPr="00545F0A">
        <w:rPr>
          <w:rFonts w:ascii="Tahoma" w:hAnsi="Tahoma" w:cs="Tahoma"/>
          <w:bCs/>
          <w:szCs w:val="22"/>
          <w:lang w:val="es-ES" w:eastAsia="en-US"/>
        </w:rPr>
        <w:t xml:space="preserve">para el período de julio-diciembre 2023, se mantiene; y no es </w:t>
      </w:r>
      <w:r w:rsidR="00545F0A" w:rsidRPr="00545F0A">
        <w:rPr>
          <w:rFonts w:ascii="Tahoma" w:hAnsi="Tahoma" w:cs="Tahoma"/>
          <w:bCs/>
          <w:szCs w:val="22"/>
          <w:lang w:val="es-ES" w:eastAsia="en-US"/>
        </w:rPr>
        <w:t>afectado por</w:t>
      </w:r>
      <w:r w:rsidRPr="00545F0A">
        <w:rPr>
          <w:rFonts w:ascii="Tahoma" w:hAnsi="Tahoma" w:cs="Tahoma"/>
          <w:bCs/>
          <w:szCs w:val="22"/>
          <w:lang w:val="es-ES" w:eastAsia="en-US"/>
        </w:rPr>
        <w:t xml:space="preserve"> el riesgo de mercado en vista que en el cálculo no se consideraron ingresos durante dicho período.   </w:t>
      </w:r>
    </w:p>
    <w:p w:rsidR="00545F0A" w:rsidRDefault="00545F0A" w:rsidP="00ED7257">
      <w:pPr>
        <w:spacing w:line="360" w:lineRule="auto"/>
        <w:ind w:left="-284"/>
        <w:jc w:val="both"/>
        <w:rPr>
          <w:rFonts w:ascii="Tahoma" w:hAnsi="Tahoma" w:cs="Tahoma"/>
          <w:bCs/>
          <w:szCs w:val="22"/>
          <w:lang w:val="es-SV" w:eastAsia="en-US"/>
        </w:rPr>
      </w:pPr>
    </w:p>
    <w:p w:rsidR="0070011C" w:rsidRPr="002D17AE" w:rsidRDefault="0070011C" w:rsidP="0070011C">
      <w:pPr>
        <w:pStyle w:val="Sinespaciado"/>
        <w:tabs>
          <w:tab w:val="left" w:pos="284"/>
        </w:tabs>
        <w:spacing w:after="200" w:line="360" w:lineRule="auto"/>
        <w:jc w:val="both"/>
        <w:rPr>
          <w:rFonts w:ascii="Tahoma" w:hAnsi="Tahoma" w:cs="Tahoma"/>
          <w:sz w:val="20"/>
        </w:rPr>
      </w:pPr>
      <w:r w:rsidRPr="002D17AE">
        <w:rPr>
          <w:rFonts w:ascii="Tahoma" w:hAnsi="Tahoma" w:cs="Tahoma"/>
          <w:sz w:val="20"/>
        </w:rPr>
        <w:t>El Consejo Directivo, toma nota de la presentación la cual se agrega al libro de anexos, y ACUERDA:</w:t>
      </w:r>
    </w:p>
    <w:p w:rsidR="0070011C" w:rsidRDefault="0070011C" w:rsidP="0070011C">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sidR="00FD23C2">
        <w:rPr>
          <w:rFonts w:ascii="Tahoma" w:hAnsi="Tahoma" w:cs="Tahoma"/>
          <w:b/>
          <w:sz w:val="20"/>
          <w:szCs w:val="20"/>
        </w:rPr>
        <w:t>4</w:t>
      </w:r>
      <w:r w:rsidR="003A7B55">
        <w:rPr>
          <w:rFonts w:ascii="Tahoma" w:hAnsi="Tahoma" w:cs="Tahoma"/>
          <w:b/>
          <w:sz w:val="20"/>
          <w:szCs w:val="20"/>
        </w:rPr>
        <w:t>-168</w:t>
      </w:r>
      <w:r w:rsidR="00FD23C2">
        <w:rPr>
          <w:rFonts w:ascii="Tahoma" w:hAnsi="Tahoma" w:cs="Tahoma"/>
          <w:b/>
          <w:sz w:val="20"/>
          <w:szCs w:val="20"/>
        </w:rPr>
        <w:t>3</w:t>
      </w:r>
      <w:r w:rsidRPr="00EB7B1F">
        <w:rPr>
          <w:rFonts w:ascii="Tahoma" w:hAnsi="Tahoma" w:cs="Tahoma"/>
          <w:b/>
          <w:sz w:val="20"/>
          <w:szCs w:val="20"/>
        </w:rPr>
        <w:t>-2023</w:t>
      </w:r>
    </w:p>
    <w:p w:rsidR="003E3E48" w:rsidRPr="00545F0A" w:rsidRDefault="00863892" w:rsidP="00545F0A">
      <w:pPr>
        <w:spacing w:line="360" w:lineRule="auto"/>
        <w:jc w:val="both"/>
        <w:rPr>
          <w:rFonts w:ascii="Tahoma" w:hAnsi="Tahoma" w:cs="Tahoma"/>
          <w:lang w:val="es-SV"/>
        </w:rPr>
      </w:pPr>
      <w:r w:rsidRPr="00545F0A">
        <w:rPr>
          <w:rFonts w:ascii="Tahoma" w:hAnsi="Tahoma" w:cs="Tahoma"/>
          <w:lang w:val="es-MX"/>
        </w:rPr>
        <w:t>Darse por enterado del Informe de Riesgo de Liquidez y Mercado y escenario de estrés correspondiente para el tercer trimestre de 2023, en donde se demuestra que la Corporación está por encima del nivel mínimo aceptable de liquidez.</w:t>
      </w:r>
    </w:p>
    <w:p w:rsidR="00D002A3" w:rsidRDefault="00D002A3" w:rsidP="00D002A3">
      <w:pPr>
        <w:rPr>
          <w:rFonts w:ascii="Calibri" w:hAnsi="Calibri"/>
        </w:rPr>
      </w:pPr>
    </w:p>
    <w:p w:rsidR="0070011C" w:rsidRDefault="0070011C" w:rsidP="00D002A3">
      <w:pPr>
        <w:spacing w:line="360" w:lineRule="auto"/>
        <w:jc w:val="both"/>
        <w:rPr>
          <w:rFonts w:ascii="Tahoma" w:hAnsi="Tahoma" w:cs="Tahoma"/>
          <w:bCs/>
          <w:szCs w:val="22"/>
          <w:lang w:val="es-SV" w:eastAsia="en-US"/>
        </w:rPr>
      </w:pPr>
    </w:p>
    <w:p w:rsidR="00696822"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143F50">
        <w:rPr>
          <w:rFonts w:ascii="Tahoma" w:hAnsi="Tahoma" w:cs="Tahoma"/>
          <w:lang w:val="es-SV"/>
        </w:rPr>
        <w:t xml:space="preserve">quince </w:t>
      </w:r>
      <w:r w:rsidR="00C074F3" w:rsidRPr="002B0360">
        <w:rPr>
          <w:rFonts w:ascii="Tahoma" w:hAnsi="Tahoma" w:cs="Tahoma"/>
          <w:lang w:val="es-SV"/>
        </w:rPr>
        <w:t>horas</w:t>
      </w:r>
      <w:r w:rsidR="00D002A3">
        <w:rPr>
          <w:rFonts w:ascii="Tahoma" w:hAnsi="Tahoma" w:cs="Tahoma"/>
          <w:lang w:val="es-SV"/>
        </w:rPr>
        <w:t xml:space="preserve"> con </w:t>
      </w:r>
      <w:r w:rsidR="00143F50">
        <w:rPr>
          <w:rFonts w:ascii="Tahoma" w:hAnsi="Tahoma" w:cs="Tahoma"/>
          <w:lang w:val="es-SV"/>
        </w:rPr>
        <w:t xml:space="preserve">cuarenta y tres </w:t>
      </w:r>
      <w:r w:rsidR="00D002A3">
        <w:rPr>
          <w:rFonts w:ascii="Tahoma" w:hAnsi="Tahoma" w:cs="Tahoma"/>
          <w:lang w:val="es-SV"/>
        </w:rPr>
        <w:t>minutos</w:t>
      </w:r>
      <w:r w:rsidR="00BB3B9D">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545F0A">
        <w:rPr>
          <w:rFonts w:ascii="Tahoma" w:hAnsi="Tahoma" w:cs="Tahoma"/>
          <w:lang w:val="es-SV"/>
        </w:rPr>
        <w:t>diecisiete de agosto</w:t>
      </w:r>
      <w:r w:rsidR="00982393">
        <w:rPr>
          <w:rFonts w:ascii="Tahoma" w:hAnsi="Tahoma" w:cs="Tahoma"/>
          <w:lang w:val="es-SV"/>
        </w:rPr>
        <w:t xml:space="preserve"> </w:t>
      </w:r>
      <w:r w:rsidR="00ED7257">
        <w:rPr>
          <w:rFonts w:ascii="Tahoma" w:hAnsi="Tahoma" w:cs="Tahoma"/>
          <w:lang w:val="es-SV"/>
        </w:rPr>
        <w:t xml:space="preserve">del año dos mil veintitrés. </w:t>
      </w:r>
    </w:p>
    <w:p w:rsidR="004737BC" w:rsidRDefault="004737BC"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rsidTr="008314FB">
        <w:trPr>
          <w:trHeight w:val="1286"/>
        </w:trPr>
        <w:tc>
          <w:tcPr>
            <w:tcW w:w="4678" w:type="dxa"/>
            <w:shd w:val="clear" w:color="auto" w:fill="auto"/>
          </w:tcPr>
          <w:p w:rsidR="00C8660D" w:rsidRPr="000C7EBC" w:rsidRDefault="00C8660D" w:rsidP="008314FB">
            <w:pPr>
              <w:jc w:val="both"/>
              <w:rPr>
                <w:rFonts w:ascii="Tahoma" w:hAnsi="Tahoma" w:cs="Tahoma"/>
                <w:b/>
                <w:lang w:val="es-SV"/>
              </w:rPr>
            </w:pPr>
            <w:bookmarkStart w:id="1" w:name="_Hlk317068528"/>
            <w:r w:rsidRPr="000C7EBC">
              <w:rPr>
                <w:rFonts w:ascii="Tahoma" w:hAnsi="Tahoma" w:cs="Tahoma"/>
                <w:b/>
                <w:lang w:val="es-SV"/>
              </w:rPr>
              <w:t>____________________________</w:t>
            </w:r>
          </w:p>
          <w:p w:rsidR="00C8660D" w:rsidRDefault="00C8660D" w:rsidP="008314FB">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rsidR="00C8660D" w:rsidRDefault="00C8660D" w:rsidP="008314FB">
            <w:pPr>
              <w:jc w:val="both"/>
              <w:rPr>
                <w:rFonts w:ascii="Tahoma" w:hAnsi="Tahoma" w:cs="Tahoma"/>
                <w:b/>
                <w:lang w:val="es-SV"/>
              </w:rPr>
            </w:pPr>
            <w:r>
              <w:rPr>
                <w:rFonts w:ascii="Tahoma" w:hAnsi="Tahoma" w:cs="Tahoma"/>
                <w:b/>
                <w:lang w:val="es-SV"/>
              </w:rPr>
              <w:t>AMAYA.</w:t>
            </w:r>
          </w:p>
          <w:p w:rsidR="00C8660D" w:rsidRPr="000C7EBC" w:rsidRDefault="00C8660D" w:rsidP="008314FB">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w:t>
            </w:r>
          </w:p>
          <w:p w:rsidR="00C8660D" w:rsidRDefault="00C8660D" w:rsidP="008314FB">
            <w:pPr>
              <w:jc w:val="both"/>
              <w:rPr>
                <w:rFonts w:ascii="Tahoma" w:hAnsi="Tahoma" w:cs="Tahoma"/>
                <w:b/>
                <w:lang w:val="es-SV"/>
              </w:rPr>
            </w:pPr>
            <w:r w:rsidRPr="000C7EBC">
              <w:rPr>
                <w:rFonts w:ascii="Tahoma" w:hAnsi="Tahoma" w:cs="Tahoma"/>
                <w:b/>
                <w:lang w:val="es-SV"/>
              </w:rPr>
              <w:t xml:space="preserve">LIC. RONY HUEZO SERRANO </w:t>
            </w:r>
          </w:p>
          <w:p w:rsidR="00C8660D" w:rsidRDefault="00C8660D" w:rsidP="008314FB">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p w:rsidR="00C8660D" w:rsidRDefault="00C8660D" w:rsidP="008314FB">
            <w:pPr>
              <w:rPr>
                <w:rFonts w:ascii="Tahoma" w:hAnsi="Tahoma" w:cs="Tahoma"/>
                <w:b/>
                <w:lang w:val="es-SV"/>
              </w:rPr>
            </w:pPr>
          </w:p>
          <w:p w:rsidR="00545F0A" w:rsidRDefault="00545F0A" w:rsidP="008314FB">
            <w:pPr>
              <w:rPr>
                <w:rFonts w:ascii="Tahoma" w:hAnsi="Tahoma" w:cs="Tahoma"/>
                <w:b/>
                <w:lang w:val="es-SV"/>
              </w:rPr>
            </w:pPr>
          </w:p>
          <w:p w:rsidR="00545F0A" w:rsidRDefault="00545F0A" w:rsidP="008314FB">
            <w:pPr>
              <w:rPr>
                <w:rFonts w:ascii="Tahoma" w:hAnsi="Tahoma" w:cs="Tahoma"/>
                <w:b/>
                <w:lang w:val="es-SV"/>
              </w:rPr>
            </w:pPr>
          </w:p>
          <w:p w:rsidR="00545F0A" w:rsidRPr="000C7EBC" w:rsidRDefault="00545F0A" w:rsidP="008314FB">
            <w:pPr>
              <w:rPr>
                <w:rFonts w:ascii="Tahoma" w:hAnsi="Tahoma" w:cs="Tahoma"/>
                <w:b/>
                <w:lang w:val="es-SV"/>
              </w:rPr>
            </w:pPr>
          </w:p>
        </w:tc>
      </w:tr>
      <w:tr w:rsidR="00C8660D" w:rsidRPr="000C7EBC" w:rsidTr="008314FB">
        <w:trPr>
          <w:trHeight w:val="571"/>
        </w:trPr>
        <w:tc>
          <w:tcPr>
            <w:tcW w:w="4678" w:type="dxa"/>
            <w:shd w:val="clear" w:color="auto" w:fill="auto"/>
          </w:tcPr>
          <w:p w:rsidR="00C8660D" w:rsidRDefault="00C8660D"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rsidR="00C8660D" w:rsidRPr="000C7EBC" w:rsidRDefault="00C8660D" w:rsidP="008314FB">
            <w:pPr>
              <w:rPr>
                <w:rFonts w:ascii="Tahoma" w:hAnsi="Tahoma" w:cs="Tahoma"/>
                <w:b/>
                <w:lang w:val="es-SV"/>
              </w:rPr>
            </w:pPr>
            <w:r w:rsidRPr="000C7EBC">
              <w:rPr>
                <w:rFonts w:ascii="Tahoma" w:hAnsi="Tahoma" w:cs="Tahoma"/>
                <w:b/>
                <w:lang w:val="es-SV"/>
              </w:rPr>
              <w:t>ING. ROMEO GUSTAVO CHIQUILLO ESCOBAR.</w:t>
            </w:r>
          </w:p>
          <w:p w:rsidR="00C8660D" w:rsidRDefault="00C8660D" w:rsidP="008314FB">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rsidR="00C8660D" w:rsidRPr="000C7EBC" w:rsidRDefault="00C8660D" w:rsidP="008314FB">
            <w:pPr>
              <w:rPr>
                <w:rFonts w:ascii="Tahoma" w:hAnsi="Tahoma" w:cs="Tahoma"/>
                <w:b/>
                <w:lang w:val="es-SV"/>
              </w:rPr>
            </w:pPr>
          </w:p>
          <w:p w:rsidR="00C8660D" w:rsidRDefault="00C8660D" w:rsidP="008314FB">
            <w:pPr>
              <w:jc w:val="both"/>
              <w:rPr>
                <w:rFonts w:ascii="Tahoma" w:hAnsi="Tahoma" w:cs="Tahoma"/>
                <w:b/>
                <w:lang w:val="es-SV"/>
              </w:rPr>
            </w:pPr>
          </w:p>
          <w:p w:rsidR="00545F0A" w:rsidRDefault="00545F0A" w:rsidP="008314FB">
            <w:pPr>
              <w:jc w:val="both"/>
              <w:rPr>
                <w:rFonts w:ascii="Tahoma" w:hAnsi="Tahoma" w:cs="Tahoma"/>
                <w:b/>
                <w:lang w:val="es-SV"/>
              </w:rPr>
            </w:pPr>
          </w:p>
          <w:p w:rsidR="007465A5" w:rsidRDefault="007465A5"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rsidR="00C8660D" w:rsidRPr="000C7EBC" w:rsidRDefault="00C8660D" w:rsidP="008314FB">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rsidR="00C8660D" w:rsidRPr="000C7EBC" w:rsidRDefault="00C8660D" w:rsidP="008314FB">
            <w:pPr>
              <w:jc w:val="both"/>
              <w:rPr>
                <w:rFonts w:ascii="Tahoma" w:hAnsi="Tahoma" w:cs="Tahoma"/>
                <w:b/>
                <w:lang w:val="es-SV"/>
              </w:rPr>
            </w:pPr>
            <w:r>
              <w:rPr>
                <w:rFonts w:ascii="Tahoma" w:hAnsi="Tahoma" w:cs="Tahoma"/>
                <w:b/>
                <w:lang w:val="es-SV"/>
              </w:rPr>
              <w:t>DIRECTOR PROPIETARIO.</w:t>
            </w:r>
          </w:p>
          <w:p w:rsidR="00C8660D" w:rsidRPr="000C7EBC" w:rsidRDefault="00C8660D"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D002A3" w:rsidRDefault="00D002A3" w:rsidP="008314FB">
            <w:pPr>
              <w:jc w:val="both"/>
              <w:rPr>
                <w:rFonts w:ascii="Tahoma" w:hAnsi="Tahoma" w:cs="Tahoma"/>
                <w:b/>
                <w:lang w:val="es-SV"/>
              </w:rPr>
            </w:pPr>
          </w:p>
          <w:p w:rsidR="004737BC" w:rsidRDefault="004737BC"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rsidR="00C8660D" w:rsidRPr="000C7EBC" w:rsidRDefault="00C8660D" w:rsidP="008314FB">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C8660D" w:rsidRPr="000C7EBC" w:rsidRDefault="00C8660D" w:rsidP="008314FB">
            <w:pPr>
              <w:jc w:val="both"/>
              <w:rPr>
                <w:rFonts w:ascii="Tahoma" w:hAnsi="Tahoma" w:cs="Tahoma"/>
                <w:b/>
                <w:lang w:val="es-SV"/>
              </w:rPr>
            </w:pPr>
            <w:r w:rsidRPr="000C7EBC">
              <w:rPr>
                <w:rFonts w:ascii="Tahoma" w:hAnsi="Tahoma" w:cs="Tahoma"/>
                <w:b/>
                <w:lang w:val="es-SV"/>
              </w:rPr>
              <w:t>DIRECTOR SUPLENTE.</w:t>
            </w:r>
          </w:p>
          <w:p w:rsidR="00C8660D" w:rsidRPr="000C7EBC" w:rsidRDefault="00C8660D" w:rsidP="008314FB">
            <w:pPr>
              <w:jc w:val="both"/>
              <w:rPr>
                <w:rFonts w:ascii="Tahoma" w:hAnsi="Tahoma" w:cs="Tahoma"/>
                <w:lang w:val="es-SV"/>
              </w:rPr>
            </w:pPr>
          </w:p>
        </w:tc>
        <w:tc>
          <w:tcPr>
            <w:tcW w:w="4528" w:type="dxa"/>
            <w:shd w:val="clear" w:color="auto" w:fill="auto"/>
          </w:tcPr>
          <w:p w:rsidR="00C8660D" w:rsidRDefault="00C8660D" w:rsidP="008314FB">
            <w:pPr>
              <w:jc w:val="both"/>
              <w:rPr>
                <w:rFonts w:ascii="Tahoma" w:hAnsi="Tahoma" w:cs="Tahoma"/>
                <w:b/>
                <w:lang w:val="es-SV"/>
              </w:rPr>
            </w:pPr>
            <w:r w:rsidRPr="000C7EBC">
              <w:rPr>
                <w:rFonts w:ascii="Tahoma" w:hAnsi="Tahoma" w:cs="Tahoma"/>
                <w:b/>
                <w:lang w:val="es-SV"/>
              </w:rPr>
              <w:tab/>
            </w: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rsidR="00C8660D" w:rsidRDefault="00625547" w:rsidP="008314FB">
            <w:pPr>
              <w:rPr>
                <w:rFonts w:ascii="Tahoma" w:hAnsi="Tahoma" w:cs="Tahoma"/>
                <w:b/>
                <w:lang w:val="es-SV"/>
              </w:rPr>
            </w:pPr>
            <w:r>
              <w:rPr>
                <w:rFonts w:ascii="Tahoma" w:hAnsi="Tahoma" w:cs="Tahoma"/>
                <w:b/>
                <w:lang w:val="es-SV"/>
              </w:rPr>
              <w:t>LIC.</w:t>
            </w:r>
            <w:r w:rsidR="00C8660D" w:rsidRPr="000C7EBC">
              <w:rPr>
                <w:rFonts w:ascii="Tahoma" w:hAnsi="Tahoma" w:cs="Tahoma"/>
                <w:b/>
                <w:lang w:val="es-SV"/>
              </w:rPr>
              <w:t xml:space="preserve"> RAFAEL ERNESTO BAIRES FUENTES  </w:t>
            </w:r>
          </w:p>
          <w:p w:rsidR="00C8660D" w:rsidRDefault="00C8660D" w:rsidP="008314FB">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C8660D"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4737BC" w:rsidRDefault="004737BC" w:rsidP="008314FB">
            <w:pPr>
              <w:jc w:val="both"/>
              <w:rPr>
                <w:rFonts w:ascii="Tahoma" w:hAnsi="Tahoma" w:cs="Tahoma"/>
                <w:b/>
                <w:lang w:val="es-SV"/>
              </w:rPr>
            </w:pPr>
          </w:p>
          <w:p w:rsidR="00BB3B9D" w:rsidRDefault="00BB3B9D" w:rsidP="008314FB">
            <w:pPr>
              <w:jc w:val="both"/>
              <w:rPr>
                <w:rFonts w:ascii="Tahoma" w:hAnsi="Tahoma" w:cs="Tahoma"/>
                <w:b/>
                <w:lang w:val="es-SV"/>
              </w:rPr>
            </w:pPr>
          </w:p>
          <w:p w:rsidR="00545F0A" w:rsidRDefault="00545F0A"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w:t>
            </w:r>
          </w:p>
          <w:p w:rsidR="00C8660D" w:rsidRPr="000C7EBC" w:rsidRDefault="00C8660D" w:rsidP="008314FB">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C8660D" w:rsidRPr="000C7EBC" w:rsidRDefault="00C8660D" w:rsidP="008314FB">
            <w:pPr>
              <w:rPr>
                <w:rFonts w:ascii="Tahoma" w:hAnsi="Tahoma" w:cs="Tahoma"/>
                <w:b/>
                <w:lang w:val="es-SV"/>
              </w:rPr>
            </w:pPr>
            <w:r w:rsidRPr="000C7EBC">
              <w:rPr>
                <w:rFonts w:ascii="Tahoma" w:hAnsi="Tahoma" w:cs="Tahoma"/>
                <w:b/>
                <w:lang w:val="es-SV"/>
              </w:rPr>
              <w:t>DIRECTOR SUPLENTE</w:t>
            </w:r>
          </w:p>
          <w:p w:rsidR="00C8660D"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C8660D" w:rsidRDefault="00C8660D" w:rsidP="008314FB">
            <w:pPr>
              <w:jc w:val="both"/>
              <w:rPr>
                <w:rFonts w:ascii="Tahoma" w:hAnsi="Tahoma" w:cs="Tahoma"/>
                <w:b/>
                <w:lang w:val="es-SV"/>
              </w:rPr>
            </w:pPr>
          </w:p>
          <w:p w:rsidR="00BB3B9D" w:rsidRDefault="00BB3B9D" w:rsidP="008314FB">
            <w:pPr>
              <w:jc w:val="both"/>
              <w:rPr>
                <w:rFonts w:ascii="Tahoma" w:hAnsi="Tahoma" w:cs="Tahoma"/>
                <w:b/>
                <w:lang w:val="es-SV"/>
              </w:rPr>
            </w:pPr>
          </w:p>
          <w:p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w:t>
            </w:r>
          </w:p>
          <w:p w:rsidR="00C8660D" w:rsidRDefault="00C8660D" w:rsidP="008314FB">
            <w:pPr>
              <w:rPr>
                <w:rFonts w:ascii="Tahoma" w:hAnsi="Tahoma" w:cs="Tahoma"/>
                <w:b/>
                <w:lang w:val="es-SV"/>
              </w:rPr>
            </w:pPr>
            <w:r>
              <w:rPr>
                <w:rFonts w:ascii="Tahoma" w:hAnsi="Tahoma" w:cs="Tahoma"/>
                <w:b/>
                <w:lang w:val="es-SV"/>
              </w:rPr>
              <w:t>LICDA KARINA PATRICIA COLORADO DE SALAZAR.</w:t>
            </w:r>
          </w:p>
          <w:p w:rsidR="00C8660D" w:rsidRPr="000C7EBC" w:rsidRDefault="00C8660D" w:rsidP="008314FB">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rsidR="00C8660D" w:rsidRPr="000C7EBC" w:rsidRDefault="00C8660D" w:rsidP="008314FB">
            <w:pPr>
              <w:jc w:val="both"/>
              <w:rPr>
                <w:rFonts w:ascii="Tahoma" w:hAnsi="Tahoma" w:cs="Tahoma"/>
                <w:b/>
                <w:lang w:val="es-SV"/>
              </w:rPr>
            </w:pPr>
          </w:p>
        </w:tc>
      </w:tr>
      <w:bookmarkEnd w:id="1"/>
    </w:tbl>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F62" w:rsidRDefault="00F20F62" w:rsidP="001A7AEF">
      <w:r>
        <w:separator/>
      </w:r>
    </w:p>
  </w:endnote>
  <w:endnote w:type="continuationSeparator" w:id="0">
    <w:p w:rsidR="00F20F62" w:rsidRDefault="00F20F62"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F62" w:rsidRDefault="00F20F62" w:rsidP="001A7AEF">
      <w:r>
        <w:separator/>
      </w:r>
    </w:p>
  </w:footnote>
  <w:footnote w:type="continuationSeparator" w:id="0">
    <w:p w:rsidR="00F20F62" w:rsidRDefault="00F20F62"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23F0"/>
    <w:multiLevelType w:val="hybridMultilevel"/>
    <w:tmpl w:val="D576A34E"/>
    <w:lvl w:ilvl="0" w:tplc="6CBCD70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496202D"/>
    <w:multiLevelType w:val="hybridMultilevel"/>
    <w:tmpl w:val="211A5DEC"/>
    <w:lvl w:ilvl="0" w:tplc="7F94F962">
      <w:start w:val="2"/>
      <w:numFmt w:val="upperRoman"/>
      <w:lvlText w:val="%1."/>
      <w:lvlJc w:val="right"/>
      <w:pPr>
        <w:tabs>
          <w:tab w:val="num" w:pos="720"/>
        </w:tabs>
        <w:ind w:left="720" w:hanging="360"/>
      </w:pPr>
    </w:lvl>
    <w:lvl w:ilvl="1" w:tplc="DA161C44" w:tentative="1">
      <w:start w:val="1"/>
      <w:numFmt w:val="upperRoman"/>
      <w:lvlText w:val="%2."/>
      <w:lvlJc w:val="right"/>
      <w:pPr>
        <w:tabs>
          <w:tab w:val="num" w:pos="1440"/>
        </w:tabs>
        <w:ind w:left="1440" w:hanging="360"/>
      </w:pPr>
    </w:lvl>
    <w:lvl w:ilvl="2" w:tplc="CF78A420" w:tentative="1">
      <w:start w:val="1"/>
      <w:numFmt w:val="upperRoman"/>
      <w:lvlText w:val="%3."/>
      <w:lvlJc w:val="right"/>
      <w:pPr>
        <w:tabs>
          <w:tab w:val="num" w:pos="2160"/>
        </w:tabs>
        <w:ind w:left="2160" w:hanging="360"/>
      </w:pPr>
    </w:lvl>
    <w:lvl w:ilvl="3" w:tplc="FBEE62A0" w:tentative="1">
      <w:start w:val="1"/>
      <w:numFmt w:val="upperRoman"/>
      <w:lvlText w:val="%4."/>
      <w:lvlJc w:val="right"/>
      <w:pPr>
        <w:tabs>
          <w:tab w:val="num" w:pos="2880"/>
        </w:tabs>
        <w:ind w:left="2880" w:hanging="360"/>
      </w:pPr>
    </w:lvl>
    <w:lvl w:ilvl="4" w:tplc="F26259F6" w:tentative="1">
      <w:start w:val="1"/>
      <w:numFmt w:val="upperRoman"/>
      <w:lvlText w:val="%5."/>
      <w:lvlJc w:val="right"/>
      <w:pPr>
        <w:tabs>
          <w:tab w:val="num" w:pos="3600"/>
        </w:tabs>
        <w:ind w:left="3600" w:hanging="360"/>
      </w:pPr>
    </w:lvl>
    <w:lvl w:ilvl="5" w:tplc="AC7ECEDE" w:tentative="1">
      <w:start w:val="1"/>
      <w:numFmt w:val="upperRoman"/>
      <w:lvlText w:val="%6."/>
      <w:lvlJc w:val="right"/>
      <w:pPr>
        <w:tabs>
          <w:tab w:val="num" w:pos="4320"/>
        </w:tabs>
        <w:ind w:left="4320" w:hanging="360"/>
      </w:pPr>
    </w:lvl>
    <w:lvl w:ilvl="6" w:tplc="C73CD1E2" w:tentative="1">
      <w:start w:val="1"/>
      <w:numFmt w:val="upperRoman"/>
      <w:lvlText w:val="%7."/>
      <w:lvlJc w:val="right"/>
      <w:pPr>
        <w:tabs>
          <w:tab w:val="num" w:pos="5040"/>
        </w:tabs>
        <w:ind w:left="5040" w:hanging="360"/>
      </w:pPr>
    </w:lvl>
    <w:lvl w:ilvl="7" w:tplc="7830626C" w:tentative="1">
      <w:start w:val="1"/>
      <w:numFmt w:val="upperRoman"/>
      <w:lvlText w:val="%8."/>
      <w:lvlJc w:val="right"/>
      <w:pPr>
        <w:tabs>
          <w:tab w:val="num" w:pos="5760"/>
        </w:tabs>
        <w:ind w:left="5760" w:hanging="360"/>
      </w:pPr>
    </w:lvl>
    <w:lvl w:ilvl="8" w:tplc="2424D48C" w:tentative="1">
      <w:start w:val="1"/>
      <w:numFmt w:val="upperRoman"/>
      <w:lvlText w:val="%9."/>
      <w:lvlJc w:val="right"/>
      <w:pPr>
        <w:tabs>
          <w:tab w:val="num" w:pos="6480"/>
        </w:tabs>
        <w:ind w:left="6480" w:hanging="360"/>
      </w:pPr>
    </w:lvl>
  </w:abstractNum>
  <w:abstractNum w:abstractNumId="3">
    <w:nsid w:val="05512D69"/>
    <w:multiLevelType w:val="hybridMultilevel"/>
    <w:tmpl w:val="A98E15B2"/>
    <w:lvl w:ilvl="0" w:tplc="8ED4E4C6">
      <w:start w:val="1"/>
      <w:numFmt w:val="bullet"/>
      <w:lvlText w:val=""/>
      <w:lvlJc w:val="left"/>
      <w:pPr>
        <w:tabs>
          <w:tab w:val="num" w:pos="720"/>
        </w:tabs>
        <w:ind w:left="720" w:hanging="360"/>
      </w:pPr>
      <w:rPr>
        <w:rFonts w:ascii="Wingdings" w:hAnsi="Wingdings" w:hint="default"/>
      </w:rPr>
    </w:lvl>
    <w:lvl w:ilvl="1" w:tplc="0A28EAC4" w:tentative="1">
      <w:start w:val="1"/>
      <w:numFmt w:val="bullet"/>
      <w:lvlText w:val=""/>
      <w:lvlJc w:val="left"/>
      <w:pPr>
        <w:tabs>
          <w:tab w:val="num" w:pos="1440"/>
        </w:tabs>
        <w:ind w:left="1440" w:hanging="360"/>
      </w:pPr>
      <w:rPr>
        <w:rFonts w:ascii="Wingdings" w:hAnsi="Wingdings" w:hint="default"/>
      </w:rPr>
    </w:lvl>
    <w:lvl w:ilvl="2" w:tplc="1EEEFA1A" w:tentative="1">
      <w:start w:val="1"/>
      <w:numFmt w:val="bullet"/>
      <w:lvlText w:val=""/>
      <w:lvlJc w:val="left"/>
      <w:pPr>
        <w:tabs>
          <w:tab w:val="num" w:pos="2160"/>
        </w:tabs>
        <w:ind w:left="2160" w:hanging="360"/>
      </w:pPr>
      <w:rPr>
        <w:rFonts w:ascii="Wingdings" w:hAnsi="Wingdings" w:hint="default"/>
      </w:rPr>
    </w:lvl>
    <w:lvl w:ilvl="3" w:tplc="77A8CD4C" w:tentative="1">
      <w:start w:val="1"/>
      <w:numFmt w:val="bullet"/>
      <w:lvlText w:val=""/>
      <w:lvlJc w:val="left"/>
      <w:pPr>
        <w:tabs>
          <w:tab w:val="num" w:pos="2880"/>
        </w:tabs>
        <w:ind w:left="2880" w:hanging="360"/>
      </w:pPr>
      <w:rPr>
        <w:rFonts w:ascii="Wingdings" w:hAnsi="Wingdings" w:hint="default"/>
      </w:rPr>
    </w:lvl>
    <w:lvl w:ilvl="4" w:tplc="88408C6C" w:tentative="1">
      <w:start w:val="1"/>
      <w:numFmt w:val="bullet"/>
      <w:lvlText w:val=""/>
      <w:lvlJc w:val="left"/>
      <w:pPr>
        <w:tabs>
          <w:tab w:val="num" w:pos="3600"/>
        </w:tabs>
        <w:ind w:left="3600" w:hanging="360"/>
      </w:pPr>
      <w:rPr>
        <w:rFonts w:ascii="Wingdings" w:hAnsi="Wingdings" w:hint="default"/>
      </w:rPr>
    </w:lvl>
    <w:lvl w:ilvl="5" w:tplc="7578FD46" w:tentative="1">
      <w:start w:val="1"/>
      <w:numFmt w:val="bullet"/>
      <w:lvlText w:val=""/>
      <w:lvlJc w:val="left"/>
      <w:pPr>
        <w:tabs>
          <w:tab w:val="num" w:pos="4320"/>
        </w:tabs>
        <w:ind w:left="4320" w:hanging="360"/>
      </w:pPr>
      <w:rPr>
        <w:rFonts w:ascii="Wingdings" w:hAnsi="Wingdings" w:hint="default"/>
      </w:rPr>
    </w:lvl>
    <w:lvl w:ilvl="6" w:tplc="2246474A" w:tentative="1">
      <w:start w:val="1"/>
      <w:numFmt w:val="bullet"/>
      <w:lvlText w:val=""/>
      <w:lvlJc w:val="left"/>
      <w:pPr>
        <w:tabs>
          <w:tab w:val="num" w:pos="5040"/>
        </w:tabs>
        <w:ind w:left="5040" w:hanging="360"/>
      </w:pPr>
      <w:rPr>
        <w:rFonts w:ascii="Wingdings" w:hAnsi="Wingdings" w:hint="default"/>
      </w:rPr>
    </w:lvl>
    <w:lvl w:ilvl="7" w:tplc="6E4E46E4" w:tentative="1">
      <w:start w:val="1"/>
      <w:numFmt w:val="bullet"/>
      <w:lvlText w:val=""/>
      <w:lvlJc w:val="left"/>
      <w:pPr>
        <w:tabs>
          <w:tab w:val="num" w:pos="5760"/>
        </w:tabs>
        <w:ind w:left="5760" w:hanging="360"/>
      </w:pPr>
      <w:rPr>
        <w:rFonts w:ascii="Wingdings" w:hAnsi="Wingdings" w:hint="default"/>
      </w:rPr>
    </w:lvl>
    <w:lvl w:ilvl="8" w:tplc="E78A3A68" w:tentative="1">
      <w:start w:val="1"/>
      <w:numFmt w:val="bullet"/>
      <w:lvlText w:val=""/>
      <w:lvlJc w:val="left"/>
      <w:pPr>
        <w:tabs>
          <w:tab w:val="num" w:pos="6480"/>
        </w:tabs>
        <w:ind w:left="6480" w:hanging="360"/>
      </w:pPr>
      <w:rPr>
        <w:rFonts w:ascii="Wingdings" w:hAnsi="Wingdings" w:hint="default"/>
      </w:rPr>
    </w:lvl>
  </w:abstractNum>
  <w:abstractNum w:abstractNumId="4">
    <w:nsid w:val="11A62F54"/>
    <w:multiLevelType w:val="hybridMultilevel"/>
    <w:tmpl w:val="251E51D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9E37E2"/>
    <w:multiLevelType w:val="hybridMultilevel"/>
    <w:tmpl w:val="3D462852"/>
    <w:lvl w:ilvl="0" w:tplc="5DA4D04C">
      <w:start w:val="1"/>
      <w:numFmt w:val="upperRoman"/>
      <w:lvlText w:val="%1."/>
      <w:lvlJc w:val="right"/>
      <w:pPr>
        <w:tabs>
          <w:tab w:val="num" w:pos="720"/>
        </w:tabs>
        <w:ind w:left="720" w:hanging="360"/>
      </w:pPr>
      <w:rPr>
        <w:b/>
      </w:rPr>
    </w:lvl>
    <w:lvl w:ilvl="1" w:tplc="13365F6E" w:tentative="1">
      <w:start w:val="1"/>
      <w:numFmt w:val="upperRoman"/>
      <w:lvlText w:val="%2."/>
      <w:lvlJc w:val="right"/>
      <w:pPr>
        <w:tabs>
          <w:tab w:val="num" w:pos="1440"/>
        </w:tabs>
        <w:ind w:left="1440" w:hanging="360"/>
      </w:pPr>
    </w:lvl>
    <w:lvl w:ilvl="2" w:tplc="82E8620C" w:tentative="1">
      <w:start w:val="1"/>
      <w:numFmt w:val="upperRoman"/>
      <w:lvlText w:val="%3."/>
      <w:lvlJc w:val="right"/>
      <w:pPr>
        <w:tabs>
          <w:tab w:val="num" w:pos="2160"/>
        </w:tabs>
        <w:ind w:left="2160" w:hanging="360"/>
      </w:pPr>
    </w:lvl>
    <w:lvl w:ilvl="3" w:tplc="F4285ADA" w:tentative="1">
      <w:start w:val="1"/>
      <w:numFmt w:val="upperRoman"/>
      <w:lvlText w:val="%4."/>
      <w:lvlJc w:val="right"/>
      <w:pPr>
        <w:tabs>
          <w:tab w:val="num" w:pos="2880"/>
        </w:tabs>
        <w:ind w:left="2880" w:hanging="360"/>
      </w:pPr>
    </w:lvl>
    <w:lvl w:ilvl="4" w:tplc="BA804A52" w:tentative="1">
      <w:start w:val="1"/>
      <w:numFmt w:val="upperRoman"/>
      <w:lvlText w:val="%5."/>
      <w:lvlJc w:val="right"/>
      <w:pPr>
        <w:tabs>
          <w:tab w:val="num" w:pos="3600"/>
        </w:tabs>
        <w:ind w:left="3600" w:hanging="360"/>
      </w:pPr>
    </w:lvl>
    <w:lvl w:ilvl="5" w:tplc="834221F4" w:tentative="1">
      <w:start w:val="1"/>
      <w:numFmt w:val="upperRoman"/>
      <w:lvlText w:val="%6."/>
      <w:lvlJc w:val="right"/>
      <w:pPr>
        <w:tabs>
          <w:tab w:val="num" w:pos="4320"/>
        </w:tabs>
        <w:ind w:left="4320" w:hanging="360"/>
      </w:pPr>
    </w:lvl>
    <w:lvl w:ilvl="6" w:tplc="04C65D4A" w:tentative="1">
      <w:start w:val="1"/>
      <w:numFmt w:val="upperRoman"/>
      <w:lvlText w:val="%7."/>
      <w:lvlJc w:val="right"/>
      <w:pPr>
        <w:tabs>
          <w:tab w:val="num" w:pos="5040"/>
        </w:tabs>
        <w:ind w:left="5040" w:hanging="360"/>
      </w:pPr>
    </w:lvl>
    <w:lvl w:ilvl="7" w:tplc="3D74197C" w:tentative="1">
      <w:start w:val="1"/>
      <w:numFmt w:val="upperRoman"/>
      <w:lvlText w:val="%8."/>
      <w:lvlJc w:val="right"/>
      <w:pPr>
        <w:tabs>
          <w:tab w:val="num" w:pos="5760"/>
        </w:tabs>
        <w:ind w:left="5760" w:hanging="360"/>
      </w:pPr>
    </w:lvl>
    <w:lvl w:ilvl="8" w:tplc="2C0A0168" w:tentative="1">
      <w:start w:val="1"/>
      <w:numFmt w:val="upperRoman"/>
      <w:lvlText w:val="%9."/>
      <w:lvlJc w:val="right"/>
      <w:pPr>
        <w:tabs>
          <w:tab w:val="num" w:pos="6480"/>
        </w:tabs>
        <w:ind w:left="6480" w:hanging="360"/>
      </w:pPr>
    </w:lvl>
  </w:abstractNum>
  <w:abstractNum w:abstractNumId="6">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6D34765"/>
    <w:multiLevelType w:val="hybridMultilevel"/>
    <w:tmpl w:val="4E2EB7B6"/>
    <w:lvl w:ilvl="0" w:tplc="617E8030">
      <w:start w:val="1"/>
      <w:numFmt w:val="decimal"/>
      <w:lvlText w:val="%1."/>
      <w:lvlJc w:val="left"/>
      <w:pPr>
        <w:tabs>
          <w:tab w:val="num" w:pos="720"/>
        </w:tabs>
        <w:ind w:left="720" w:hanging="360"/>
      </w:pPr>
    </w:lvl>
    <w:lvl w:ilvl="1" w:tplc="4B348916" w:tentative="1">
      <w:start w:val="1"/>
      <w:numFmt w:val="decimal"/>
      <w:lvlText w:val="%2."/>
      <w:lvlJc w:val="left"/>
      <w:pPr>
        <w:tabs>
          <w:tab w:val="num" w:pos="1440"/>
        </w:tabs>
        <w:ind w:left="1440" w:hanging="360"/>
      </w:pPr>
    </w:lvl>
    <w:lvl w:ilvl="2" w:tplc="72EC217C" w:tentative="1">
      <w:start w:val="1"/>
      <w:numFmt w:val="decimal"/>
      <w:lvlText w:val="%3."/>
      <w:lvlJc w:val="left"/>
      <w:pPr>
        <w:tabs>
          <w:tab w:val="num" w:pos="2160"/>
        </w:tabs>
        <w:ind w:left="2160" w:hanging="360"/>
      </w:pPr>
    </w:lvl>
    <w:lvl w:ilvl="3" w:tplc="0986B06C" w:tentative="1">
      <w:start w:val="1"/>
      <w:numFmt w:val="decimal"/>
      <w:lvlText w:val="%4."/>
      <w:lvlJc w:val="left"/>
      <w:pPr>
        <w:tabs>
          <w:tab w:val="num" w:pos="2880"/>
        </w:tabs>
        <w:ind w:left="2880" w:hanging="360"/>
      </w:pPr>
    </w:lvl>
    <w:lvl w:ilvl="4" w:tplc="BECC0A34" w:tentative="1">
      <w:start w:val="1"/>
      <w:numFmt w:val="decimal"/>
      <w:lvlText w:val="%5."/>
      <w:lvlJc w:val="left"/>
      <w:pPr>
        <w:tabs>
          <w:tab w:val="num" w:pos="3600"/>
        </w:tabs>
        <w:ind w:left="3600" w:hanging="360"/>
      </w:pPr>
    </w:lvl>
    <w:lvl w:ilvl="5" w:tplc="C3C8758A" w:tentative="1">
      <w:start w:val="1"/>
      <w:numFmt w:val="decimal"/>
      <w:lvlText w:val="%6."/>
      <w:lvlJc w:val="left"/>
      <w:pPr>
        <w:tabs>
          <w:tab w:val="num" w:pos="4320"/>
        </w:tabs>
        <w:ind w:left="4320" w:hanging="360"/>
      </w:pPr>
    </w:lvl>
    <w:lvl w:ilvl="6" w:tplc="C2E43822" w:tentative="1">
      <w:start w:val="1"/>
      <w:numFmt w:val="decimal"/>
      <w:lvlText w:val="%7."/>
      <w:lvlJc w:val="left"/>
      <w:pPr>
        <w:tabs>
          <w:tab w:val="num" w:pos="5040"/>
        </w:tabs>
        <w:ind w:left="5040" w:hanging="360"/>
      </w:pPr>
    </w:lvl>
    <w:lvl w:ilvl="7" w:tplc="FF62FADC" w:tentative="1">
      <w:start w:val="1"/>
      <w:numFmt w:val="decimal"/>
      <w:lvlText w:val="%8."/>
      <w:lvlJc w:val="left"/>
      <w:pPr>
        <w:tabs>
          <w:tab w:val="num" w:pos="5760"/>
        </w:tabs>
        <w:ind w:left="5760" w:hanging="360"/>
      </w:pPr>
    </w:lvl>
    <w:lvl w:ilvl="8" w:tplc="7FC2CB2A" w:tentative="1">
      <w:start w:val="1"/>
      <w:numFmt w:val="decimal"/>
      <w:lvlText w:val="%9."/>
      <w:lvlJc w:val="left"/>
      <w:pPr>
        <w:tabs>
          <w:tab w:val="num" w:pos="6480"/>
        </w:tabs>
        <w:ind w:left="6480" w:hanging="360"/>
      </w:pPr>
    </w:lvl>
  </w:abstractNum>
  <w:abstractNum w:abstractNumId="8">
    <w:nsid w:val="178E650A"/>
    <w:multiLevelType w:val="hybridMultilevel"/>
    <w:tmpl w:val="0408077A"/>
    <w:lvl w:ilvl="0" w:tplc="4F829FD4">
      <w:start w:val="1"/>
      <w:numFmt w:val="decimal"/>
      <w:lvlText w:val="%1."/>
      <w:lvlJc w:val="left"/>
      <w:pPr>
        <w:tabs>
          <w:tab w:val="num" w:pos="720"/>
        </w:tabs>
        <w:ind w:left="720" w:hanging="360"/>
      </w:pPr>
    </w:lvl>
    <w:lvl w:ilvl="1" w:tplc="248C632E" w:tentative="1">
      <w:start w:val="1"/>
      <w:numFmt w:val="decimal"/>
      <w:lvlText w:val="%2."/>
      <w:lvlJc w:val="left"/>
      <w:pPr>
        <w:tabs>
          <w:tab w:val="num" w:pos="1440"/>
        </w:tabs>
        <w:ind w:left="1440" w:hanging="360"/>
      </w:pPr>
    </w:lvl>
    <w:lvl w:ilvl="2" w:tplc="65E0ADF0" w:tentative="1">
      <w:start w:val="1"/>
      <w:numFmt w:val="decimal"/>
      <w:lvlText w:val="%3."/>
      <w:lvlJc w:val="left"/>
      <w:pPr>
        <w:tabs>
          <w:tab w:val="num" w:pos="2160"/>
        </w:tabs>
        <w:ind w:left="2160" w:hanging="360"/>
      </w:pPr>
    </w:lvl>
    <w:lvl w:ilvl="3" w:tplc="4F3642CE" w:tentative="1">
      <w:start w:val="1"/>
      <w:numFmt w:val="decimal"/>
      <w:lvlText w:val="%4."/>
      <w:lvlJc w:val="left"/>
      <w:pPr>
        <w:tabs>
          <w:tab w:val="num" w:pos="2880"/>
        </w:tabs>
        <w:ind w:left="2880" w:hanging="360"/>
      </w:pPr>
    </w:lvl>
    <w:lvl w:ilvl="4" w:tplc="438E16A6" w:tentative="1">
      <w:start w:val="1"/>
      <w:numFmt w:val="decimal"/>
      <w:lvlText w:val="%5."/>
      <w:lvlJc w:val="left"/>
      <w:pPr>
        <w:tabs>
          <w:tab w:val="num" w:pos="3600"/>
        </w:tabs>
        <w:ind w:left="3600" w:hanging="360"/>
      </w:pPr>
    </w:lvl>
    <w:lvl w:ilvl="5" w:tplc="2B76C84C" w:tentative="1">
      <w:start w:val="1"/>
      <w:numFmt w:val="decimal"/>
      <w:lvlText w:val="%6."/>
      <w:lvlJc w:val="left"/>
      <w:pPr>
        <w:tabs>
          <w:tab w:val="num" w:pos="4320"/>
        </w:tabs>
        <w:ind w:left="4320" w:hanging="360"/>
      </w:pPr>
    </w:lvl>
    <w:lvl w:ilvl="6" w:tplc="9AF8AC52" w:tentative="1">
      <w:start w:val="1"/>
      <w:numFmt w:val="decimal"/>
      <w:lvlText w:val="%7."/>
      <w:lvlJc w:val="left"/>
      <w:pPr>
        <w:tabs>
          <w:tab w:val="num" w:pos="5040"/>
        </w:tabs>
        <w:ind w:left="5040" w:hanging="360"/>
      </w:pPr>
    </w:lvl>
    <w:lvl w:ilvl="7" w:tplc="629A3812" w:tentative="1">
      <w:start w:val="1"/>
      <w:numFmt w:val="decimal"/>
      <w:lvlText w:val="%8."/>
      <w:lvlJc w:val="left"/>
      <w:pPr>
        <w:tabs>
          <w:tab w:val="num" w:pos="5760"/>
        </w:tabs>
        <w:ind w:left="5760" w:hanging="360"/>
      </w:pPr>
    </w:lvl>
    <w:lvl w:ilvl="8" w:tplc="92207162" w:tentative="1">
      <w:start w:val="1"/>
      <w:numFmt w:val="decimal"/>
      <w:lvlText w:val="%9."/>
      <w:lvlJc w:val="left"/>
      <w:pPr>
        <w:tabs>
          <w:tab w:val="num" w:pos="6480"/>
        </w:tabs>
        <w:ind w:left="6480" w:hanging="360"/>
      </w:pPr>
    </w:lvl>
  </w:abstractNum>
  <w:abstractNum w:abstractNumId="9">
    <w:nsid w:val="179314F2"/>
    <w:multiLevelType w:val="hybridMultilevel"/>
    <w:tmpl w:val="8B4C556E"/>
    <w:lvl w:ilvl="0" w:tplc="EA16119A">
      <w:start w:val="1"/>
      <w:numFmt w:val="bullet"/>
      <w:lvlText w:val="-"/>
      <w:lvlJc w:val="left"/>
      <w:pPr>
        <w:tabs>
          <w:tab w:val="num" w:pos="720"/>
        </w:tabs>
        <w:ind w:left="720" w:hanging="360"/>
      </w:pPr>
      <w:rPr>
        <w:rFonts w:ascii="Times New Roman" w:hAnsi="Times New Roman" w:hint="default"/>
      </w:rPr>
    </w:lvl>
    <w:lvl w:ilvl="1" w:tplc="8F6A7DA4" w:tentative="1">
      <w:start w:val="1"/>
      <w:numFmt w:val="bullet"/>
      <w:lvlText w:val="-"/>
      <w:lvlJc w:val="left"/>
      <w:pPr>
        <w:tabs>
          <w:tab w:val="num" w:pos="1440"/>
        </w:tabs>
        <w:ind w:left="1440" w:hanging="360"/>
      </w:pPr>
      <w:rPr>
        <w:rFonts w:ascii="Times New Roman" w:hAnsi="Times New Roman" w:hint="default"/>
      </w:rPr>
    </w:lvl>
    <w:lvl w:ilvl="2" w:tplc="8C4CC9A6" w:tentative="1">
      <w:start w:val="1"/>
      <w:numFmt w:val="bullet"/>
      <w:lvlText w:val="-"/>
      <w:lvlJc w:val="left"/>
      <w:pPr>
        <w:tabs>
          <w:tab w:val="num" w:pos="2160"/>
        </w:tabs>
        <w:ind w:left="2160" w:hanging="360"/>
      </w:pPr>
      <w:rPr>
        <w:rFonts w:ascii="Times New Roman" w:hAnsi="Times New Roman" w:hint="default"/>
      </w:rPr>
    </w:lvl>
    <w:lvl w:ilvl="3" w:tplc="6E701D2A" w:tentative="1">
      <w:start w:val="1"/>
      <w:numFmt w:val="bullet"/>
      <w:lvlText w:val="-"/>
      <w:lvlJc w:val="left"/>
      <w:pPr>
        <w:tabs>
          <w:tab w:val="num" w:pos="2880"/>
        </w:tabs>
        <w:ind w:left="2880" w:hanging="360"/>
      </w:pPr>
      <w:rPr>
        <w:rFonts w:ascii="Times New Roman" w:hAnsi="Times New Roman" w:hint="default"/>
      </w:rPr>
    </w:lvl>
    <w:lvl w:ilvl="4" w:tplc="49C0C370" w:tentative="1">
      <w:start w:val="1"/>
      <w:numFmt w:val="bullet"/>
      <w:lvlText w:val="-"/>
      <w:lvlJc w:val="left"/>
      <w:pPr>
        <w:tabs>
          <w:tab w:val="num" w:pos="3600"/>
        </w:tabs>
        <w:ind w:left="3600" w:hanging="360"/>
      </w:pPr>
      <w:rPr>
        <w:rFonts w:ascii="Times New Roman" w:hAnsi="Times New Roman" w:hint="default"/>
      </w:rPr>
    </w:lvl>
    <w:lvl w:ilvl="5" w:tplc="2D2AF64A" w:tentative="1">
      <w:start w:val="1"/>
      <w:numFmt w:val="bullet"/>
      <w:lvlText w:val="-"/>
      <w:lvlJc w:val="left"/>
      <w:pPr>
        <w:tabs>
          <w:tab w:val="num" w:pos="4320"/>
        </w:tabs>
        <w:ind w:left="4320" w:hanging="360"/>
      </w:pPr>
      <w:rPr>
        <w:rFonts w:ascii="Times New Roman" w:hAnsi="Times New Roman" w:hint="default"/>
      </w:rPr>
    </w:lvl>
    <w:lvl w:ilvl="6" w:tplc="40CC4FE6" w:tentative="1">
      <w:start w:val="1"/>
      <w:numFmt w:val="bullet"/>
      <w:lvlText w:val="-"/>
      <w:lvlJc w:val="left"/>
      <w:pPr>
        <w:tabs>
          <w:tab w:val="num" w:pos="5040"/>
        </w:tabs>
        <w:ind w:left="5040" w:hanging="360"/>
      </w:pPr>
      <w:rPr>
        <w:rFonts w:ascii="Times New Roman" w:hAnsi="Times New Roman" w:hint="default"/>
      </w:rPr>
    </w:lvl>
    <w:lvl w:ilvl="7" w:tplc="8BF22B56" w:tentative="1">
      <w:start w:val="1"/>
      <w:numFmt w:val="bullet"/>
      <w:lvlText w:val="-"/>
      <w:lvlJc w:val="left"/>
      <w:pPr>
        <w:tabs>
          <w:tab w:val="num" w:pos="5760"/>
        </w:tabs>
        <w:ind w:left="5760" w:hanging="360"/>
      </w:pPr>
      <w:rPr>
        <w:rFonts w:ascii="Times New Roman" w:hAnsi="Times New Roman" w:hint="default"/>
      </w:rPr>
    </w:lvl>
    <w:lvl w:ilvl="8" w:tplc="0DF036F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AFB42E3"/>
    <w:multiLevelType w:val="hybridMultilevel"/>
    <w:tmpl w:val="A1D29408"/>
    <w:lvl w:ilvl="0" w:tplc="A37AEC62">
      <w:start w:val="1"/>
      <w:numFmt w:val="bullet"/>
      <w:lvlText w:val=""/>
      <w:lvlJc w:val="left"/>
      <w:pPr>
        <w:tabs>
          <w:tab w:val="num" w:pos="720"/>
        </w:tabs>
        <w:ind w:left="720" w:hanging="360"/>
      </w:pPr>
      <w:rPr>
        <w:rFonts w:ascii="Wingdings" w:hAnsi="Wingdings" w:hint="default"/>
      </w:rPr>
    </w:lvl>
    <w:lvl w:ilvl="1" w:tplc="289A07D6" w:tentative="1">
      <w:start w:val="1"/>
      <w:numFmt w:val="bullet"/>
      <w:lvlText w:val=""/>
      <w:lvlJc w:val="left"/>
      <w:pPr>
        <w:tabs>
          <w:tab w:val="num" w:pos="1440"/>
        </w:tabs>
        <w:ind w:left="1440" w:hanging="360"/>
      </w:pPr>
      <w:rPr>
        <w:rFonts w:ascii="Wingdings" w:hAnsi="Wingdings" w:hint="default"/>
      </w:rPr>
    </w:lvl>
    <w:lvl w:ilvl="2" w:tplc="0DB426B6" w:tentative="1">
      <w:start w:val="1"/>
      <w:numFmt w:val="bullet"/>
      <w:lvlText w:val=""/>
      <w:lvlJc w:val="left"/>
      <w:pPr>
        <w:tabs>
          <w:tab w:val="num" w:pos="2160"/>
        </w:tabs>
        <w:ind w:left="2160" w:hanging="360"/>
      </w:pPr>
      <w:rPr>
        <w:rFonts w:ascii="Wingdings" w:hAnsi="Wingdings" w:hint="default"/>
      </w:rPr>
    </w:lvl>
    <w:lvl w:ilvl="3" w:tplc="58C0509E" w:tentative="1">
      <w:start w:val="1"/>
      <w:numFmt w:val="bullet"/>
      <w:lvlText w:val=""/>
      <w:lvlJc w:val="left"/>
      <w:pPr>
        <w:tabs>
          <w:tab w:val="num" w:pos="2880"/>
        </w:tabs>
        <w:ind w:left="2880" w:hanging="360"/>
      </w:pPr>
      <w:rPr>
        <w:rFonts w:ascii="Wingdings" w:hAnsi="Wingdings" w:hint="default"/>
      </w:rPr>
    </w:lvl>
    <w:lvl w:ilvl="4" w:tplc="1DACBAF4" w:tentative="1">
      <w:start w:val="1"/>
      <w:numFmt w:val="bullet"/>
      <w:lvlText w:val=""/>
      <w:lvlJc w:val="left"/>
      <w:pPr>
        <w:tabs>
          <w:tab w:val="num" w:pos="3600"/>
        </w:tabs>
        <w:ind w:left="3600" w:hanging="360"/>
      </w:pPr>
      <w:rPr>
        <w:rFonts w:ascii="Wingdings" w:hAnsi="Wingdings" w:hint="default"/>
      </w:rPr>
    </w:lvl>
    <w:lvl w:ilvl="5" w:tplc="D4988B9C" w:tentative="1">
      <w:start w:val="1"/>
      <w:numFmt w:val="bullet"/>
      <w:lvlText w:val=""/>
      <w:lvlJc w:val="left"/>
      <w:pPr>
        <w:tabs>
          <w:tab w:val="num" w:pos="4320"/>
        </w:tabs>
        <w:ind w:left="4320" w:hanging="360"/>
      </w:pPr>
      <w:rPr>
        <w:rFonts w:ascii="Wingdings" w:hAnsi="Wingdings" w:hint="default"/>
      </w:rPr>
    </w:lvl>
    <w:lvl w:ilvl="6" w:tplc="6FC66E32" w:tentative="1">
      <w:start w:val="1"/>
      <w:numFmt w:val="bullet"/>
      <w:lvlText w:val=""/>
      <w:lvlJc w:val="left"/>
      <w:pPr>
        <w:tabs>
          <w:tab w:val="num" w:pos="5040"/>
        </w:tabs>
        <w:ind w:left="5040" w:hanging="360"/>
      </w:pPr>
      <w:rPr>
        <w:rFonts w:ascii="Wingdings" w:hAnsi="Wingdings" w:hint="default"/>
      </w:rPr>
    </w:lvl>
    <w:lvl w:ilvl="7" w:tplc="CF883732" w:tentative="1">
      <w:start w:val="1"/>
      <w:numFmt w:val="bullet"/>
      <w:lvlText w:val=""/>
      <w:lvlJc w:val="left"/>
      <w:pPr>
        <w:tabs>
          <w:tab w:val="num" w:pos="5760"/>
        </w:tabs>
        <w:ind w:left="5760" w:hanging="360"/>
      </w:pPr>
      <w:rPr>
        <w:rFonts w:ascii="Wingdings" w:hAnsi="Wingdings" w:hint="default"/>
      </w:rPr>
    </w:lvl>
    <w:lvl w:ilvl="8" w:tplc="D916AD68" w:tentative="1">
      <w:start w:val="1"/>
      <w:numFmt w:val="bullet"/>
      <w:lvlText w:val=""/>
      <w:lvlJc w:val="left"/>
      <w:pPr>
        <w:tabs>
          <w:tab w:val="num" w:pos="6480"/>
        </w:tabs>
        <w:ind w:left="6480" w:hanging="360"/>
      </w:pPr>
      <w:rPr>
        <w:rFonts w:ascii="Wingdings" w:hAnsi="Wingdings" w:hint="default"/>
      </w:rPr>
    </w:lvl>
  </w:abstractNum>
  <w:abstractNum w:abstractNumId="11">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EDD28D5"/>
    <w:multiLevelType w:val="hybridMultilevel"/>
    <w:tmpl w:val="7686981A"/>
    <w:lvl w:ilvl="0" w:tplc="B2503EE0">
      <w:start w:val="1"/>
      <w:numFmt w:val="bullet"/>
      <w:lvlText w:val="-"/>
      <w:lvlJc w:val="left"/>
      <w:pPr>
        <w:tabs>
          <w:tab w:val="num" w:pos="720"/>
        </w:tabs>
        <w:ind w:left="720" w:hanging="360"/>
      </w:pPr>
      <w:rPr>
        <w:rFonts w:ascii="Times New Roman" w:hAnsi="Times New Roman" w:hint="default"/>
      </w:rPr>
    </w:lvl>
    <w:lvl w:ilvl="1" w:tplc="AACE0FB4">
      <w:start w:val="1"/>
      <w:numFmt w:val="bullet"/>
      <w:lvlText w:val="-"/>
      <w:lvlJc w:val="left"/>
      <w:pPr>
        <w:tabs>
          <w:tab w:val="num" w:pos="1440"/>
        </w:tabs>
        <w:ind w:left="1440" w:hanging="360"/>
      </w:pPr>
      <w:rPr>
        <w:rFonts w:ascii="Times New Roman" w:hAnsi="Times New Roman" w:hint="default"/>
      </w:rPr>
    </w:lvl>
    <w:lvl w:ilvl="2" w:tplc="C69ABBE0" w:tentative="1">
      <w:start w:val="1"/>
      <w:numFmt w:val="bullet"/>
      <w:lvlText w:val="-"/>
      <w:lvlJc w:val="left"/>
      <w:pPr>
        <w:tabs>
          <w:tab w:val="num" w:pos="2160"/>
        </w:tabs>
        <w:ind w:left="2160" w:hanging="360"/>
      </w:pPr>
      <w:rPr>
        <w:rFonts w:ascii="Times New Roman" w:hAnsi="Times New Roman" w:hint="default"/>
      </w:rPr>
    </w:lvl>
    <w:lvl w:ilvl="3" w:tplc="3A9271BC" w:tentative="1">
      <w:start w:val="1"/>
      <w:numFmt w:val="bullet"/>
      <w:lvlText w:val="-"/>
      <w:lvlJc w:val="left"/>
      <w:pPr>
        <w:tabs>
          <w:tab w:val="num" w:pos="2880"/>
        </w:tabs>
        <w:ind w:left="2880" w:hanging="360"/>
      </w:pPr>
      <w:rPr>
        <w:rFonts w:ascii="Times New Roman" w:hAnsi="Times New Roman" w:hint="default"/>
      </w:rPr>
    </w:lvl>
    <w:lvl w:ilvl="4" w:tplc="CD7214F8" w:tentative="1">
      <w:start w:val="1"/>
      <w:numFmt w:val="bullet"/>
      <w:lvlText w:val="-"/>
      <w:lvlJc w:val="left"/>
      <w:pPr>
        <w:tabs>
          <w:tab w:val="num" w:pos="3600"/>
        </w:tabs>
        <w:ind w:left="3600" w:hanging="360"/>
      </w:pPr>
      <w:rPr>
        <w:rFonts w:ascii="Times New Roman" w:hAnsi="Times New Roman" w:hint="default"/>
      </w:rPr>
    </w:lvl>
    <w:lvl w:ilvl="5" w:tplc="C29A077C" w:tentative="1">
      <w:start w:val="1"/>
      <w:numFmt w:val="bullet"/>
      <w:lvlText w:val="-"/>
      <w:lvlJc w:val="left"/>
      <w:pPr>
        <w:tabs>
          <w:tab w:val="num" w:pos="4320"/>
        </w:tabs>
        <w:ind w:left="4320" w:hanging="360"/>
      </w:pPr>
      <w:rPr>
        <w:rFonts w:ascii="Times New Roman" w:hAnsi="Times New Roman" w:hint="default"/>
      </w:rPr>
    </w:lvl>
    <w:lvl w:ilvl="6" w:tplc="749AC534" w:tentative="1">
      <w:start w:val="1"/>
      <w:numFmt w:val="bullet"/>
      <w:lvlText w:val="-"/>
      <w:lvlJc w:val="left"/>
      <w:pPr>
        <w:tabs>
          <w:tab w:val="num" w:pos="5040"/>
        </w:tabs>
        <w:ind w:left="5040" w:hanging="360"/>
      </w:pPr>
      <w:rPr>
        <w:rFonts w:ascii="Times New Roman" w:hAnsi="Times New Roman" w:hint="default"/>
      </w:rPr>
    </w:lvl>
    <w:lvl w:ilvl="7" w:tplc="F95AB47C" w:tentative="1">
      <w:start w:val="1"/>
      <w:numFmt w:val="bullet"/>
      <w:lvlText w:val="-"/>
      <w:lvlJc w:val="left"/>
      <w:pPr>
        <w:tabs>
          <w:tab w:val="num" w:pos="5760"/>
        </w:tabs>
        <w:ind w:left="5760" w:hanging="360"/>
      </w:pPr>
      <w:rPr>
        <w:rFonts w:ascii="Times New Roman" w:hAnsi="Times New Roman" w:hint="default"/>
      </w:rPr>
    </w:lvl>
    <w:lvl w:ilvl="8" w:tplc="74927AA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9BF46A9"/>
    <w:multiLevelType w:val="hybridMultilevel"/>
    <w:tmpl w:val="138EAFD0"/>
    <w:lvl w:ilvl="0" w:tplc="412A4C14">
      <w:start w:val="1"/>
      <w:numFmt w:val="bullet"/>
      <w:lvlText w:val=""/>
      <w:lvlJc w:val="left"/>
      <w:pPr>
        <w:tabs>
          <w:tab w:val="num" w:pos="720"/>
        </w:tabs>
        <w:ind w:left="720" w:hanging="360"/>
      </w:pPr>
      <w:rPr>
        <w:rFonts w:ascii="Wingdings" w:hAnsi="Wingdings" w:hint="default"/>
      </w:rPr>
    </w:lvl>
    <w:lvl w:ilvl="1" w:tplc="0254B58C" w:tentative="1">
      <w:start w:val="1"/>
      <w:numFmt w:val="bullet"/>
      <w:lvlText w:val=""/>
      <w:lvlJc w:val="left"/>
      <w:pPr>
        <w:tabs>
          <w:tab w:val="num" w:pos="1440"/>
        </w:tabs>
        <w:ind w:left="1440" w:hanging="360"/>
      </w:pPr>
      <w:rPr>
        <w:rFonts w:ascii="Wingdings" w:hAnsi="Wingdings" w:hint="default"/>
      </w:rPr>
    </w:lvl>
    <w:lvl w:ilvl="2" w:tplc="649A0600" w:tentative="1">
      <w:start w:val="1"/>
      <w:numFmt w:val="bullet"/>
      <w:lvlText w:val=""/>
      <w:lvlJc w:val="left"/>
      <w:pPr>
        <w:tabs>
          <w:tab w:val="num" w:pos="2160"/>
        </w:tabs>
        <w:ind w:left="2160" w:hanging="360"/>
      </w:pPr>
      <w:rPr>
        <w:rFonts w:ascii="Wingdings" w:hAnsi="Wingdings" w:hint="default"/>
      </w:rPr>
    </w:lvl>
    <w:lvl w:ilvl="3" w:tplc="8F5A1C6A" w:tentative="1">
      <w:start w:val="1"/>
      <w:numFmt w:val="bullet"/>
      <w:lvlText w:val=""/>
      <w:lvlJc w:val="left"/>
      <w:pPr>
        <w:tabs>
          <w:tab w:val="num" w:pos="2880"/>
        </w:tabs>
        <w:ind w:left="2880" w:hanging="360"/>
      </w:pPr>
      <w:rPr>
        <w:rFonts w:ascii="Wingdings" w:hAnsi="Wingdings" w:hint="default"/>
      </w:rPr>
    </w:lvl>
    <w:lvl w:ilvl="4" w:tplc="67DA8F44" w:tentative="1">
      <w:start w:val="1"/>
      <w:numFmt w:val="bullet"/>
      <w:lvlText w:val=""/>
      <w:lvlJc w:val="left"/>
      <w:pPr>
        <w:tabs>
          <w:tab w:val="num" w:pos="3600"/>
        </w:tabs>
        <w:ind w:left="3600" w:hanging="360"/>
      </w:pPr>
      <w:rPr>
        <w:rFonts w:ascii="Wingdings" w:hAnsi="Wingdings" w:hint="default"/>
      </w:rPr>
    </w:lvl>
    <w:lvl w:ilvl="5" w:tplc="B15EE8BC" w:tentative="1">
      <w:start w:val="1"/>
      <w:numFmt w:val="bullet"/>
      <w:lvlText w:val=""/>
      <w:lvlJc w:val="left"/>
      <w:pPr>
        <w:tabs>
          <w:tab w:val="num" w:pos="4320"/>
        </w:tabs>
        <w:ind w:left="4320" w:hanging="360"/>
      </w:pPr>
      <w:rPr>
        <w:rFonts w:ascii="Wingdings" w:hAnsi="Wingdings" w:hint="default"/>
      </w:rPr>
    </w:lvl>
    <w:lvl w:ilvl="6" w:tplc="269EF7DA" w:tentative="1">
      <w:start w:val="1"/>
      <w:numFmt w:val="bullet"/>
      <w:lvlText w:val=""/>
      <w:lvlJc w:val="left"/>
      <w:pPr>
        <w:tabs>
          <w:tab w:val="num" w:pos="5040"/>
        </w:tabs>
        <w:ind w:left="5040" w:hanging="360"/>
      </w:pPr>
      <w:rPr>
        <w:rFonts w:ascii="Wingdings" w:hAnsi="Wingdings" w:hint="default"/>
      </w:rPr>
    </w:lvl>
    <w:lvl w:ilvl="7" w:tplc="F8BAC2EE" w:tentative="1">
      <w:start w:val="1"/>
      <w:numFmt w:val="bullet"/>
      <w:lvlText w:val=""/>
      <w:lvlJc w:val="left"/>
      <w:pPr>
        <w:tabs>
          <w:tab w:val="num" w:pos="5760"/>
        </w:tabs>
        <w:ind w:left="5760" w:hanging="360"/>
      </w:pPr>
      <w:rPr>
        <w:rFonts w:ascii="Wingdings" w:hAnsi="Wingdings" w:hint="default"/>
      </w:rPr>
    </w:lvl>
    <w:lvl w:ilvl="8" w:tplc="D79E5772" w:tentative="1">
      <w:start w:val="1"/>
      <w:numFmt w:val="bullet"/>
      <w:lvlText w:val=""/>
      <w:lvlJc w:val="left"/>
      <w:pPr>
        <w:tabs>
          <w:tab w:val="num" w:pos="6480"/>
        </w:tabs>
        <w:ind w:left="6480" w:hanging="360"/>
      </w:pPr>
      <w:rPr>
        <w:rFonts w:ascii="Wingdings" w:hAnsi="Wingdings" w:hint="default"/>
      </w:rPr>
    </w:lvl>
  </w:abstractNum>
  <w:abstractNum w:abstractNumId="14">
    <w:nsid w:val="2D1A7CE5"/>
    <w:multiLevelType w:val="hybridMultilevel"/>
    <w:tmpl w:val="C96CDA4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DFC4595"/>
    <w:multiLevelType w:val="hybridMultilevel"/>
    <w:tmpl w:val="330A6B0A"/>
    <w:lvl w:ilvl="0" w:tplc="FD680DCA">
      <w:start w:val="1"/>
      <w:numFmt w:val="upperRoman"/>
      <w:lvlText w:val="%1."/>
      <w:lvlJc w:val="right"/>
      <w:pPr>
        <w:tabs>
          <w:tab w:val="num" w:pos="720"/>
        </w:tabs>
        <w:ind w:left="720" w:hanging="360"/>
      </w:pPr>
      <w:rPr>
        <w:b/>
      </w:rPr>
    </w:lvl>
    <w:lvl w:ilvl="1" w:tplc="D3B66DF4" w:tentative="1">
      <w:start w:val="1"/>
      <w:numFmt w:val="upperRoman"/>
      <w:lvlText w:val="%2."/>
      <w:lvlJc w:val="right"/>
      <w:pPr>
        <w:tabs>
          <w:tab w:val="num" w:pos="1440"/>
        </w:tabs>
        <w:ind w:left="1440" w:hanging="360"/>
      </w:pPr>
    </w:lvl>
    <w:lvl w:ilvl="2" w:tplc="80C821B4" w:tentative="1">
      <w:start w:val="1"/>
      <w:numFmt w:val="upperRoman"/>
      <w:lvlText w:val="%3."/>
      <w:lvlJc w:val="right"/>
      <w:pPr>
        <w:tabs>
          <w:tab w:val="num" w:pos="2160"/>
        </w:tabs>
        <w:ind w:left="2160" w:hanging="360"/>
      </w:pPr>
    </w:lvl>
    <w:lvl w:ilvl="3" w:tplc="72E89AD4" w:tentative="1">
      <w:start w:val="1"/>
      <w:numFmt w:val="upperRoman"/>
      <w:lvlText w:val="%4."/>
      <w:lvlJc w:val="right"/>
      <w:pPr>
        <w:tabs>
          <w:tab w:val="num" w:pos="2880"/>
        </w:tabs>
        <w:ind w:left="2880" w:hanging="360"/>
      </w:pPr>
    </w:lvl>
    <w:lvl w:ilvl="4" w:tplc="2FA65BA4" w:tentative="1">
      <w:start w:val="1"/>
      <w:numFmt w:val="upperRoman"/>
      <w:lvlText w:val="%5."/>
      <w:lvlJc w:val="right"/>
      <w:pPr>
        <w:tabs>
          <w:tab w:val="num" w:pos="3600"/>
        </w:tabs>
        <w:ind w:left="3600" w:hanging="360"/>
      </w:pPr>
    </w:lvl>
    <w:lvl w:ilvl="5" w:tplc="0178A55A" w:tentative="1">
      <w:start w:val="1"/>
      <w:numFmt w:val="upperRoman"/>
      <w:lvlText w:val="%6."/>
      <w:lvlJc w:val="right"/>
      <w:pPr>
        <w:tabs>
          <w:tab w:val="num" w:pos="4320"/>
        </w:tabs>
        <w:ind w:left="4320" w:hanging="360"/>
      </w:pPr>
    </w:lvl>
    <w:lvl w:ilvl="6" w:tplc="F4D8CA92" w:tentative="1">
      <w:start w:val="1"/>
      <w:numFmt w:val="upperRoman"/>
      <w:lvlText w:val="%7."/>
      <w:lvlJc w:val="right"/>
      <w:pPr>
        <w:tabs>
          <w:tab w:val="num" w:pos="5040"/>
        </w:tabs>
        <w:ind w:left="5040" w:hanging="360"/>
      </w:pPr>
    </w:lvl>
    <w:lvl w:ilvl="7" w:tplc="C79A0DB6" w:tentative="1">
      <w:start w:val="1"/>
      <w:numFmt w:val="upperRoman"/>
      <w:lvlText w:val="%8."/>
      <w:lvlJc w:val="right"/>
      <w:pPr>
        <w:tabs>
          <w:tab w:val="num" w:pos="5760"/>
        </w:tabs>
        <w:ind w:left="5760" w:hanging="360"/>
      </w:pPr>
    </w:lvl>
    <w:lvl w:ilvl="8" w:tplc="6D0600D4" w:tentative="1">
      <w:start w:val="1"/>
      <w:numFmt w:val="upperRoman"/>
      <w:lvlText w:val="%9."/>
      <w:lvlJc w:val="right"/>
      <w:pPr>
        <w:tabs>
          <w:tab w:val="num" w:pos="6480"/>
        </w:tabs>
        <w:ind w:left="6480" w:hanging="360"/>
      </w:pPr>
    </w:lvl>
  </w:abstractNum>
  <w:abstractNum w:abstractNumId="16">
    <w:nsid w:val="33A8616B"/>
    <w:multiLevelType w:val="hybridMultilevel"/>
    <w:tmpl w:val="16E0F5A6"/>
    <w:lvl w:ilvl="0" w:tplc="714008BC">
      <w:start w:val="1"/>
      <w:numFmt w:val="bullet"/>
      <w:lvlText w:val="•"/>
      <w:lvlJc w:val="left"/>
      <w:pPr>
        <w:tabs>
          <w:tab w:val="num" w:pos="720"/>
        </w:tabs>
        <w:ind w:left="720" w:hanging="360"/>
      </w:pPr>
      <w:rPr>
        <w:rFonts w:ascii="Arial" w:hAnsi="Arial" w:hint="default"/>
      </w:rPr>
    </w:lvl>
    <w:lvl w:ilvl="1" w:tplc="83D87EE8">
      <w:start w:val="1"/>
      <w:numFmt w:val="upperRoman"/>
      <w:lvlText w:val="%2."/>
      <w:lvlJc w:val="right"/>
      <w:pPr>
        <w:tabs>
          <w:tab w:val="num" w:pos="1440"/>
        </w:tabs>
        <w:ind w:left="1440" w:hanging="360"/>
      </w:pPr>
    </w:lvl>
    <w:lvl w:ilvl="2" w:tplc="1646C3D6" w:tentative="1">
      <w:start w:val="1"/>
      <w:numFmt w:val="bullet"/>
      <w:lvlText w:val="•"/>
      <w:lvlJc w:val="left"/>
      <w:pPr>
        <w:tabs>
          <w:tab w:val="num" w:pos="2160"/>
        </w:tabs>
        <w:ind w:left="2160" w:hanging="360"/>
      </w:pPr>
      <w:rPr>
        <w:rFonts w:ascii="Arial" w:hAnsi="Arial" w:hint="default"/>
      </w:rPr>
    </w:lvl>
    <w:lvl w:ilvl="3" w:tplc="6A4A3B0C" w:tentative="1">
      <w:start w:val="1"/>
      <w:numFmt w:val="bullet"/>
      <w:lvlText w:val="•"/>
      <w:lvlJc w:val="left"/>
      <w:pPr>
        <w:tabs>
          <w:tab w:val="num" w:pos="2880"/>
        </w:tabs>
        <w:ind w:left="2880" w:hanging="360"/>
      </w:pPr>
      <w:rPr>
        <w:rFonts w:ascii="Arial" w:hAnsi="Arial" w:hint="default"/>
      </w:rPr>
    </w:lvl>
    <w:lvl w:ilvl="4" w:tplc="8DDA7AB8" w:tentative="1">
      <w:start w:val="1"/>
      <w:numFmt w:val="bullet"/>
      <w:lvlText w:val="•"/>
      <w:lvlJc w:val="left"/>
      <w:pPr>
        <w:tabs>
          <w:tab w:val="num" w:pos="3600"/>
        </w:tabs>
        <w:ind w:left="3600" w:hanging="360"/>
      </w:pPr>
      <w:rPr>
        <w:rFonts w:ascii="Arial" w:hAnsi="Arial" w:hint="default"/>
      </w:rPr>
    </w:lvl>
    <w:lvl w:ilvl="5" w:tplc="6BA2872E" w:tentative="1">
      <w:start w:val="1"/>
      <w:numFmt w:val="bullet"/>
      <w:lvlText w:val="•"/>
      <w:lvlJc w:val="left"/>
      <w:pPr>
        <w:tabs>
          <w:tab w:val="num" w:pos="4320"/>
        </w:tabs>
        <w:ind w:left="4320" w:hanging="360"/>
      </w:pPr>
      <w:rPr>
        <w:rFonts w:ascii="Arial" w:hAnsi="Arial" w:hint="default"/>
      </w:rPr>
    </w:lvl>
    <w:lvl w:ilvl="6" w:tplc="80C6CC3E" w:tentative="1">
      <w:start w:val="1"/>
      <w:numFmt w:val="bullet"/>
      <w:lvlText w:val="•"/>
      <w:lvlJc w:val="left"/>
      <w:pPr>
        <w:tabs>
          <w:tab w:val="num" w:pos="5040"/>
        </w:tabs>
        <w:ind w:left="5040" w:hanging="360"/>
      </w:pPr>
      <w:rPr>
        <w:rFonts w:ascii="Arial" w:hAnsi="Arial" w:hint="default"/>
      </w:rPr>
    </w:lvl>
    <w:lvl w:ilvl="7" w:tplc="DCAEBCC0" w:tentative="1">
      <w:start w:val="1"/>
      <w:numFmt w:val="bullet"/>
      <w:lvlText w:val="•"/>
      <w:lvlJc w:val="left"/>
      <w:pPr>
        <w:tabs>
          <w:tab w:val="num" w:pos="5760"/>
        </w:tabs>
        <w:ind w:left="5760" w:hanging="360"/>
      </w:pPr>
      <w:rPr>
        <w:rFonts w:ascii="Arial" w:hAnsi="Arial" w:hint="default"/>
      </w:rPr>
    </w:lvl>
    <w:lvl w:ilvl="8" w:tplc="A82AC9EE" w:tentative="1">
      <w:start w:val="1"/>
      <w:numFmt w:val="bullet"/>
      <w:lvlText w:val="•"/>
      <w:lvlJc w:val="left"/>
      <w:pPr>
        <w:tabs>
          <w:tab w:val="num" w:pos="6480"/>
        </w:tabs>
        <w:ind w:left="6480" w:hanging="360"/>
      </w:pPr>
      <w:rPr>
        <w:rFonts w:ascii="Arial" w:hAnsi="Arial" w:hint="default"/>
      </w:rPr>
    </w:lvl>
  </w:abstractNum>
  <w:abstractNum w:abstractNumId="17">
    <w:nsid w:val="349B5B53"/>
    <w:multiLevelType w:val="hybridMultilevel"/>
    <w:tmpl w:val="AD92285E"/>
    <w:lvl w:ilvl="0" w:tplc="F1E8DA6A">
      <w:start w:val="1"/>
      <w:numFmt w:val="bullet"/>
      <w:lvlText w:val="-"/>
      <w:lvlJc w:val="left"/>
      <w:pPr>
        <w:tabs>
          <w:tab w:val="num" w:pos="720"/>
        </w:tabs>
        <w:ind w:left="720" w:hanging="360"/>
      </w:pPr>
      <w:rPr>
        <w:rFonts w:ascii="Times New Roman" w:hAnsi="Times New Roman" w:hint="default"/>
      </w:rPr>
    </w:lvl>
    <w:lvl w:ilvl="1" w:tplc="A048549A" w:tentative="1">
      <w:start w:val="1"/>
      <w:numFmt w:val="bullet"/>
      <w:lvlText w:val="-"/>
      <w:lvlJc w:val="left"/>
      <w:pPr>
        <w:tabs>
          <w:tab w:val="num" w:pos="1440"/>
        </w:tabs>
        <w:ind w:left="1440" w:hanging="360"/>
      </w:pPr>
      <w:rPr>
        <w:rFonts w:ascii="Times New Roman" w:hAnsi="Times New Roman" w:hint="default"/>
      </w:rPr>
    </w:lvl>
    <w:lvl w:ilvl="2" w:tplc="27E03952" w:tentative="1">
      <w:start w:val="1"/>
      <w:numFmt w:val="bullet"/>
      <w:lvlText w:val="-"/>
      <w:lvlJc w:val="left"/>
      <w:pPr>
        <w:tabs>
          <w:tab w:val="num" w:pos="2160"/>
        </w:tabs>
        <w:ind w:left="2160" w:hanging="360"/>
      </w:pPr>
      <w:rPr>
        <w:rFonts w:ascii="Times New Roman" w:hAnsi="Times New Roman" w:hint="default"/>
      </w:rPr>
    </w:lvl>
    <w:lvl w:ilvl="3" w:tplc="66C27674" w:tentative="1">
      <w:start w:val="1"/>
      <w:numFmt w:val="bullet"/>
      <w:lvlText w:val="-"/>
      <w:lvlJc w:val="left"/>
      <w:pPr>
        <w:tabs>
          <w:tab w:val="num" w:pos="2880"/>
        </w:tabs>
        <w:ind w:left="2880" w:hanging="360"/>
      </w:pPr>
      <w:rPr>
        <w:rFonts w:ascii="Times New Roman" w:hAnsi="Times New Roman" w:hint="default"/>
      </w:rPr>
    </w:lvl>
    <w:lvl w:ilvl="4" w:tplc="AF36422C" w:tentative="1">
      <w:start w:val="1"/>
      <w:numFmt w:val="bullet"/>
      <w:lvlText w:val="-"/>
      <w:lvlJc w:val="left"/>
      <w:pPr>
        <w:tabs>
          <w:tab w:val="num" w:pos="3600"/>
        </w:tabs>
        <w:ind w:left="3600" w:hanging="360"/>
      </w:pPr>
      <w:rPr>
        <w:rFonts w:ascii="Times New Roman" w:hAnsi="Times New Roman" w:hint="default"/>
      </w:rPr>
    </w:lvl>
    <w:lvl w:ilvl="5" w:tplc="1B8886BC" w:tentative="1">
      <w:start w:val="1"/>
      <w:numFmt w:val="bullet"/>
      <w:lvlText w:val="-"/>
      <w:lvlJc w:val="left"/>
      <w:pPr>
        <w:tabs>
          <w:tab w:val="num" w:pos="4320"/>
        </w:tabs>
        <w:ind w:left="4320" w:hanging="360"/>
      </w:pPr>
      <w:rPr>
        <w:rFonts w:ascii="Times New Roman" w:hAnsi="Times New Roman" w:hint="default"/>
      </w:rPr>
    </w:lvl>
    <w:lvl w:ilvl="6" w:tplc="55F87FE0" w:tentative="1">
      <w:start w:val="1"/>
      <w:numFmt w:val="bullet"/>
      <w:lvlText w:val="-"/>
      <w:lvlJc w:val="left"/>
      <w:pPr>
        <w:tabs>
          <w:tab w:val="num" w:pos="5040"/>
        </w:tabs>
        <w:ind w:left="5040" w:hanging="360"/>
      </w:pPr>
      <w:rPr>
        <w:rFonts w:ascii="Times New Roman" w:hAnsi="Times New Roman" w:hint="default"/>
      </w:rPr>
    </w:lvl>
    <w:lvl w:ilvl="7" w:tplc="513CE53C" w:tentative="1">
      <w:start w:val="1"/>
      <w:numFmt w:val="bullet"/>
      <w:lvlText w:val="-"/>
      <w:lvlJc w:val="left"/>
      <w:pPr>
        <w:tabs>
          <w:tab w:val="num" w:pos="5760"/>
        </w:tabs>
        <w:ind w:left="5760" w:hanging="360"/>
      </w:pPr>
      <w:rPr>
        <w:rFonts w:ascii="Times New Roman" w:hAnsi="Times New Roman" w:hint="default"/>
      </w:rPr>
    </w:lvl>
    <w:lvl w:ilvl="8" w:tplc="AC907D9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8A43947"/>
    <w:multiLevelType w:val="hybridMultilevel"/>
    <w:tmpl w:val="9716D182"/>
    <w:lvl w:ilvl="0" w:tplc="0CE0625E">
      <w:start w:val="1"/>
      <w:numFmt w:val="upperRoman"/>
      <w:lvlText w:val="%1."/>
      <w:lvlJc w:val="right"/>
      <w:pPr>
        <w:tabs>
          <w:tab w:val="num" w:pos="720"/>
        </w:tabs>
        <w:ind w:left="720" w:hanging="360"/>
      </w:pPr>
      <w:rPr>
        <w:b/>
      </w:rPr>
    </w:lvl>
    <w:lvl w:ilvl="1" w:tplc="039E1DC8">
      <w:start w:val="3"/>
      <w:numFmt w:val="upperRoman"/>
      <w:lvlText w:val="%2."/>
      <w:lvlJc w:val="right"/>
      <w:pPr>
        <w:tabs>
          <w:tab w:val="num" w:pos="1440"/>
        </w:tabs>
        <w:ind w:left="1440" w:hanging="360"/>
      </w:pPr>
    </w:lvl>
    <w:lvl w:ilvl="2" w:tplc="C324F956" w:tentative="1">
      <w:start w:val="1"/>
      <w:numFmt w:val="upperRoman"/>
      <w:lvlText w:val="%3."/>
      <w:lvlJc w:val="right"/>
      <w:pPr>
        <w:tabs>
          <w:tab w:val="num" w:pos="2160"/>
        </w:tabs>
        <w:ind w:left="2160" w:hanging="360"/>
      </w:pPr>
    </w:lvl>
    <w:lvl w:ilvl="3" w:tplc="025852A8" w:tentative="1">
      <w:start w:val="1"/>
      <w:numFmt w:val="upperRoman"/>
      <w:lvlText w:val="%4."/>
      <w:lvlJc w:val="right"/>
      <w:pPr>
        <w:tabs>
          <w:tab w:val="num" w:pos="2880"/>
        </w:tabs>
        <w:ind w:left="2880" w:hanging="360"/>
      </w:pPr>
    </w:lvl>
    <w:lvl w:ilvl="4" w:tplc="4B905E76" w:tentative="1">
      <w:start w:val="1"/>
      <w:numFmt w:val="upperRoman"/>
      <w:lvlText w:val="%5."/>
      <w:lvlJc w:val="right"/>
      <w:pPr>
        <w:tabs>
          <w:tab w:val="num" w:pos="3600"/>
        </w:tabs>
        <w:ind w:left="3600" w:hanging="360"/>
      </w:pPr>
    </w:lvl>
    <w:lvl w:ilvl="5" w:tplc="3A5E7EC8" w:tentative="1">
      <w:start w:val="1"/>
      <w:numFmt w:val="upperRoman"/>
      <w:lvlText w:val="%6."/>
      <w:lvlJc w:val="right"/>
      <w:pPr>
        <w:tabs>
          <w:tab w:val="num" w:pos="4320"/>
        </w:tabs>
        <w:ind w:left="4320" w:hanging="360"/>
      </w:pPr>
    </w:lvl>
    <w:lvl w:ilvl="6" w:tplc="2AD6BCCE" w:tentative="1">
      <w:start w:val="1"/>
      <w:numFmt w:val="upperRoman"/>
      <w:lvlText w:val="%7."/>
      <w:lvlJc w:val="right"/>
      <w:pPr>
        <w:tabs>
          <w:tab w:val="num" w:pos="5040"/>
        </w:tabs>
        <w:ind w:left="5040" w:hanging="360"/>
      </w:pPr>
    </w:lvl>
    <w:lvl w:ilvl="7" w:tplc="9F667530" w:tentative="1">
      <w:start w:val="1"/>
      <w:numFmt w:val="upperRoman"/>
      <w:lvlText w:val="%8."/>
      <w:lvlJc w:val="right"/>
      <w:pPr>
        <w:tabs>
          <w:tab w:val="num" w:pos="5760"/>
        </w:tabs>
        <w:ind w:left="5760" w:hanging="360"/>
      </w:pPr>
    </w:lvl>
    <w:lvl w:ilvl="8" w:tplc="529472FC" w:tentative="1">
      <w:start w:val="1"/>
      <w:numFmt w:val="upperRoman"/>
      <w:lvlText w:val="%9."/>
      <w:lvlJc w:val="right"/>
      <w:pPr>
        <w:tabs>
          <w:tab w:val="num" w:pos="6480"/>
        </w:tabs>
        <w:ind w:left="6480" w:hanging="360"/>
      </w:pPr>
    </w:lvl>
  </w:abstractNum>
  <w:abstractNum w:abstractNumId="21">
    <w:nsid w:val="3E741AFE"/>
    <w:multiLevelType w:val="hybridMultilevel"/>
    <w:tmpl w:val="5808AAD4"/>
    <w:lvl w:ilvl="0" w:tplc="38884840">
      <w:start w:val="1"/>
      <w:numFmt w:val="upperRoman"/>
      <w:lvlText w:val="%1."/>
      <w:lvlJc w:val="right"/>
      <w:pPr>
        <w:tabs>
          <w:tab w:val="num" w:pos="720"/>
        </w:tabs>
        <w:ind w:left="720" w:hanging="360"/>
      </w:pPr>
    </w:lvl>
    <w:lvl w:ilvl="1" w:tplc="3DBCAA5E" w:tentative="1">
      <w:start w:val="1"/>
      <w:numFmt w:val="upperRoman"/>
      <w:lvlText w:val="%2."/>
      <w:lvlJc w:val="right"/>
      <w:pPr>
        <w:tabs>
          <w:tab w:val="num" w:pos="1440"/>
        </w:tabs>
        <w:ind w:left="1440" w:hanging="360"/>
      </w:pPr>
    </w:lvl>
    <w:lvl w:ilvl="2" w:tplc="69E4A8E6" w:tentative="1">
      <w:start w:val="1"/>
      <w:numFmt w:val="upperRoman"/>
      <w:lvlText w:val="%3."/>
      <w:lvlJc w:val="right"/>
      <w:pPr>
        <w:tabs>
          <w:tab w:val="num" w:pos="2160"/>
        </w:tabs>
        <w:ind w:left="2160" w:hanging="360"/>
      </w:pPr>
    </w:lvl>
    <w:lvl w:ilvl="3" w:tplc="178EF3F4" w:tentative="1">
      <w:start w:val="1"/>
      <w:numFmt w:val="upperRoman"/>
      <w:lvlText w:val="%4."/>
      <w:lvlJc w:val="right"/>
      <w:pPr>
        <w:tabs>
          <w:tab w:val="num" w:pos="2880"/>
        </w:tabs>
        <w:ind w:left="2880" w:hanging="360"/>
      </w:pPr>
    </w:lvl>
    <w:lvl w:ilvl="4" w:tplc="8E6674AA" w:tentative="1">
      <w:start w:val="1"/>
      <w:numFmt w:val="upperRoman"/>
      <w:lvlText w:val="%5."/>
      <w:lvlJc w:val="right"/>
      <w:pPr>
        <w:tabs>
          <w:tab w:val="num" w:pos="3600"/>
        </w:tabs>
        <w:ind w:left="3600" w:hanging="360"/>
      </w:pPr>
    </w:lvl>
    <w:lvl w:ilvl="5" w:tplc="059C7730" w:tentative="1">
      <w:start w:val="1"/>
      <w:numFmt w:val="upperRoman"/>
      <w:lvlText w:val="%6."/>
      <w:lvlJc w:val="right"/>
      <w:pPr>
        <w:tabs>
          <w:tab w:val="num" w:pos="4320"/>
        </w:tabs>
        <w:ind w:left="4320" w:hanging="360"/>
      </w:pPr>
    </w:lvl>
    <w:lvl w:ilvl="6" w:tplc="DC4AB978" w:tentative="1">
      <w:start w:val="1"/>
      <w:numFmt w:val="upperRoman"/>
      <w:lvlText w:val="%7."/>
      <w:lvlJc w:val="right"/>
      <w:pPr>
        <w:tabs>
          <w:tab w:val="num" w:pos="5040"/>
        </w:tabs>
        <w:ind w:left="5040" w:hanging="360"/>
      </w:pPr>
    </w:lvl>
    <w:lvl w:ilvl="7" w:tplc="E3BC35F6" w:tentative="1">
      <w:start w:val="1"/>
      <w:numFmt w:val="upperRoman"/>
      <w:lvlText w:val="%8."/>
      <w:lvlJc w:val="right"/>
      <w:pPr>
        <w:tabs>
          <w:tab w:val="num" w:pos="5760"/>
        </w:tabs>
        <w:ind w:left="5760" w:hanging="360"/>
      </w:pPr>
    </w:lvl>
    <w:lvl w:ilvl="8" w:tplc="9F4EF344" w:tentative="1">
      <w:start w:val="1"/>
      <w:numFmt w:val="upperRoman"/>
      <w:lvlText w:val="%9."/>
      <w:lvlJc w:val="right"/>
      <w:pPr>
        <w:tabs>
          <w:tab w:val="num" w:pos="6480"/>
        </w:tabs>
        <w:ind w:left="6480" w:hanging="360"/>
      </w:pPr>
    </w:lvl>
  </w:abstractNum>
  <w:abstractNum w:abstractNumId="22">
    <w:nsid w:val="400B150A"/>
    <w:multiLevelType w:val="hybridMultilevel"/>
    <w:tmpl w:val="CD9EB4FE"/>
    <w:lvl w:ilvl="0" w:tplc="EE2CBFE0">
      <w:start w:val="1"/>
      <w:numFmt w:val="upperRoman"/>
      <w:lvlText w:val="%1."/>
      <w:lvlJc w:val="right"/>
      <w:pPr>
        <w:tabs>
          <w:tab w:val="num" w:pos="720"/>
        </w:tabs>
        <w:ind w:left="720" w:hanging="360"/>
      </w:pPr>
    </w:lvl>
    <w:lvl w:ilvl="1" w:tplc="A858BBA4" w:tentative="1">
      <w:start w:val="1"/>
      <w:numFmt w:val="upperRoman"/>
      <w:lvlText w:val="%2."/>
      <w:lvlJc w:val="right"/>
      <w:pPr>
        <w:tabs>
          <w:tab w:val="num" w:pos="1440"/>
        </w:tabs>
        <w:ind w:left="1440" w:hanging="360"/>
      </w:pPr>
    </w:lvl>
    <w:lvl w:ilvl="2" w:tplc="FA705ECA" w:tentative="1">
      <w:start w:val="1"/>
      <w:numFmt w:val="upperRoman"/>
      <w:lvlText w:val="%3."/>
      <w:lvlJc w:val="right"/>
      <w:pPr>
        <w:tabs>
          <w:tab w:val="num" w:pos="2160"/>
        </w:tabs>
        <w:ind w:left="2160" w:hanging="360"/>
      </w:pPr>
    </w:lvl>
    <w:lvl w:ilvl="3" w:tplc="EB941992" w:tentative="1">
      <w:start w:val="1"/>
      <w:numFmt w:val="upperRoman"/>
      <w:lvlText w:val="%4."/>
      <w:lvlJc w:val="right"/>
      <w:pPr>
        <w:tabs>
          <w:tab w:val="num" w:pos="2880"/>
        </w:tabs>
        <w:ind w:left="2880" w:hanging="360"/>
      </w:pPr>
    </w:lvl>
    <w:lvl w:ilvl="4" w:tplc="44E8DB46" w:tentative="1">
      <w:start w:val="1"/>
      <w:numFmt w:val="upperRoman"/>
      <w:lvlText w:val="%5."/>
      <w:lvlJc w:val="right"/>
      <w:pPr>
        <w:tabs>
          <w:tab w:val="num" w:pos="3600"/>
        </w:tabs>
        <w:ind w:left="3600" w:hanging="360"/>
      </w:pPr>
    </w:lvl>
    <w:lvl w:ilvl="5" w:tplc="C4C67512" w:tentative="1">
      <w:start w:val="1"/>
      <w:numFmt w:val="upperRoman"/>
      <w:lvlText w:val="%6."/>
      <w:lvlJc w:val="right"/>
      <w:pPr>
        <w:tabs>
          <w:tab w:val="num" w:pos="4320"/>
        </w:tabs>
        <w:ind w:left="4320" w:hanging="360"/>
      </w:pPr>
    </w:lvl>
    <w:lvl w:ilvl="6" w:tplc="9C0E6DEE" w:tentative="1">
      <w:start w:val="1"/>
      <w:numFmt w:val="upperRoman"/>
      <w:lvlText w:val="%7."/>
      <w:lvlJc w:val="right"/>
      <w:pPr>
        <w:tabs>
          <w:tab w:val="num" w:pos="5040"/>
        </w:tabs>
        <w:ind w:left="5040" w:hanging="360"/>
      </w:pPr>
    </w:lvl>
    <w:lvl w:ilvl="7" w:tplc="A46EB5B2" w:tentative="1">
      <w:start w:val="1"/>
      <w:numFmt w:val="upperRoman"/>
      <w:lvlText w:val="%8."/>
      <w:lvlJc w:val="right"/>
      <w:pPr>
        <w:tabs>
          <w:tab w:val="num" w:pos="5760"/>
        </w:tabs>
        <w:ind w:left="5760" w:hanging="360"/>
      </w:pPr>
    </w:lvl>
    <w:lvl w:ilvl="8" w:tplc="25707F08" w:tentative="1">
      <w:start w:val="1"/>
      <w:numFmt w:val="upperRoman"/>
      <w:lvlText w:val="%9."/>
      <w:lvlJc w:val="right"/>
      <w:pPr>
        <w:tabs>
          <w:tab w:val="num" w:pos="6480"/>
        </w:tabs>
        <w:ind w:left="6480" w:hanging="360"/>
      </w:pPr>
    </w:lvl>
  </w:abstractNum>
  <w:abstractNum w:abstractNumId="23">
    <w:nsid w:val="44023E25"/>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A56688"/>
    <w:multiLevelType w:val="hybridMultilevel"/>
    <w:tmpl w:val="9ED865BE"/>
    <w:lvl w:ilvl="0" w:tplc="906C1ACC">
      <w:start w:val="1"/>
      <w:numFmt w:val="upperRoman"/>
      <w:lvlText w:val="%1."/>
      <w:lvlJc w:val="right"/>
      <w:pPr>
        <w:tabs>
          <w:tab w:val="num" w:pos="720"/>
        </w:tabs>
        <w:ind w:left="720" w:hanging="360"/>
      </w:pPr>
    </w:lvl>
    <w:lvl w:ilvl="1" w:tplc="7B981704" w:tentative="1">
      <w:start w:val="1"/>
      <w:numFmt w:val="upperRoman"/>
      <w:lvlText w:val="%2."/>
      <w:lvlJc w:val="right"/>
      <w:pPr>
        <w:tabs>
          <w:tab w:val="num" w:pos="1440"/>
        </w:tabs>
        <w:ind w:left="1440" w:hanging="360"/>
      </w:pPr>
    </w:lvl>
    <w:lvl w:ilvl="2" w:tplc="62C6C362" w:tentative="1">
      <w:start w:val="1"/>
      <w:numFmt w:val="upperRoman"/>
      <w:lvlText w:val="%3."/>
      <w:lvlJc w:val="right"/>
      <w:pPr>
        <w:tabs>
          <w:tab w:val="num" w:pos="2160"/>
        </w:tabs>
        <w:ind w:left="2160" w:hanging="360"/>
      </w:pPr>
    </w:lvl>
    <w:lvl w:ilvl="3" w:tplc="FF786248" w:tentative="1">
      <w:start w:val="1"/>
      <w:numFmt w:val="upperRoman"/>
      <w:lvlText w:val="%4."/>
      <w:lvlJc w:val="right"/>
      <w:pPr>
        <w:tabs>
          <w:tab w:val="num" w:pos="2880"/>
        </w:tabs>
        <w:ind w:left="2880" w:hanging="360"/>
      </w:pPr>
    </w:lvl>
    <w:lvl w:ilvl="4" w:tplc="E2E2B5B2" w:tentative="1">
      <w:start w:val="1"/>
      <w:numFmt w:val="upperRoman"/>
      <w:lvlText w:val="%5."/>
      <w:lvlJc w:val="right"/>
      <w:pPr>
        <w:tabs>
          <w:tab w:val="num" w:pos="3600"/>
        </w:tabs>
        <w:ind w:left="3600" w:hanging="360"/>
      </w:pPr>
    </w:lvl>
    <w:lvl w:ilvl="5" w:tplc="00C61874" w:tentative="1">
      <w:start w:val="1"/>
      <w:numFmt w:val="upperRoman"/>
      <w:lvlText w:val="%6."/>
      <w:lvlJc w:val="right"/>
      <w:pPr>
        <w:tabs>
          <w:tab w:val="num" w:pos="4320"/>
        </w:tabs>
        <w:ind w:left="4320" w:hanging="360"/>
      </w:pPr>
    </w:lvl>
    <w:lvl w:ilvl="6" w:tplc="70062B5E" w:tentative="1">
      <w:start w:val="1"/>
      <w:numFmt w:val="upperRoman"/>
      <w:lvlText w:val="%7."/>
      <w:lvlJc w:val="right"/>
      <w:pPr>
        <w:tabs>
          <w:tab w:val="num" w:pos="5040"/>
        </w:tabs>
        <w:ind w:left="5040" w:hanging="360"/>
      </w:pPr>
    </w:lvl>
    <w:lvl w:ilvl="7" w:tplc="32AC6E22" w:tentative="1">
      <w:start w:val="1"/>
      <w:numFmt w:val="upperRoman"/>
      <w:lvlText w:val="%8."/>
      <w:lvlJc w:val="right"/>
      <w:pPr>
        <w:tabs>
          <w:tab w:val="num" w:pos="5760"/>
        </w:tabs>
        <w:ind w:left="5760" w:hanging="360"/>
      </w:pPr>
    </w:lvl>
    <w:lvl w:ilvl="8" w:tplc="8DA69674" w:tentative="1">
      <w:start w:val="1"/>
      <w:numFmt w:val="upperRoman"/>
      <w:lvlText w:val="%9."/>
      <w:lvlJc w:val="right"/>
      <w:pPr>
        <w:tabs>
          <w:tab w:val="num" w:pos="6480"/>
        </w:tabs>
        <w:ind w:left="6480" w:hanging="360"/>
      </w:pPr>
    </w:lvl>
  </w:abstractNum>
  <w:abstractNum w:abstractNumId="25">
    <w:nsid w:val="5031294F"/>
    <w:multiLevelType w:val="hybridMultilevel"/>
    <w:tmpl w:val="CB8A2A7E"/>
    <w:lvl w:ilvl="0" w:tplc="A61022D6">
      <w:start w:val="1"/>
      <w:numFmt w:val="upperRoman"/>
      <w:lvlText w:val="%1."/>
      <w:lvlJc w:val="right"/>
      <w:pPr>
        <w:tabs>
          <w:tab w:val="num" w:pos="720"/>
        </w:tabs>
        <w:ind w:left="720" w:hanging="360"/>
      </w:pPr>
    </w:lvl>
    <w:lvl w:ilvl="1" w:tplc="F278645C" w:tentative="1">
      <w:start w:val="1"/>
      <w:numFmt w:val="upperRoman"/>
      <w:lvlText w:val="%2."/>
      <w:lvlJc w:val="right"/>
      <w:pPr>
        <w:tabs>
          <w:tab w:val="num" w:pos="1440"/>
        </w:tabs>
        <w:ind w:left="1440" w:hanging="360"/>
      </w:pPr>
    </w:lvl>
    <w:lvl w:ilvl="2" w:tplc="A67EA080" w:tentative="1">
      <w:start w:val="1"/>
      <w:numFmt w:val="upperRoman"/>
      <w:lvlText w:val="%3."/>
      <w:lvlJc w:val="right"/>
      <w:pPr>
        <w:tabs>
          <w:tab w:val="num" w:pos="2160"/>
        </w:tabs>
        <w:ind w:left="2160" w:hanging="360"/>
      </w:pPr>
    </w:lvl>
    <w:lvl w:ilvl="3" w:tplc="E27AF8DC" w:tentative="1">
      <w:start w:val="1"/>
      <w:numFmt w:val="upperRoman"/>
      <w:lvlText w:val="%4."/>
      <w:lvlJc w:val="right"/>
      <w:pPr>
        <w:tabs>
          <w:tab w:val="num" w:pos="2880"/>
        </w:tabs>
        <w:ind w:left="2880" w:hanging="360"/>
      </w:pPr>
    </w:lvl>
    <w:lvl w:ilvl="4" w:tplc="C358AECC" w:tentative="1">
      <w:start w:val="1"/>
      <w:numFmt w:val="upperRoman"/>
      <w:lvlText w:val="%5."/>
      <w:lvlJc w:val="right"/>
      <w:pPr>
        <w:tabs>
          <w:tab w:val="num" w:pos="3600"/>
        </w:tabs>
        <w:ind w:left="3600" w:hanging="360"/>
      </w:pPr>
    </w:lvl>
    <w:lvl w:ilvl="5" w:tplc="407C4924" w:tentative="1">
      <w:start w:val="1"/>
      <w:numFmt w:val="upperRoman"/>
      <w:lvlText w:val="%6."/>
      <w:lvlJc w:val="right"/>
      <w:pPr>
        <w:tabs>
          <w:tab w:val="num" w:pos="4320"/>
        </w:tabs>
        <w:ind w:left="4320" w:hanging="360"/>
      </w:pPr>
    </w:lvl>
    <w:lvl w:ilvl="6" w:tplc="7E261F26" w:tentative="1">
      <w:start w:val="1"/>
      <w:numFmt w:val="upperRoman"/>
      <w:lvlText w:val="%7."/>
      <w:lvlJc w:val="right"/>
      <w:pPr>
        <w:tabs>
          <w:tab w:val="num" w:pos="5040"/>
        </w:tabs>
        <w:ind w:left="5040" w:hanging="360"/>
      </w:pPr>
    </w:lvl>
    <w:lvl w:ilvl="7" w:tplc="37DA0426" w:tentative="1">
      <w:start w:val="1"/>
      <w:numFmt w:val="upperRoman"/>
      <w:lvlText w:val="%8."/>
      <w:lvlJc w:val="right"/>
      <w:pPr>
        <w:tabs>
          <w:tab w:val="num" w:pos="5760"/>
        </w:tabs>
        <w:ind w:left="5760" w:hanging="360"/>
      </w:pPr>
    </w:lvl>
    <w:lvl w:ilvl="8" w:tplc="9E6C1CFE" w:tentative="1">
      <w:start w:val="1"/>
      <w:numFmt w:val="upperRoman"/>
      <w:lvlText w:val="%9."/>
      <w:lvlJc w:val="right"/>
      <w:pPr>
        <w:tabs>
          <w:tab w:val="num" w:pos="6480"/>
        </w:tabs>
        <w:ind w:left="6480" w:hanging="360"/>
      </w:pPr>
    </w:lvl>
  </w:abstractNum>
  <w:abstractNum w:abstractNumId="26">
    <w:nsid w:val="59D46C84"/>
    <w:multiLevelType w:val="hybridMultilevel"/>
    <w:tmpl w:val="834C77B8"/>
    <w:lvl w:ilvl="0" w:tplc="36D4DDE8">
      <w:start w:val="1"/>
      <w:numFmt w:val="upperRoman"/>
      <w:lvlText w:val="%1."/>
      <w:lvlJc w:val="right"/>
      <w:pPr>
        <w:tabs>
          <w:tab w:val="num" w:pos="720"/>
        </w:tabs>
        <w:ind w:left="720" w:hanging="360"/>
      </w:pPr>
    </w:lvl>
    <w:lvl w:ilvl="1" w:tplc="A5CCF386" w:tentative="1">
      <w:start w:val="1"/>
      <w:numFmt w:val="upperRoman"/>
      <w:lvlText w:val="%2."/>
      <w:lvlJc w:val="right"/>
      <w:pPr>
        <w:tabs>
          <w:tab w:val="num" w:pos="1440"/>
        </w:tabs>
        <w:ind w:left="1440" w:hanging="360"/>
      </w:pPr>
    </w:lvl>
    <w:lvl w:ilvl="2" w:tplc="F6825D6A" w:tentative="1">
      <w:start w:val="1"/>
      <w:numFmt w:val="upperRoman"/>
      <w:lvlText w:val="%3."/>
      <w:lvlJc w:val="right"/>
      <w:pPr>
        <w:tabs>
          <w:tab w:val="num" w:pos="2160"/>
        </w:tabs>
        <w:ind w:left="2160" w:hanging="360"/>
      </w:pPr>
    </w:lvl>
    <w:lvl w:ilvl="3" w:tplc="192AE626" w:tentative="1">
      <w:start w:val="1"/>
      <w:numFmt w:val="upperRoman"/>
      <w:lvlText w:val="%4."/>
      <w:lvlJc w:val="right"/>
      <w:pPr>
        <w:tabs>
          <w:tab w:val="num" w:pos="2880"/>
        </w:tabs>
        <w:ind w:left="2880" w:hanging="360"/>
      </w:pPr>
    </w:lvl>
    <w:lvl w:ilvl="4" w:tplc="FD52BD62" w:tentative="1">
      <w:start w:val="1"/>
      <w:numFmt w:val="upperRoman"/>
      <w:lvlText w:val="%5."/>
      <w:lvlJc w:val="right"/>
      <w:pPr>
        <w:tabs>
          <w:tab w:val="num" w:pos="3600"/>
        </w:tabs>
        <w:ind w:left="3600" w:hanging="360"/>
      </w:pPr>
    </w:lvl>
    <w:lvl w:ilvl="5" w:tplc="F152805E" w:tentative="1">
      <w:start w:val="1"/>
      <w:numFmt w:val="upperRoman"/>
      <w:lvlText w:val="%6."/>
      <w:lvlJc w:val="right"/>
      <w:pPr>
        <w:tabs>
          <w:tab w:val="num" w:pos="4320"/>
        </w:tabs>
        <w:ind w:left="4320" w:hanging="360"/>
      </w:pPr>
    </w:lvl>
    <w:lvl w:ilvl="6" w:tplc="1AFA5AC4" w:tentative="1">
      <w:start w:val="1"/>
      <w:numFmt w:val="upperRoman"/>
      <w:lvlText w:val="%7."/>
      <w:lvlJc w:val="right"/>
      <w:pPr>
        <w:tabs>
          <w:tab w:val="num" w:pos="5040"/>
        </w:tabs>
        <w:ind w:left="5040" w:hanging="360"/>
      </w:pPr>
    </w:lvl>
    <w:lvl w:ilvl="7" w:tplc="66E6DA90" w:tentative="1">
      <w:start w:val="1"/>
      <w:numFmt w:val="upperRoman"/>
      <w:lvlText w:val="%8."/>
      <w:lvlJc w:val="right"/>
      <w:pPr>
        <w:tabs>
          <w:tab w:val="num" w:pos="5760"/>
        </w:tabs>
        <w:ind w:left="5760" w:hanging="360"/>
      </w:pPr>
    </w:lvl>
    <w:lvl w:ilvl="8" w:tplc="82160476" w:tentative="1">
      <w:start w:val="1"/>
      <w:numFmt w:val="upperRoman"/>
      <w:lvlText w:val="%9."/>
      <w:lvlJc w:val="right"/>
      <w:pPr>
        <w:tabs>
          <w:tab w:val="num" w:pos="6480"/>
        </w:tabs>
        <w:ind w:left="6480" w:hanging="360"/>
      </w:pPr>
    </w:lvl>
  </w:abstractNum>
  <w:abstractNum w:abstractNumId="27">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1">
    <w:nsid w:val="6DCD14EE"/>
    <w:multiLevelType w:val="hybridMultilevel"/>
    <w:tmpl w:val="6756BF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6DDA2080"/>
    <w:multiLevelType w:val="hybridMultilevel"/>
    <w:tmpl w:val="2DD2332A"/>
    <w:lvl w:ilvl="0" w:tplc="37F64180">
      <w:start w:val="1"/>
      <w:numFmt w:val="bullet"/>
      <w:lvlText w:val=""/>
      <w:lvlJc w:val="left"/>
      <w:pPr>
        <w:tabs>
          <w:tab w:val="num" w:pos="720"/>
        </w:tabs>
        <w:ind w:left="720" w:hanging="360"/>
      </w:pPr>
      <w:rPr>
        <w:rFonts w:ascii="Wingdings" w:hAnsi="Wingdings" w:hint="default"/>
      </w:rPr>
    </w:lvl>
    <w:lvl w:ilvl="1" w:tplc="4C6E6926" w:tentative="1">
      <w:start w:val="1"/>
      <w:numFmt w:val="bullet"/>
      <w:lvlText w:val=""/>
      <w:lvlJc w:val="left"/>
      <w:pPr>
        <w:tabs>
          <w:tab w:val="num" w:pos="1440"/>
        </w:tabs>
        <w:ind w:left="1440" w:hanging="360"/>
      </w:pPr>
      <w:rPr>
        <w:rFonts w:ascii="Wingdings" w:hAnsi="Wingdings" w:hint="default"/>
      </w:rPr>
    </w:lvl>
    <w:lvl w:ilvl="2" w:tplc="66B0EC54" w:tentative="1">
      <w:start w:val="1"/>
      <w:numFmt w:val="bullet"/>
      <w:lvlText w:val=""/>
      <w:lvlJc w:val="left"/>
      <w:pPr>
        <w:tabs>
          <w:tab w:val="num" w:pos="2160"/>
        </w:tabs>
        <w:ind w:left="2160" w:hanging="360"/>
      </w:pPr>
      <w:rPr>
        <w:rFonts w:ascii="Wingdings" w:hAnsi="Wingdings" w:hint="default"/>
      </w:rPr>
    </w:lvl>
    <w:lvl w:ilvl="3" w:tplc="F00E0774" w:tentative="1">
      <w:start w:val="1"/>
      <w:numFmt w:val="bullet"/>
      <w:lvlText w:val=""/>
      <w:lvlJc w:val="left"/>
      <w:pPr>
        <w:tabs>
          <w:tab w:val="num" w:pos="2880"/>
        </w:tabs>
        <w:ind w:left="2880" w:hanging="360"/>
      </w:pPr>
      <w:rPr>
        <w:rFonts w:ascii="Wingdings" w:hAnsi="Wingdings" w:hint="default"/>
      </w:rPr>
    </w:lvl>
    <w:lvl w:ilvl="4" w:tplc="52CA6A8E" w:tentative="1">
      <w:start w:val="1"/>
      <w:numFmt w:val="bullet"/>
      <w:lvlText w:val=""/>
      <w:lvlJc w:val="left"/>
      <w:pPr>
        <w:tabs>
          <w:tab w:val="num" w:pos="3600"/>
        </w:tabs>
        <w:ind w:left="3600" w:hanging="360"/>
      </w:pPr>
      <w:rPr>
        <w:rFonts w:ascii="Wingdings" w:hAnsi="Wingdings" w:hint="default"/>
      </w:rPr>
    </w:lvl>
    <w:lvl w:ilvl="5" w:tplc="2F5C3E12" w:tentative="1">
      <w:start w:val="1"/>
      <w:numFmt w:val="bullet"/>
      <w:lvlText w:val=""/>
      <w:lvlJc w:val="left"/>
      <w:pPr>
        <w:tabs>
          <w:tab w:val="num" w:pos="4320"/>
        </w:tabs>
        <w:ind w:left="4320" w:hanging="360"/>
      </w:pPr>
      <w:rPr>
        <w:rFonts w:ascii="Wingdings" w:hAnsi="Wingdings" w:hint="default"/>
      </w:rPr>
    </w:lvl>
    <w:lvl w:ilvl="6" w:tplc="9D6A93BC" w:tentative="1">
      <w:start w:val="1"/>
      <w:numFmt w:val="bullet"/>
      <w:lvlText w:val=""/>
      <w:lvlJc w:val="left"/>
      <w:pPr>
        <w:tabs>
          <w:tab w:val="num" w:pos="5040"/>
        </w:tabs>
        <w:ind w:left="5040" w:hanging="360"/>
      </w:pPr>
      <w:rPr>
        <w:rFonts w:ascii="Wingdings" w:hAnsi="Wingdings" w:hint="default"/>
      </w:rPr>
    </w:lvl>
    <w:lvl w:ilvl="7" w:tplc="2A2E80F4" w:tentative="1">
      <w:start w:val="1"/>
      <w:numFmt w:val="bullet"/>
      <w:lvlText w:val=""/>
      <w:lvlJc w:val="left"/>
      <w:pPr>
        <w:tabs>
          <w:tab w:val="num" w:pos="5760"/>
        </w:tabs>
        <w:ind w:left="5760" w:hanging="360"/>
      </w:pPr>
      <w:rPr>
        <w:rFonts w:ascii="Wingdings" w:hAnsi="Wingdings" w:hint="default"/>
      </w:rPr>
    </w:lvl>
    <w:lvl w:ilvl="8" w:tplc="7A20AA3A" w:tentative="1">
      <w:start w:val="1"/>
      <w:numFmt w:val="bullet"/>
      <w:lvlText w:val=""/>
      <w:lvlJc w:val="left"/>
      <w:pPr>
        <w:tabs>
          <w:tab w:val="num" w:pos="6480"/>
        </w:tabs>
        <w:ind w:left="6480" w:hanging="360"/>
      </w:pPr>
      <w:rPr>
        <w:rFonts w:ascii="Wingdings" w:hAnsi="Wingdings" w:hint="default"/>
      </w:rPr>
    </w:lvl>
  </w:abstractNum>
  <w:abstractNum w:abstractNumId="33">
    <w:nsid w:val="75417CF2"/>
    <w:multiLevelType w:val="hybridMultilevel"/>
    <w:tmpl w:val="2B222782"/>
    <w:lvl w:ilvl="0" w:tplc="F7588B3C">
      <w:start w:val="1"/>
      <w:numFmt w:val="upperRoman"/>
      <w:lvlText w:val="%1."/>
      <w:lvlJc w:val="right"/>
      <w:pPr>
        <w:tabs>
          <w:tab w:val="num" w:pos="720"/>
        </w:tabs>
        <w:ind w:left="720" w:hanging="360"/>
      </w:pPr>
    </w:lvl>
    <w:lvl w:ilvl="1" w:tplc="E1865590" w:tentative="1">
      <w:start w:val="1"/>
      <w:numFmt w:val="upperRoman"/>
      <w:lvlText w:val="%2."/>
      <w:lvlJc w:val="right"/>
      <w:pPr>
        <w:tabs>
          <w:tab w:val="num" w:pos="1440"/>
        </w:tabs>
        <w:ind w:left="1440" w:hanging="360"/>
      </w:pPr>
    </w:lvl>
    <w:lvl w:ilvl="2" w:tplc="DB340EE0" w:tentative="1">
      <w:start w:val="1"/>
      <w:numFmt w:val="upperRoman"/>
      <w:lvlText w:val="%3."/>
      <w:lvlJc w:val="right"/>
      <w:pPr>
        <w:tabs>
          <w:tab w:val="num" w:pos="2160"/>
        </w:tabs>
        <w:ind w:left="2160" w:hanging="360"/>
      </w:pPr>
    </w:lvl>
    <w:lvl w:ilvl="3" w:tplc="1E505D70" w:tentative="1">
      <w:start w:val="1"/>
      <w:numFmt w:val="upperRoman"/>
      <w:lvlText w:val="%4."/>
      <w:lvlJc w:val="right"/>
      <w:pPr>
        <w:tabs>
          <w:tab w:val="num" w:pos="2880"/>
        </w:tabs>
        <w:ind w:left="2880" w:hanging="360"/>
      </w:pPr>
    </w:lvl>
    <w:lvl w:ilvl="4" w:tplc="F15AA5CE" w:tentative="1">
      <w:start w:val="1"/>
      <w:numFmt w:val="upperRoman"/>
      <w:lvlText w:val="%5."/>
      <w:lvlJc w:val="right"/>
      <w:pPr>
        <w:tabs>
          <w:tab w:val="num" w:pos="3600"/>
        </w:tabs>
        <w:ind w:left="3600" w:hanging="360"/>
      </w:pPr>
    </w:lvl>
    <w:lvl w:ilvl="5" w:tplc="6798B2BE" w:tentative="1">
      <w:start w:val="1"/>
      <w:numFmt w:val="upperRoman"/>
      <w:lvlText w:val="%6."/>
      <w:lvlJc w:val="right"/>
      <w:pPr>
        <w:tabs>
          <w:tab w:val="num" w:pos="4320"/>
        </w:tabs>
        <w:ind w:left="4320" w:hanging="360"/>
      </w:pPr>
    </w:lvl>
    <w:lvl w:ilvl="6" w:tplc="A5A055D0" w:tentative="1">
      <w:start w:val="1"/>
      <w:numFmt w:val="upperRoman"/>
      <w:lvlText w:val="%7."/>
      <w:lvlJc w:val="right"/>
      <w:pPr>
        <w:tabs>
          <w:tab w:val="num" w:pos="5040"/>
        </w:tabs>
        <w:ind w:left="5040" w:hanging="360"/>
      </w:pPr>
    </w:lvl>
    <w:lvl w:ilvl="7" w:tplc="A14EBE4A" w:tentative="1">
      <w:start w:val="1"/>
      <w:numFmt w:val="upperRoman"/>
      <w:lvlText w:val="%8."/>
      <w:lvlJc w:val="right"/>
      <w:pPr>
        <w:tabs>
          <w:tab w:val="num" w:pos="5760"/>
        </w:tabs>
        <w:ind w:left="5760" w:hanging="360"/>
      </w:pPr>
    </w:lvl>
    <w:lvl w:ilvl="8" w:tplc="BB74C3B4" w:tentative="1">
      <w:start w:val="1"/>
      <w:numFmt w:val="upperRoman"/>
      <w:lvlText w:val="%9."/>
      <w:lvlJc w:val="right"/>
      <w:pPr>
        <w:tabs>
          <w:tab w:val="num" w:pos="6480"/>
        </w:tabs>
        <w:ind w:left="6480" w:hanging="360"/>
      </w:pPr>
    </w:lvl>
  </w:abstractNum>
  <w:abstractNum w:abstractNumId="34">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6E33384"/>
    <w:multiLevelType w:val="hybridMultilevel"/>
    <w:tmpl w:val="2824317E"/>
    <w:lvl w:ilvl="0" w:tplc="0EDC7F16">
      <w:start w:val="1"/>
      <w:numFmt w:val="bullet"/>
      <w:lvlText w:val="•"/>
      <w:lvlJc w:val="left"/>
      <w:pPr>
        <w:tabs>
          <w:tab w:val="num" w:pos="720"/>
        </w:tabs>
        <w:ind w:left="720" w:hanging="360"/>
      </w:pPr>
      <w:rPr>
        <w:rFonts w:ascii="Arial" w:hAnsi="Arial" w:hint="default"/>
      </w:rPr>
    </w:lvl>
    <w:lvl w:ilvl="1" w:tplc="F484FC50">
      <w:start w:val="1"/>
      <w:numFmt w:val="bullet"/>
      <w:lvlText w:val="•"/>
      <w:lvlJc w:val="left"/>
      <w:pPr>
        <w:tabs>
          <w:tab w:val="num" w:pos="1440"/>
        </w:tabs>
        <w:ind w:left="1440" w:hanging="360"/>
      </w:pPr>
      <w:rPr>
        <w:rFonts w:ascii="Arial" w:hAnsi="Arial" w:hint="default"/>
      </w:rPr>
    </w:lvl>
    <w:lvl w:ilvl="2" w:tplc="14A0B8A8" w:tentative="1">
      <w:start w:val="1"/>
      <w:numFmt w:val="bullet"/>
      <w:lvlText w:val="•"/>
      <w:lvlJc w:val="left"/>
      <w:pPr>
        <w:tabs>
          <w:tab w:val="num" w:pos="2160"/>
        </w:tabs>
        <w:ind w:left="2160" w:hanging="360"/>
      </w:pPr>
      <w:rPr>
        <w:rFonts w:ascii="Arial" w:hAnsi="Arial" w:hint="default"/>
      </w:rPr>
    </w:lvl>
    <w:lvl w:ilvl="3" w:tplc="8104FCEE" w:tentative="1">
      <w:start w:val="1"/>
      <w:numFmt w:val="bullet"/>
      <w:lvlText w:val="•"/>
      <w:lvlJc w:val="left"/>
      <w:pPr>
        <w:tabs>
          <w:tab w:val="num" w:pos="2880"/>
        </w:tabs>
        <w:ind w:left="2880" w:hanging="360"/>
      </w:pPr>
      <w:rPr>
        <w:rFonts w:ascii="Arial" w:hAnsi="Arial" w:hint="default"/>
      </w:rPr>
    </w:lvl>
    <w:lvl w:ilvl="4" w:tplc="D8163F76" w:tentative="1">
      <w:start w:val="1"/>
      <w:numFmt w:val="bullet"/>
      <w:lvlText w:val="•"/>
      <w:lvlJc w:val="left"/>
      <w:pPr>
        <w:tabs>
          <w:tab w:val="num" w:pos="3600"/>
        </w:tabs>
        <w:ind w:left="3600" w:hanging="360"/>
      </w:pPr>
      <w:rPr>
        <w:rFonts w:ascii="Arial" w:hAnsi="Arial" w:hint="default"/>
      </w:rPr>
    </w:lvl>
    <w:lvl w:ilvl="5" w:tplc="F274D268" w:tentative="1">
      <w:start w:val="1"/>
      <w:numFmt w:val="bullet"/>
      <w:lvlText w:val="•"/>
      <w:lvlJc w:val="left"/>
      <w:pPr>
        <w:tabs>
          <w:tab w:val="num" w:pos="4320"/>
        </w:tabs>
        <w:ind w:left="4320" w:hanging="360"/>
      </w:pPr>
      <w:rPr>
        <w:rFonts w:ascii="Arial" w:hAnsi="Arial" w:hint="default"/>
      </w:rPr>
    </w:lvl>
    <w:lvl w:ilvl="6" w:tplc="56DA8602" w:tentative="1">
      <w:start w:val="1"/>
      <w:numFmt w:val="bullet"/>
      <w:lvlText w:val="•"/>
      <w:lvlJc w:val="left"/>
      <w:pPr>
        <w:tabs>
          <w:tab w:val="num" w:pos="5040"/>
        </w:tabs>
        <w:ind w:left="5040" w:hanging="360"/>
      </w:pPr>
      <w:rPr>
        <w:rFonts w:ascii="Arial" w:hAnsi="Arial" w:hint="default"/>
      </w:rPr>
    </w:lvl>
    <w:lvl w:ilvl="7" w:tplc="9E2816C2" w:tentative="1">
      <w:start w:val="1"/>
      <w:numFmt w:val="bullet"/>
      <w:lvlText w:val="•"/>
      <w:lvlJc w:val="left"/>
      <w:pPr>
        <w:tabs>
          <w:tab w:val="num" w:pos="5760"/>
        </w:tabs>
        <w:ind w:left="5760" w:hanging="360"/>
      </w:pPr>
      <w:rPr>
        <w:rFonts w:ascii="Arial" w:hAnsi="Arial" w:hint="default"/>
      </w:rPr>
    </w:lvl>
    <w:lvl w:ilvl="8" w:tplc="6C545740" w:tentative="1">
      <w:start w:val="1"/>
      <w:numFmt w:val="bullet"/>
      <w:lvlText w:val="•"/>
      <w:lvlJc w:val="left"/>
      <w:pPr>
        <w:tabs>
          <w:tab w:val="num" w:pos="6480"/>
        </w:tabs>
        <w:ind w:left="6480" w:hanging="360"/>
      </w:pPr>
      <w:rPr>
        <w:rFonts w:ascii="Arial" w:hAnsi="Arial" w:hint="default"/>
      </w:rPr>
    </w:lvl>
  </w:abstractNum>
  <w:abstractNum w:abstractNumId="37">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5"/>
  </w:num>
  <w:num w:numId="2">
    <w:abstractNumId w:val="34"/>
  </w:num>
  <w:num w:numId="3">
    <w:abstractNumId w:val="27"/>
  </w:num>
  <w:num w:numId="4">
    <w:abstractNumId w:val="6"/>
  </w:num>
  <w:num w:numId="5">
    <w:abstractNumId w:val="29"/>
  </w:num>
  <w:num w:numId="6">
    <w:abstractNumId w:val="19"/>
  </w:num>
  <w:num w:numId="7">
    <w:abstractNumId w:val="18"/>
  </w:num>
  <w:num w:numId="8">
    <w:abstractNumId w:val="11"/>
  </w:num>
  <w:num w:numId="9">
    <w:abstractNumId w:val="28"/>
  </w:num>
  <w:num w:numId="10">
    <w:abstractNumId w:val="30"/>
  </w:num>
  <w:num w:numId="11">
    <w:abstractNumId w:val="4"/>
  </w:num>
  <w:num w:numId="12">
    <w:abstractNumId w:val="37"/>
  </w:num>
  <w:num w:numId="13">
    <w:abstractNumId w:val="5"/>
  </w:num>
  <w:num w:numId="14">
    <w:abstractNumId w:val="31"/>
  </w:num>
  <w:num w:numId="15">
    <w:abstractNumId w:val="0"/>
  </w:num>
  <w:num w:numId="16">
    <w:abstractNumId w:val="26"/>
  </w:num>
  <w:num w:numId="17">
    <w:abstractNumId w:val="36"/>
  </w:num>
  <w:num w:numId="18">
    <w:abstractNumId w:val="12"/>
  </w:num>
  <w:num w:numId="19">
    <w:abstractNumId w:val="16"/>
  </w:num>
  <w:num w:numId="20">
    <w:abstractNumId w:val="20"/>
  </w:num>
  <w:num w:numId="21">
    <w:abstractNumId w:val="13"/>
  </w:num>
  <w:num w:numId="22">
    <w:abstractNumId w:val="32"/>
  </w:num>
  <w:num w:numId="23">
    <w:abstractNumId w:val="10"/>
  </w:num>
  <w:num w:numId="24">
    <w:abstractNumId w:val="1"/>
  </w:num>
  <w:num w:numId="25">
    <w:abstractNumId w:val="23"/>
  </w:num>
  <w:num w:numId="26">
    <w:abstractNumId w:val="24"/>
  </w:num>
  <w:num w:numId="27">
    <w:abstractNumId w:val="25"/>
  </w:num>
  <w:num w:numId="28">
    <w:abstractNumId w:val="33"/>
  </w:num>
  <w:num w:numId="29">
    <w:abstractNumId w:val="2"/>
  </w:num>
  <w:num w:numId="30">
    <w:abstractNumId w:val="14"/>
  </w:num>
  <w:num w:numId="31">
    <w:abstractNumId w:val="21"/>
  </w:num>
  <w:num w:numId="32">
    <w:abstractNumId w:val="7"/>
  </w:num>
  <w:num w:numId="33">
    <w:abstractNumId w:val="8"/>
  </w:num>
  <w:num w:numId="34">
    <w:abstractNumId w:val="17"/>
  </w:num>
  <w:num w:numId="35">
    <w:abstractNumId w:val="15"/>
  </w:num>
  <w:num w:numId="36">
    <w:abstractNumId w:val="9"/>
  </w:num>
  <w:num w:numId="37">
    <w:abstractNumId w:val="3"/>
  </w:num>
  <w:num w:numId="38">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74"/>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56A"/>
    <w:rsid w:val="00051852"/>
    <w:rsid w:val="00051C08"/>
    <w:rsid w:val="000521DF"/>
    <w:rsid w:val="00052246"/>
    <w:rsid w:val="00052EB9"/>
    <w:rsid w:val="00053096"/>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0BF"/>
    <w:rsid w:val="000622C4"/>
    <w:rsid w:val="00062340"/>
    <w:rsid w:val="000623F5"/>
    <w:rsid w:val="000624E8"/>
    <w:rsid w:val="00062B02"/>
    <w:rsid w:val="00062BF5"/>
    <w:rsid w:val="00062D46"/>
    <w:rsid w:val="00063335"/>
    <w:rsid w:val="0006381E"/>
    <w:rsid w:val="000638A9"/>
    <w:rsid w:val="000638B0"/>
    <w:rsid w:val="00063A06"/>
    <w:rsid w:val="00063BFD"/>
    <w:rsid w:val="00063CF4"/>
    <w:rsid w:val="00064077"/>
    <w:rsid w:val="00064136"/>
    <w:rsid w:val="000641DD"/>
    <w:rsid w:val="000642F2"/>
    <w:rsid w:val="00064379"/>
    <w:rsid w:val="0006443C"/>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0D96"/>
    <w:rsid w:val="000911AD"/>
    <w:rsid w:val="0009171E"/>
    <w:rsid w:val="00091A42"/>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093"/>
    <w:rsid w:val="00095124"/>
    <w:rsid w:val="0009524B"/>
    <w:rsid w:val="00095423"/>
    <w:rsid w:val="00095521"/>
    <w:rsid w:val="000956AF"/>
    <w:rsid w:val="000959CD"/>
    <w:rsid w:val="00095A4F"/>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F5"/>
    <w:rsid w:val="000A5B15"/>
    <w:rsid w:val="000A61A8"/>
    <w:rsid w:val="000A62A4"/>
    <w:rsid w:val="000A6E80"/>
    <w:rsid w:val="000A6F01"/>
    <w:rsid w:val="000A715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50"/>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680"/>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3FF"/>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189"/>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CB3"/>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E48"/>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3E6"/>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4BD"/>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883"/>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CF7"/>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9AB"/>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24"/>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786"/>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203"/>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71D"/>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5F0A"/>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AB4"/>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79C"/>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6A09"/>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073"/>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63"/>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5940"/>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4DD4"/>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C47"/>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C62"/>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1B4"/>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4A9"/>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40D"/>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1A"/>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39B"/>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37F"/>
    <w:rsid w:val="00861656"/>
    <w:rsid w:val="00861B3E"/>
    <w:rsid w:val="00861CB8"/>
    <w:rsid w:val="00861E82"/>
    <w:rsid w:val="008622D7"/>
    <w:rsid w:val="008623BF"/>
    <w:rsid w:val="00862C44"/>
    <w:rsid w:val="00862CF6"/>
    <w:rsid w:val="00862FC1"/>
    <w:rsid w:val="00862FE9"/>
    <w:rsid w:val="0086318E"/>
    <w:rsid w:val="008632BE"/>
    <w:rsid w:val="00863371"/>
    <w:rsid w:val="00863892"/>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6AE"/>
    <w:rsid w:val="008E09D2"/>
    <w:rsid w:val="008E10BC"/>
    <w:rsid w:val="008E140B"/>
    <w:rsid w:val="008E14C6"/>
    <w:rsid w:val="008E17A4"/>
    <w:rsid w:val="008E1913"/>
    <w:rsid w:val="008E1B57"/>
    <w:rsid w:val="008E1D1A"/>
    <w:rsid w:val="008E2155"/>
    <w:rsid w:val="008E244D"/>
    <w:rsid w:val="008E29B5"/>
    <w:rsid w:val="008E2E08"/>
    <w:rsid w:val="008E312D"/>
    <w:rsid w:val="008E334F"/>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4DC"/>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A1A"/>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78E"/>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493"/>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28"/>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B01"/>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905"/>
    <w:rsid w:val="00B70BDF"/>
    <w:rsid w:val="00B70E77"/>
    <w:rsid w:val="00B70E8E"/>
    <w:rsid w:val="00B71724"/>
    <w:rsid w:val="00B720E8"/>
    <w:rsid w:val="00B72444"/>
    <w:rsid w:val="00B72492"/>
    <w:rsid w:val="00B724A9"/>
    <w:rsid w:val="00B72BBA"/>
    <w:rsid w:val="00B72E64"/>
    <w:rsid w:val="00B730FD"/>
    <w:rsid w:val="00B7320E"/>
    <w:rsid w:val="00B733C2"/>
    <w:rsid w:val="00B7344F"/>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5F2E"/>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2D"/>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7D"/>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71B"/>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12"/>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5EF5"/>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2A3"/>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7F"/>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1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1EF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4D7"/>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CE"/>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117"/>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2E4"/>
    <w:rsid w:val="00EE28F0"/>
    <w:rsid w:val="00EE2A82"/>
    <w:rsid w:val="00EE2D37"/>
    <w:rsid w:val="00EE2F99"/>
    <w:rsid w:val="00EE340F"/>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0F62"/>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BC5"/>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3C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794120">
      <w:bodyDiv w:val="1"/>
      <w:marLeft w:val="0"/>
      <w:marRight w:val="0"/>
      <w:marTop w:val="0"/>
      <w:marBottom w:val="0"/>
      <w:divBdr>
        <w:top w:val="none" w:sz="0" w:space="0" w:color="auto"/>
        <w:left w:val="none" w:sz="0" w:space="0" w:color="auto"/>
        <w:bottom w:val="none" w:sz="0" w:space="0" w:color="auto"/>
        <w:right w:val="none" w:sz="0" w:space="0" w:color="auto"/>
      </w:divBdr>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37401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227218">
      <w:bodyDiv w:val="1"/>
      <w:marLeft w:val="0"/>
      <w:marRight w:val="0"/>
      <w:marTop w:val="0"/>
      <w:marBottom w:val="0"/>
      <w:divBdr>
        <w:top w:val="none" w:sz="0" w:space="0" w:color="auto"/>
        <w:left w:val="none" w:sz="0" w:space="0" w:color="auto"/>
        <w:bottom w:val="none" w:sz="0" w:space="0" w:color="auto"/>
        <w:right w:val="none" w:sz="0" w:space="0" w:color="auto"/>
      </w:divBdr>
      <w:divsChild>
        <w:div w:id="61224799">
          <w:marLeft w:val="1138"/>
          <w:marRight w:val="0"/>
          <w:marTop w:val="0"/>
          <w:marBottom w:val="0"/>
          <w:divBdr>
            <w:top w:val="none" w:sz="0" w:space="0" w:color="auto"/>
            <w:left w:val="none" w:sz="0" w:space="0" w:color="auto"/>
            <w:bottom w:val="none" w:sz="0" w:space="0" w:color="auto"/>
            <w:right w:val="none" w:sz="0" w:space="0" w:color="auto"/>
          </w:divBdr>
        </w:div>
        <w:div w:id="63574703">
          <w:marLeft w:val="1138"/>
          <w:marRight w:val="0"/>
          <w:marTop w:val="0"/>
          <w:marBottom w:val="0"/>
          <w:divBdr>
            <w:top w:val="none" w:sz="0" w:space="0" w:color="auto"/>
            <w:left w:val="none" w:sz="0" w:space="0" w:color="auto"/>
            <w:bottom w:val="none" w:sz="0" w:space="0" w:color="auto"/>
            <w:right w:val="none" w:sz="0" w:space="0" w:color="auto"/>
          </w:divBdr>
        </w:div>
        <w:div w:id="4677767">
          <w:marLeft w:val="1138"/>
          <w:marRight w:val="0"/>
          <w:marTop w:val="0"/>
          <w:marBottom w:val="0"/>
          <w:divBdr>
            <w:top w:val="none" w:sz="0" w:space="0" w:color="auto"/>
            <w:left w:val="none" w:sz="0" w:space="0" w:color="auto"/>
            <w:bottom w:val="none" w:sz="0" w:space="0" w:color="auto"/>
            <w:right w:val="none" w:sz="0" w:space="0" w:color="auto"/>
          </w:divBdr>
        </w:div>
        <w:div w:id="1190028181">
          <w:marLeft w:val="1138"/>
          <w:marRight w:val="0"/>
          <w:marTop w:val="0"/>
          <w:marBottom w:val="0"/>
          <w:divBdr>
            <w:top w:val="none" w:sz="0" w:space="0" w:color="auto"/>
            <w:left w:val="none" w:sz="0" w:space="0" w:color="auto"/>
            <w:bottom w:val="none" w:sz="0" w:space="0" w:color="auto"/>
            <w:right w:val="none" w:sz="0" w:space="0" w:color="auto"/>
          </w:divBdr>
        </w:div>
        <w:div w:id="1709836503">
          <w:marLeft w:val="1138"/>
          <w:marRight w:val="0"/>
          <w:marTop w:val="0"/>
          <w:marBottom w:val="0"/>
          <w:divBdr>
            <w:top w:val="none" w:sz="0" w:space="0" w:color="auto"/>
            <w:left w:val="none" w:sz="0" w:space="0" w:color="auto"/>
            <w:bottom w:val="none" w:sz="0" w:space="0" w:color="auto"/>
            <w:right w:val="none" w:sz="0" w:space="0" w:color="auto"/>
          </w:divBdr>
        </w:div>
        <w:div w:id="104858260">
          <w:marLeft w:val="1138"/>
          <w:marRight w:val="0"/>
          <w:marTop w:val="0"/>
          <w:marBottom w:val="0"/>
          <w:divBdr>
            <w:top w:val="none" w:sz="0" w:space="0" w:color="auto"/>
            <w:left w:val="none" w:sz="0" w:space="0" w:color="auto"/>
            <w:bottom w:val="none" w:sz="0" w:space="0" w:color="auto"/>
            <w:right w:val="none" w:sz="0" w:space="0" w:color="auto"/>
          </w:divBdr>
        </w:div>
      </w:divsChild>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055850">
      <w:bodyDiv w:val="1"/>
      <w:marLeft w:val="0"/>
      <w:marRight w:val="0"/>
      <w:marTop w:val="0"/>
      <w:marBottom w:val="0"/>
      <w:divBdr>
        <w:top w:val="none" w:sz="0" w:space="0" w:color="auto"/>
        <w:left w:val="none" w:sz="0" w:space="0" w:color="auto"/>
        <w:bottom w:val="none" w:sz="0" w:space="0" w:color="auto"/>
        <w:right w:val="none" w:sz="0" w:space="0" w:color="auto"/>
      </w:divBdr>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343623">
      <w:bodyDiv w:val="1"/>
      <w:marLeft w:val="0"/>
      <w:marRight w:val="0"/>
      <w:marTop w:val="0"/>
      <w:marBottom w:val="0"/>
      <w:divBdr>
        <w:top w:val="none" w:sz="0" w:space="0" w:color="auto"/>
        <w:left w:val="none" w:sz="0" w:space="0" w:color="auto"/>
        <w:bottom w:val="none" w:sz="0" w:space="0" w:color="auto"/>
        <w:right w:val="none" w:sz="0" w:space="0" w:color="auto"/>
      </w:divBdr>
      <w:divsChild>
        <w:div w:id="1292177662">
          <w:marLeft w:val="634"/>
          <w:marRight w:val="0"/>
          <w:marTop w:val="0"/>
          <w:marBottom w:val="0"/>
          <w:divBdr>
            <w:top w:val="none" w:sz="0" w:space="0" w:color="auto"/>
            <w:left w:val="none" w:sz="0" w:space="0" w:color="auto"/>
            <w:bottom w:val="none" w:sz="0" w:space="0" w:color="auto"/>
            <w:right w:val="none" w:sz="0" w:space="0" w:color="auto"/>
          </w:divBdr>
        </w:div>
        <w:div w:id="954562885">
          <w:marLeft w:val="634"/>
          <w:marRight w:val="0"/>
          <w:marTop w:val="0"/>
          <w:marBottom w:val="0"/>
          <w:divBdr>
            <w:top w:val="none" w:sz="0" w:space="0" w:color="auto"/>
            <w:left w:val="none" w:sz="0" w:space="0" w:color="auto"/>
            <w:bottom w:val="none" w:sz="0" w:space="0" w:color="auto"/>
            <w:right w:val="none" w:sz="0" w:space="0" w:color="auto"/>
          </w:divBdr>
        </w:div>
        <w:div w:id="1233387972">
          <w:marLeft w:val="634"/>
          <w:marRight w:val="0"/>
          <w:marTop w:val="0"/>
          <w:marBottom w:val="0"/>
          <w:divBdr>
            <w:top w:val="none" w:sz="0" w:space="0" w:color="auto"/>
            <w:left w:val="none" w:sz="0" w:space="0" w:color="auto"/>
            <w:bottom w:val="none" w:sz="0" w:space="0" w:color="auto"/>
            <w:right w:val="none" w:sz="0" w:space="0" w:color="auto"/>
          </w:divBdr>
        </w:div>
        <w:div w:id="97455745">
          <w:marLeft w:val="634"/>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2241">
      <w:bodyDiv w:val="1"/>
      <w:marLeft w:val="0"/>
      <w:marRight w:val="0"/>
      <w:marTop w:val="0"/>
      <w:marBottom w:val="0"/>
      <w:divBdr>
        <w:top w:val="none" w:sz="0" w:space="0" w:color="auto"/>
        <w:left w:val="none" w:sz="0" w:space="0" w:color="auto"/>
        <w:bottom w:val="none" w:sz="0" w:space="0" w:color="auto"/>
        <w:right w:val="none" w:sz="0" w:space="0" w:color="auto"/>
      </w:divBdr>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4914010">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2204">
      <w:bodyDiv w:val="1"/>
      <w:marLeft w:val="0"/>
      <w:marRight w:val="0"/>
      <w:marTop w:val="0"/>
      <w:marBottom w:val="0"/>
      <w:divBdr>
        <w:top w:val="none" w:sz="0" w:space="0" w:color="auto"/>
        <w:left w:val="none" w:sz="0" w:space="0" w:color="auto"/>
        <w:bottom w:val="none" w:sz="0" w:space="0" w:color="auto"/>
        <w:right w:val="none" w:sz="0" w:space="0" w:color="auto"/>
      </w:divBdr>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503506">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6975261">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496457">
      <w:bodyDiv w:val="1"/>
      <w:marLeft w:val="0"/>
      <w:marRight w:val="0"/>
      <w:marTop w:val="0"/>
      <w:marBottom w:val="0"/>
      <w:divBdr>
        <w:top w:val="none" w:sz="0" w:space="0" w:color="auto"/>
        <w:left w:val="none" w:sz="0" w:space="0" w:color="auto"/>
        <w:bottom w:val="none" w:sz="0" w:space="0" w:color="auto"/>
        <w:right w:val="none" w:sz="0" w:space="0" w:color="auto"/>
      </w:divBdr>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59860844">
      <w:bodyDiv w:val="1"/>
      <w:marLeft w:val="0"/>
      <w:marRight w:val="0"/>
      <w:marTop w:val="0"/>
      <w:marBottom w:val="0"/>
      <w:divBdr>
        <w:top w:val="none" w:sz="0" w:space="0" w:color="auto"/>
        <w:left w:val="none" w:sz="0" w:space="0" w:color="auto"/>
        <w:bottom w:val="none" w:sz="0" w:space="0" w:color="auto"/>
        <w:right w:val="none" w:sz="0" w:space="0" w:color="auto"/>
      </w:divBdr>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764107">
      <w:bodyDiv w:val="1"/>
      <w:marLeft w:val="0"/>
      <w:marRight w:val="0"/>
      <w:marTop w:val="0"/>
      <w:marBottom w:val="0"/>
      <w:divBdr>
        <w:top w:val="none" w:sz="0" w:space="0" w:color="auto"/>
        <w:left w:val="none" w:sz="0" w:space="0" w:color="auto"/>
        <w:bottom w:val="none" w:sz="0" w:space="0" w:color="auto"/>
        <w:right w:val="none" w:sz="0" w:space="0" w:color="auto"/>
      </w:divBdr>
      <w:divsChild>
        <w:div w:id="565916704">
          <w:marLeft w:val="720"/>
          <w:marRight w:val="0"/>
          <w:marTop w:val="0"/>
          <w:marBottom w:val="0"/>
          <w:divBdr>
            <w:top w:val="none" w:sz="0" w:space="0" w:color="auto"/>
            <w:left w:val="none" w:sz="0" w:space="0" w:color="auto"/>
            <w:bottom w:val="none" w:sz="0" w:space="0" w:color="auto"/>
            <w:right w:val="none" w:sz="0" w:space="0" w:color="auto"/>
          </w:divBdr>
        </w:div>
        <w:div w:id="575672828">
          <w:marLeft w:val="720"/>
          <w:marRight w:val="0"/>
          <w:marTop w:val="0"/>
          <w:marBottom w:val="200"/>
          <w:divBdr>
            <w:top w:val="none" w:sz="0" w:space="0" w:color="auto"/>
            <w:left w:val="none" w:sz="0" w:space="0" w:color="auto"/>
            <w:bottom w:val="none" w:sz="0" w:space="0" w:color="auto"/>
            <w:right w:val="none" w:sz="0" w:space="0" w:color="auto"/>
          </w:divBdr>
        </w:div>
        <w:div w:id="1459371028">
          <w:marLeft w:val="720"/>
          <w:marRight w:val="0"/>
          <w:marTop w:val="0"/>
          <w:marBottom w:val="0"/>
          <w:divBdr>
            <w:top w:val="none" w:sz="0" w:space="0" w:color="auto"/>
            <w:left w:val="none" w:sz="0" w:space="0" w:color="auto"/>
            <w:bottom w:val="none" w:sz="0" w:space="0" w:color="auto"/>
            <w:right w:val="none" w:sz="0" w:space="0" w:color="auto"/>
          </w:divBdr>
        </w:div>
        <w:div w:id="827938594">
          <w:marLeft w:val="720"/>
          <w:marRight w:val="0"/>
          <w:marTop w:val="0"/>
          <w:marBottom w:val="0"/>
          <w:divBdr>
            <w:top w:val="none" w:sz="0" w:space="0" w:color="auto"/>
            <w:left w:val="none" w:sz="0" w:space="0" w:color="auto"/>
            <w:bottom w:val="none" w:sz="0" w:space="0" w:color="auto"/>
            <w:right w:val="none" w:sz="0" w:space="0" w:color="auto"/>
          </w:divBdr>
        </w:div>
        <w:div w:id="1088968711">
          <w:marLeft w:val="720"/>
          <w:marRight w:val="0"/>
          <w:marTop w:val="0"/>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490241">
      <w:bodyDiv w:val="1"/>
      <w:marLeft w:val="0"/>
      <w:marRight w:val="0"/>
      <w:marTop w:val="0"/>
      <w:marBottom w:val="0"/>
      <w:divBdr>
        <w:top w:val="none" w:sz="0" w:space="0" w:color="auto"/>
        <w:left w:val="none" w:sz="0" w:space="0" w:color="auto"/>
        <w:bottom w:val="none" w:sz="0" w:space="0" w:color="auto"/>
        <w:right w:val="none" w:sz="0" w:space="0" w:color="auto"/>
      </w:divBdr>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28518">
      <w:bodyDiv w:val="1"/>
      <w:marLeft w:val="0"/>
      <w:marRight w:val="0"/>
      <w:marTop w:val="0"/>
      <w:marBottom w:val="0"/>
      <w:divBdr>
        <w:top w:val="none" w:sz="0" w:space="0" w:color="auto"/>
        <w:left w:val="none" w:sz="0" w:space="0" w:color="auto"/>
        <w:bottom w:val="none" w:sz="0" w:space="0" w:color="auto"/>
        <w:right w:val="none" w:sz="0" w:space="0" w:color="auto"/>
      </w:divBdr>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3528472">
      <w:bodyDiv w:val="1"/>
      <w:marLeft w:val="0"/>
      <w:marRight w:val="0"/>
      <w:marTop w:val="0"/>
      <w:marBottom w:val="0"/>
      <w:divBdr>
        <w:top w:val="none" w:sz="0" w:space="0" w:color="auto"/>
        <w:left w:val="none" w:sz="0" w:space="0" w:color="auto"/>
        <w:bottom w:val="none" w:sz="0" w:space="0" w:color="auto"/>
        <w:right w:val="none" w:sz="0" w:space="0" w:color="auto"/>
      </w:divBdr>
    </w:div>
    <w:div w:id="473839258">
      <w:bodyDiv w:val="1"/>
      <w:marLeft w:val="0"/>
      <w:marRight w:val="0"/>
      <w:marTop w:val="0"/>
      <w:marBottom w:val="0"/>
      <w:divBdr>
        <w:top w:val="none" w:sz="0" w:space="0" w:color="auto"/>
        <w:left w:val="none" w:sz="0" w:space="0" w:color="auto"/>
        <w:bottom w:val="none" w:sz="0" w:space="0" w:color="auto"/>
        <w:right w:val="none" w:sz="0" w:space="0" w:color="auto"/>
      </w:divBdr>
      <w:divsChild>
        <w:div w:id="1494419956">
          <w:marLeft w:val="634"/>
          <w:marRight w:val="0"/>
          <w:marTop w:val="0"/>
          <w:marBottom w:val="0"/>
          <w:divBdr>
            <w:top w:val="none" w:sz="0" w:space="0" w:color="auto"/>
            <w:left w:val="none" w:sz="0" w:space="0" w:color="auto"/>
            <w:bottom w:val="none" w:sz="0" w:space="0" w:color="auto"/>
            <w:right w:val="none" w:sz="0" w:space="0" w:color="auto"/>
          </w:divBdr>
        </w:div>
        <w:div w:id="852303775">
          <w:marLeft w:val="634"/>
          <w:marRight w:val="0"/>
          <w:marTop w:val="0"/>
          <w:marBottom w:val="0"/>
          <w:divBdr>
            <w:top w:val="none" w:sz="0" w:space="0" w:color="auto"/>
            <w:left w:val="none" w:sz="0" w:space="0" w:color="auto"/>
            <w:bottom w:val="none" w:sz="0" w:space="0" w:color="auto"/>
            <w:right w:val="none" w:sz="0" w:space="0" w:color="auto"/>
          </w:divBdr>
        </w:div>
        <w:div w:id="445587097">
          <w:marLeft w:val="634"/>
          <w:marRight w:val="0"/>
          <w:marTop w:val="0"/>
          <w:marBottom w:val="0"/>
          <w:divBdr>
            <w:top w:val="none" w:sz="0" w:space="0" w:color="auto"/>
            <w:left w:val="none" w:sz="0" w:space="0" w:color="auto"/>
            <w:bottom w:val="none" w:sz="0" w:space="0" w:color="auto"/>
            <w:right w:val="none" w:sz="0" w:space="0" w:color="auto"/>
          </w:divBdr>
        </w:div>
        <w:div w:id="528643895">
          <w:marLeft w:val="634"/>
          <w:marRight w:val="0"/>
          <w:marTop w:val="0"/>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5927526">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343241">
      <w:bodyDiv w:val="1"/>
      <w:marLeft w:val="0"/>
      <w:marRight w:val="0"/>
      <w:marTop w:val="0"/>
      <w:marBottom w:val="0"/>
      <w:divBdr>
        <w:top w:val="none" w:sz="0" w:space="0" w:color="auto"/>
        <w:left w:val="none" w:sz="0" w:space="0" w:color="auto"/>
        <w:bottom w:val="none" w:sz="0" w:space="0" w:color="auto"/>
        <w:right w:val="none" w:sz="0" w:space="0" w:color="auto"/>
      </w:divBdr>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583485">
      <w:bodyDiv w:val="1"/>
      <w:marLeft w:val="0"/>
      <w:marRight w:val="0"/>
      <w:marTop w:val="0"/>
      <w:marBottom w:val="0"/>
      <w:divBdr>
        <w:top w:val="none" w:sz="0" w:space="0" w:color="auto"/>
        <w:left w:val="none" w:sz="0" w:space="0" w:color="auto"/>
        <w:bottom w:val="none" w:sz="0" w:space="0" w:color="auto"/>
        <w:right w:val="none" w:sz="0" w:space="0" w:color="auto"/>
      </w:divBdr>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12058">
      <w:bodyDiv w:val="1"/>
      <w:marLeft w:val="0"/>
      <w:marRight w:val="0"/>
      <w:marTop w:val="0"/>
      <w:marBottom w:val="0"/>
      <w:divBdr>
        <w:top w:val="none" w:sz="0" w:space="0" w:color="auto"/>
        <w:left w:val="none" w:sz="0" w:space="0" w:color="auto"/>
        <w:bottom w:val="none" w:sz="0" w:space="0" w:color="auto"/>
        <w:right w:val="none" w:sz="0" w:space="0" w:color="auto"/>
      </w:divBdr>
      <w:divsChild>
        <w:div w:id="129327392">
          <w:marLeft w:val="446"/>
          <w:marRight w:val="0"/>
          <w:marTop w:val="0"/>
          <w:marBottom w:val="0"/>
          <w:divBdr>
            <w:top w:val="none" w:sz="0" w:space="0" w:color="auto"/>
            <w:left w:val="none" w:sz="0" w:space="0" w:color="auto"/>
            <w:bottom w:val="none" w:sz="0" w:space="0" w:color="auto"/>
            <w:right w:val="none" w:sz="0" w:space="0" w:color="auto"/>
          </w:divBdr>
        </w:div>
        <w:div w:id="1058552346">
          <w:marLeft w:val="446"/>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2762949">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321370">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452494">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249339">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699400959">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4">
          <w:marLeft w:val="979"/>
          <w:marRight w:val="0"/>
          <w:marTop w:val="0"/>
          <w:marBottom w:val="0"/>
          <w:divBdr>
            <w:top w:val="none" w:sz="0" w:space="0" w:color="auto"/>
            <w:left w:val="none" w:sz="0" w:space="0" w:color="auto"/>
            <w:bottom w:val="none" w:sz="0" w:space="0" w:color="auto"/>
            <w:right w:val="none" w:sz="0" w:space="0" w:color="auto"/>
          </w:divBdr>
        </w:div>
        <w:div w:id="568153235">
          <w:marLeft w:val="979"/>
          <w:marRight w:val="0"/>
          <w:marTop w:val="0"/>
          <w:marBottom w:val="0"/>
          <w:divBdr>
            <w:top w:val="none" w:sz="0" w:space="0" w:color="auto"/>
            <w:left w:val="none" w:sz="0" w:space="0" w:color="auto"/>
            <w:bottom w:val="none" w:sz="0" w:space="0" w:color="auto"/>
            <w:right w:val="none" w:sz="0" w:space="0" w:color="auto"/>
          </w:divBdr>
        </w:div>
      </w:divsChild>
    </w:div>
    <w:div w:id="699624147">
      <w:bodyDiv w:val="1"/>
      <w:marLeft w:val="0"/>
      <w:marRight w:val="0"/>
      <w:marTop w:val="0"/>
      <w:marBottom w:val="0"/>
      <w:divBdr>
        <w:top w:val="none" w:sz="0" w:space="0" w:color="auto"/>
        <w:left w:val="none" w:sz="0" w:space="0" w:color="auto"/>
        <w:bottom w:val="none" w:sz="0" w:space="0" w:color="auto"/>
        <w:right w:val="none" w:sz="0" w:space="0" w:color="auto"/>
      </w:divBdr>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393985">
      <w:bodyDiv w:val="1"/>
      <w:marLeft w:val="0"/>
      <w:marRight w:val="0"/>
      <w:marTop w:val="0"/>
      <w:marBottom w:val="0"/>
      <w:divBdr>
        <w:top w:val="none" w:sz="0" w:space="0" w:color="auto"/>
        <w:left w:val="none" w:sz="0" w:space="0" w:color="auto"/>
        <w:bottom w:val="none" w:sz="0" w:space="0" w:color="auto"/>
        <w:right w:val="none" w:sz="0" w:space="0" w:color="auto"/>
      </w:divBdr>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69917">
      <w:bodyDiv w:val="1"/>
      <w:marLeft w:val="0"/>
      <w:marRight w:val="0"/>
      <w:marTop w:val="0"/>
      <w:marBottom w:val="0"/>
      <w:divBdr>
        <w:top w:val="none" w:sz="0" w:space="0" w:color="auto"/>
        <w:left w:val="none" w:sz="0" w:space="0" w:color="auto"/>
        <w:bottom w:val="none" w:sz="0" w:space="0" w:color="auto"/>
        <w:right w:val="none" w:sz="0" w:space="0" w:color="auto"/>
      </w:divBdr>
      <w:divsChild>
        <w:div w:id="1032026222">
          <w:marLeft w:val="634"/>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29143">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1742">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8977236">
      <w:bodyDiv w:val="1"/>
      <w:marLeft w:val="0"/>
      <w:marRight w:val="0"/>
      <w:marTop w:val="0"/>
      <w:marBottom w:val="0"/>
      <w:divBdr>
        <w:top w:val="none" w:sz="0" w:space="0" w:color="auto"/>
        <w:left w:val="none" w:sz="0" w:space="0" w:color="auto"/>
        <w:bottom w:val="none" w:sz="0" w:space="0" w:color="auto"/>
        <w:right w:val="none" w:sz="0" w:space="0" w:color="auto"/>
      </w:divBdr>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6009692">
      <w:bodyDiv w:val="1"/>
      <w:marLeft w:val="0"/>
      <w:marRight w:val="0"/>
      <w:marTop w:val="0"/>
      <w:marBottom w:val="0"/>
      <w:divBdr>
        <w:top w:val="none" w:sz="0" w:space="0" w:color="auto"/>
        <w:left w:val="none" w:sz="0" w:space="0" w:color="auto"/>
        <w:bottom w:val="none" w:sz="0" w:space="0" w:color="auto"/>
        <w:right w:val="none" w:sz="0" w:space="0" w:color="auto"/>
      </w:divBdr>
      <w:divsChild>
        <w:div w:id="1987395970">
          <w:marLeft w:val="562"/>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10102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838054">
      <w:bodyDiv w:val="1"/>
      <w:marLeft w:val="0"/>
      <w:marRight w:val="0"/>
      <w:marTop w:val="0"/>
      <w:marBottom w:val="0"/>
      <w:divBdr>
        <w:top w:val="none" w:sz="0" w:space="0" w:color="auto"/>
        <w:left w:val="none" w:sz="0" w:space="0" w:color="auto"/>
        <w:bottom w:val="none" w:sz="0" w:space="0" w:color="auto"/>
        <w:right w:val="none" w:sz="0" w:space="0" w:color="auto"/>
      </w:divBdr>
      <w:divsChild>
        <w:div w:id="1207835490">
          <w:marLeft w:val="446"/>
          <w:marRight w:val="0"/>
          <w:marTop w:val="0"/>
          <w:marBottom w:val="0"/>
          <w:divBdr>
            <w:top w:val="none" w:sz="0" w:space="0" w:color="auto"/>
            <w:left w:val="none" w:sz="0" w:space="0" w:color="auto"/>
            <w:bottom w:val="none" w:sz="0" w:space="0" w:color="auto"/>
            <w:right w:val="none" w:sz="0" w:space="0" w:color="auto"/>
          </w:divBdr>
        </w:div>
        <w:div w:id="969212173">
          <w:marLeft w:val="446"/>
          <w:marRight w:val="0"/>
          <w:marTop w:val="0"/>
          <w:marBottom w:val="0"/>
          <w:divBdr>
            <w:top w:val="none" w:sz="0" w:space="0" w:color="auto"/>
            <w:left w:val="none" w:sz="0" w:space="0" w:color="auto"/>
            <w:bottom w:val="none" w:sz="0" w:space="0" w:color="auto"/>
            <w:right w:val="none" w:sz="0" w:space="0" w:color="auto"/>
          </w:divBdr>
        </w:div>
        <w:div w:id="1698583455">
          <w:marLeft w:val="446"/>
          <w:marRight w:val="0"/>
          <w:marTop w:val="0"/>
          <w:marBottom w:val="0"/>
          <w:divBdr>
            <w:top w:val="none" w:sz="0" w:space="0" w:color="auto"/>
            <w:left w:val="none" w:sz="0" w:space="0" w:color="auto"/>
            <w:bottom w:val="none" w:sz="0" w:space="0" w:color="auto"/>
            <w:right w:val="none" w:sz="0" w:space="0" w:color="auto"/>
          </w:divBdr>
        </w:div>
        <w:div w:id="1149060332">
          <w:marLeft w:val="446"/>
          <w:marRight w:val="0"/>
          <w:marTop w:val="0"/>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327361">
      <w:bodyDiv w:val="1"/>
      <w:marLeft w:val="0"/>
      <w:marRight w:val="0"/>
      <w:marTop w:val="0"/>
      <w:marBottom w:val="0"/>
      <w:divBdr>
        <w:top w:val="none" w:sz="0" w:space="0" w:color="auto"/>
        <w:left w:val="none" w:sz="0" w:space="0" w:color="auto"/>
        <w:bottom w:val="none" w:sz="0" w:space="0" w:color="auto"/>
        <w:right w:val="none" w:sz="0" w:space="0" w:color="auto"/>
      </w:divBdr>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067046">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59089682">
      <w:bodyDiv w:val="1"/>
      <w:marLeft w:val="0"/>
      <w:marRight w:val="0"/>
      <w:marTop w:val="0"/>
      <w:marBottom w:val="0"/>
      <w:divBdr>
        <w:top w:val="none" w:sz="0" w:space="0" w:color="auto"/>
        <w:left w:val="none" w:sz="0" w:space="0" w:color="auto"/>
        <w:bottom w:val="none" w:sz="0" w:space="0" w:color="auto"/>
        <w:right w:val="none" w:sz="0" w:space="0" w:color="auto"/>
      </w:divBdr>
      <w:divsChild>
        <w:div w:id="2099204864">
          <w:marLeft w:val="547"/>
          <w:marRight w:val="0"/>
          <w:marTop w:val="0"/>
          <w:marBottom w:val="0"/>
          <w:divBdr>
            <w:top w:val="none" w:sz="0" w:space="0" w:color="auto"/>
            <w:left w:val="none" w:sz="0" w:space="0" w:color="auto"/>
            <w:bottom w:val="none" w:sz="0" w:space="0" w:color="auto"/>
            <w:right w:val="none" w:sz="0" w:space="0" w:color="auto"/>
          </w:divBdr>
        </w:div>
      </w:divsChild>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503925">
      <w:bodyDiv w:val="1"/>
      <w:marLeft w:val="0"/>
      <w:marRight w:val="0"/>
      <w:marTop w:val="0"/>
      <w:marBottom w:val="0"/>
      <w:divBdr>
        <w:top w:val="none" w:sz="0" w:space="0" w:color="auto"/>
        <w:left w:val="none" w:sz="0" w:space="0" w:color="auto"/>
        <w:bottom w:val="none" w:sz="0" w:space="0" w:color="auto"/>
        <w:right w:val="none" w:sz="0" w:space="0" w:color="auto"/>
      </w:divBdr>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2486767">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257760">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303348">
      <w:bodyDiv w:val="1"/>
      <w:marLeft w:val="0"/>
      <w:marRight w:val="0"/>
      <w:marTop w:val="0"/>
      <w:marBottom w:val="0"/>
      <w:divBdr>
        <w:top w:val="none" w:sz="0" w:space="0" w:color="auto"/>
        <w:left w:val="none" w:sz="0" w:space="0" w:color="auto"/>
        <w:bottom w:val="none" w:sz="0" w:space="0" w:color="auto"/>
        <w:right w:val="none" w:sz="0" w:space="0" w:color="auto"/>
      </w:divBdr>
      <w:divsChild>
        <w:div w:id="905725855">
          <w:marLeft w:val="80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025963">
      <w:bodyDiv w:val="1"/>
      <w:marLeft w:val="0"/>
      <w:marRight w:val="0"/>
      <w:marTop w:val="0"/>
      <w:marBottom w:val="0"/>
      <w:divBdr>
        <w:top w:val="none" w:sz="0" w:space="0" w:color="auto"/>
        <w:left w:val="none" w:sz="0" w:space="0" w:color="auto"/>
        <w:bottom w:val="none" w:sz="0" w:space="0" w:color="auto"/>
        <w:right w:val="none" w:sz="0" w:space="0" w:color="auto"/>
      </w:divBdr>
      <w:divsChild>
        <w:div w:id="104496639">
          <w:marLeft w:val="446"/>
          <w:marRight w:val="0"/>
          <w:marTop w:val="0"/>
          <w:marBottom w:val="0"/>
          <w:divBdr>
            <w:top w:val="none" w:sz="0" w:space="0" w:color="auto"/>
            <w:left w:val="none" w:sz="0" w:space="0" w:color="auto"/>
            <w:bottom w:val="none" w:sz="0" w:space="0" w:color="auto"/>
            <w:right w:val="none" w:sz="0" w:space="0" w:color="auto"/>
          </w:divBdr>
        </w:div>
        <w:div w:id="985282267">
          <w:marLeft w:val="446"/>
          <w:marRight w:val="0"/>
          <w:marTop w:val="0"/>
          <w:marBottom w:val="0"/>
          <w:divBdr>
            <w:top w:val="none" w:sz="0" w:space="0" w:color="auto"/>
            <w:left w:val="none" w:sz="0" w:space="0" w:color="auto"/>
            <w:bottom w:val="none" w:sz="0" w:space="0" w:color="auto"/>
            <w:right w:val="none" w:sz="0" w:space="0" w:color="auto"/>
          </w:divBdr>
        </w:div>
        <w:div w:id="516193715">
          <w:marLeft w:val="446"/>
          <w:marRight w:val="0"/>
          <w:marTop w:val="0"/>
          <w:marBottom w:val="0"/>
          <w:divBdr>
            <w:top w:val="none" w:sz="0" w:space="0" w:color="auto"/>
            <w:left w:val="none" w:sz="0" w:space="0" w:color="auto"/>
            <w:bottom w:val="none" w:sz="0" w:space="0" w:color="auto"/>
            <w:right w:val="none" w:sz="0" w:space="0" w:color="auto"/>
          </w:divBdr>
        </w:div>
        <w:div w:id="946813087">
          <w:marLeft w:val="446"/>
          <w:marRight w:val="0"/>
          <w:marTop w:val="0"/>
          <w:marBottom w:val="0"/>
          <w:divBdr>
            <w:top w:val="none" w:sz="0" w:space="0" w:color="auto"/>
            <w:left w:val="none" w:sz="0" w:space="0" w:color="auto"/>
            <w:bottom w:val="none" w:sz="0" w:space="0" w:color="auto"/>
            <w:right w:val="none" w:sz="0" w:space="0" w:color="auto"/>
          </w:divBdr>
        </w:div>
      </w:divsChild>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48214">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167069">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8035250">
      <w:bodyDiv w:val="1"/>
      <w:marLeft w:val="0"/>
      <w:marRight w:val="0"/>
      <w:marTop w:val="0"/>
      <w:marBottom w:val="0"/>
      <w:divBdr>
        <w:top w:val="none" w:sz="0" w:space="0" w:color="auto"/>
        <w:left w:val="none" w:sz="0" w:space="0" w:color="auto"/>
        <w:bottom w:val="none" w:sz="0" w:space="0" w:color="auto"/>
        <w:right w:val="none" w:sz="0" w:space="0" w:color="auto"/>
      </w:divBdr>
      <w:divsChild>
        <w:div w:id="1417510714">
          <w:marLeft w:val="446"/>
          <w:marRight w:val="0"/>
          <w:marTop w:val="0"/>
          <w:marBottom w:val="0"/>
          <w:divBdr>
            <w:top w:val="none" w:sz="0" w:space="0" w:color="auto"/>
            <w:left w:val="none" w:sz="0" w:space="0" w:color="auto"/>
            <w:bottom w:val="none" w:sz="0" w:space="0" w:color="auto"/>
            <w:right w:val="none" w:sz="0" w:space="0" w:color="auto"/>
          </w:divBdr>
        </w:div>
        <w:div w:id="899752304">
          <w:marLeft w:val="634"/>
          <w:marRight w:val="0"/>
          <w:marTop w:val="0"/>
          <w:marBottom w:val="0"/>
          <w:divBdr>
            <w:top w:val="none" w:sz="0" w:space="0" w:color="auto"/>
            <w:left w:val="none" w:sz="0" w:space="0" w:color="auto"/>
            <w:bottom w:val="none" w:sz="0" w:space="0" w:color="auto"/>
            <w:right w:val="none" w:sz="0" w:space="0" w:color="auto"/>
          </w:divBdr>
        </w:div>
      </w:divsChild>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8734549">
      <w:bodyDiv w:val="1"/>
      <w:marLeft w:val="0"/>
      <w:marRight w:val="0"/>
      <w:marTop w:val="0"/>
      <w:marBottom w:val="0"/>
      <w:divBdr>
        <w:top w:val="none" w:sz="0" w:space="0" w:color="auto"/>
        <w:left w:val="none" w:sz="0" w:space="0" w:color="auto"/>
        <w:bottom w:val="none" w:sz="0" w:space="0" w:color="auto"/>
        <w:right w:val="none" w:sz="0" w:space="0" w:color="auto"/>
      </w:divBdr>
      <w:divsChild>
        <w:div w:id="371925158">
          <w:marLeft w:val="446"/>
          <w:marRight w:val="0"/>
          <w:marTop w:val="0"/>
          <w:marBottom w:val="0"/>
          <w:divBdr>
            <w:top w:val="none" w:sz="0" w:space="0" w:color="auto"/>
            <w:left w:val="none" w:sz="0" w:space="0" w:color="auto"/>
            <w:bottom w:val="none" w:sz="0" w:space="0" w:color="auto"/>
            <w:right w:val="none" w:sz="0" w:space="0" w:color="auto"/>
          </w:divBdr>
        </w:div>
        <w:div w:id="140658792">
          <w:marLeft w:val="446"/>
          <w:marRight w:val="0"/>
          <w:marTop w:val="0"/>
          <w:marBottom w:val="0"/>
          <w:divBdr>
            <w:top w:val="none" w:sz="0" w:space="0" w:color="auto"/>
            <w:left w:val="none" w:sz="0" w:space="0" w:color="auto"/>
            <w:bottom w:val="none" w:sz="0" w:space="0" w:color="auto"/>
            <w:right w:val="none" w:sz="0" w:space="0" w:color="auto"/>
          </w:divBdr>
        </w:div>
        <w:div w:id="863634286">
          <w:marLeft w:val="446"/>
          <w:marRight w:val="0"/>
          <w:marTop w:val="0"/>
          <w:marBottom w:val="0"/>
          <w:divBdr>
            <w:top w:val="none" w:sz="0" w:space="0" w:color="auto"/>
            <w:left w:val="none" w:sz="0" w:space="0" w:color="auto"/>
            <w:bottom w:val="none" w:sz="0" w:space="0" w:color="auto"/>
            <w:right w:val="none" w:sz="0" w:space="0" w:color="auto"/>
          </w:divBdr>
        </w:div>
        <w:div w:id="759254297">
          <w:marLeft w:val="446"/>
          <w:marRight w:val="0"/>
          <w:marTop w:val="0"/>
          <w:marBottom w:val="0"/>
          <w:divBdr>
            <w:top w:val="none" w:sz="0" w:space="0" w:color="auto"/>
            <w:left w:val="none" w:sz="0" w:space="0" w:color="auto"/>
            <w:bottom w:val="none" w:sz="0" w:space="0" w:color="auto"/>
            <w:right w:val="none" w:sz="0" w:space="0" w:color="auto"/>
          </w:divBdr>
        </w:div>
      </w:divsChild>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0897695">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681450">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3554">
      <w:bodyDiv w:val="1"/>
      <w:marLeft w:val="0"/>
      <w:marRight w:val="0"/>
      <w:marTop w:val="0"/>
      <w:marBottom w:val="0"/>
      <w:divBdr>
        <w:top w:val="none" w:sz="0" w:space="0" w:color="auto"/>
        <w:left w:val="none" w:sz="0" w:space="0" w:color="auto"/>
        <w:bottom w:val="none" w:sz="0" w:space="0" w:color="auto"/>
        <w:right w:val="none" w:sz="0" w:space="0" w:color="auto"/>
      </w:divBdr>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7884210">
      <w:bodyDiv w:val="1"/>
      <w:marLeft w:val="0"/>
      <w:marRight w:val="0"/>
      <w:marTop w:val="0"/>
      <w:marBottom w:val="0"/>
      <w:divBdr>
        <w:top w:val="none" w:sz="0" w:space="0" w:color="auto"/>
        <w:left w:val="none" w:sz="0" w:space="0" w:color="auto"/>
        <w:bottom w:val="none" w:sz="0" w:space="0" w:color="auto"/>
        <w:right w:val="none" w:sz="0" w:space="0" w:color="auto"/>
      </w:divBdr>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337024">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682447">
      <w:bodyDiv w:val="1"/>
      <w:marLeft w:val="0"/>
      <w:marRight w:val="0"/>
      <w:marTop w:val="0"/>
      <w:marBottom w:val="0"/>
      <w:divBdr>
        <w:top w:val="none" w:sz="0" w:space="0" w:color="auto"/>
        <w:left w:val="none" w:sz="0" w:space="0" w:color="auto"/>
        <w:bottom w:val="none" w:sz="0" w:space="0" w:color="auto"/>
        <w:right w:val="none" w:sz="0" w:space="0" w:color="auto"/>
      </w:divBdr>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877631">
      <w:bodyDiv w:val="1"/>
      <w:marLeft w:val="0"/>
      <w:marRight w:val="0"/>
      <w:marTop w:val="0"/>
      <w:marBottom w:val="0"/>
      <w:divBdr>
        <w:top w:val="none" w:sz="0" w:space="0" w:color="auto"/>
        <w:left w:val="none" w:sz="0" w:space="0" w:color="auto"/>
        <w:bottom w:val="none" w:sz="0" w:space="0" w:color="auto"/>
        <w:right w:val="none" w:sz="0" w:space="0" w:color="auto"/>
      </w:divBdr>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5734814">
      <w:bodyDiv w:val="1"/>
      <w:marLeft w:val="0"/>
      <w:marRight w:val="0"/>
      <w:marTop w:val="0"/>
      <w:marBottom w:val="0"/>
      <w:divBdr>
        <w:top w:val="none" w:sz="0" w:space="0" w:color="auto"/>
        <w:left w:val="none" w:sz="0" w:space="0" w:color="auto"/>
        <w:bottom w:val="none" w:sz="0" w:space="0" w:color="auto"/>
        <w:right w:val="none" w:sz="0" w:space="0" w:color="auto"/>
      </w:divBdr>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3622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5662109">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7963936">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05563">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35317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021191">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728223">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0630777">
      <w:bodyDiv w:val="1"/>
      <w:marLeft w:val="0"/>
      <w:marRight w:val="0"/>
      <w:marTop w:val="0"/>
      <w:marBottom w:val="0"/>
      <w:divBdr>
        <w:top w:val="none" w:sz="0" w:space="0" w:color="auto"/>
        <w:left w:val="none" w:sz="0" w:space="0" w:color="auto"/>
        <w:bottom w:val="none" w:sz="0" w:space="0" w:color="auto"/>
        <w:right w:val="none" w:sz="0" w:space="0" w:color="auto"/>
      </w:divBdr>
    </w:div>
    <w:div w:id="1561557439">
      <w:bodyDiv w:val="1"/>
      <w:marLeft w:val="0"/>
      <w:marRight w:val="0"/>
      <w:marTop w:val="0"/>
      <w:marBottom w:val="0"/>
      <w:divBdr>
        <w:top w:val="none" w:sz="0" w:space="0" w:color="auto"/>
        <w:left w:val="none" w:sz="0" w:space="0" w:color="auto"/>
        <w:bottom w:val="none" w:sz="0" w:space="0" w:color="auto"/>
        <w:right w:val="none" w:sz="0" w:space="0" w:color="auto"/>
      </w:divBdr>
      <w:divsChild>
        <w:div w:id="920528511">
          <w:marLeft w:val="446"/>
          <w:marRight w:val="0"/>
          <w:marTop w:val="0"/>
          <w:marBottom w:val="0"/>
          <w:divBdr>
            <w:top w:val="none" w:sz="0" w:space="0" w:color="auto"/>
            <w:left w:val="none" w:sz="0" w:space="0" w:color="auto"/>
            <w:bottom w:val="none" w:sz="0" w:space="0" w:color="auto"/>
            <w:right w:val="none" w:sz="0" w:space="0" w:color="auto"/>
          </w:divBdr>
        </w:div>
        <w:div w:id="350572919">
          <w:marLeft w:val="1354"/>
          <w:marRight w:val="0"/>
          <w:marTop w:val="0"/>
          <w:marBottom w:val="0"/>
          <w:divBdr>
            <w:top w:val="none" w:sz="0" w:space="0" w:color="auto"/>
            <w:left w:val="none" w:sz="0" w:space="0" w:color="auto"/>
            <w:bottom w:val="none" w:sz="0" w:space="0" w:color="auto"/>
            <w:right w:val="none" w:sz="0" w:space="0" w:color="auto"/>
          </w:divBdr>
        </w:div>
        <w:div w:id="58948073">
          <w:marLeft w:val="1354"/>
          <w:marRight w:val="0"/>
          <w:marTop w:val="0"/>
          <w:marBottom w:val="0"/>
          <w:divBdr>
            <w:top w:val="none" w:sz="0" w:space="0" w:color="auto"/>
            <w:left w:val="none" w:sz="0" w:space="0" w:color="auto"/>
            <w:bottom w:val="none" w:sz="0" w:space="0" w:color="auto"/>
            <w:right w:val="none" w:sz="0" w:space="0" w:color="auto"/>
          </w:divBdr>
        </w:div>
        <w:div w:id="1615475438">
          <w:marLeft w:val="1354"/>
          <w:marRight w:val="0"/>
          <w:marTop w:val="0"/>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6786303">
      <w:bodyDiv w:val="1"/>
      <w:marLeft w:val="0"/>
      <w:marRight w:val="0"/>
      <w:marTop w:val="0"/>
      <w:marBottom w:val="0"/>
      <w:divBdr>
        <w:top w:val="none" w:sz="0" w:space="0" w:color="auto"/>
        <w:left w:val="none" w:sz="0" w:space="0" w:color="auto"/>
        <w:bottom w:val="none" w:sz="0" w:space="0" w:color="auto"/>
        <w:right w:val="none" w:sz="0" w:space="0" w:color="auto"/>
      </w:divBdr>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146022">
      <w:bodyDiv w:val="1"/>
      <w:marLeft w:val="0"/>
      <w:marRight w:val="0"/>
      <w:marTop w:val="0"/>
      <w:marBottom w:val="0"/>
      <w:divBdr>
        <w:top w:val="none" w:sz="0" w:space="0" w:color="auto"/>
        <w:left w:val="none" w:sz="0" w:space="0" w:color="auto"/>
        <w:bottom w:val="none" w:sz="0" w:space="0" w:color="auto"/>
        <w:right w:val="none" w:sz="0" w:space="0" w:color="auto"/>
      </w:divBdr>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5859702">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1490572">
      <w:bodyDiv w:val="1"/>
      <w:marLeft w:val="0"/>
      <w:marRight w:val="0"/>
      <w:marTop w:val="0"/>
      <w:marBottom w:val="0"/>
      <w:divBdr>
        <w:top w:val="none" w:sz="0" w:space="0" w:color="auto"/>
        <w:left w:val="none" w:sz="0" w:space="0" w:color="auto"/>
        <w:bottom w:val="none" w:sz="0" w:space="0" w:color="auto"/>
        <w:right w:val="none" w:sz="0" w:space="0" w:color="auto"/>
      </w:divBdr>
      <w:divsChild>
        <w:div w:id="966282164">
          <w:marLeft w:val="547"/>
          <w:marRight w:val="0"/>
          <w:marTop w:val="0"/>
          <w:marBottom w:val="0"/>
          <w:divBdr>
            <w:top w:val="none" w:sz="0" w:space="0" w:color="auto"/>
            <w:left w:val="none" w:sz="0" w:space="0" w:color="auto"/>
            <w:bottom w:val="none" w:sz="0" w:space="0" w:color="auto"/>
            <w:right w:val="none" w:sz="0" w:space="0" w:color="auto"/>
          </w:divBdr>
        </w:div>
      </w:divsChild>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536208">
      <w:bodyDiv w:val="1"/>
      <w:marLeft w:val="0"/>
      <w:marRight w:val="0"/>
      <w:marTop w:val="0"/>
      <w:marBottom w:val="0"/>
      <w:divBdr>
        <w:top w:val="none" w:sz="0" w:space="0" w:color="auto"/>
        <w:left w:val="none" w:sz="0" w:space="0" w:color="auto"/>
        <w:bottom w:val="none" w:sz="0" w:space="0" w:color="auto"/>
        <w:right w:val="none" w:sz="0" w:space="0" w:color="auto"/>
      </w:divBdr>
      <w:divsChild>
        <w:div w:id="670108854">
          <w:marLeft w:val="446"/>
          <w:marRight w:val="0"/>
          <w:marTop w:val="0"/>
          <w:marBottom w:val="0"/>
          <w:divBdr>
            <w:top w:val="none" w:sz="0" w:space="0" w:color="auto"/>
            <w:left w:val="none" w:sz="0" w:space="0" w:color="auto"/>
            <w:bottom w:val="none" w:sz="0" w:space="0" w:color="auto"/>
            <w:right w:val="none" w:sz="0" w:space="0" w:color="auto"/>
          </w:divBdr>
        </w:div>
        <w:div w:id="456336793">
          <w:marLeft w:val="446"/>
          <w:marRight w:val="0"/>
          <w:marTop w:val="0"/>
          <w:marBottom w:val="0"/>
          <w:divBdr>
            <w:top w:val="none" w:sz="0" w:space="0" w:color="auto"/>
            <w:left w:val="none" w:sz="0" w:space="0" w:color="auto"/>
            <w:bottom w:val="none" w:sz="0" w:space="0" w:color="auto"/>
            <w:right w:val="none" w:sz="0" w:space="0" w:color="auto"/>
          </w:divBdr>
        </w:div>
        <w:div w:id="1631589401">
          <w:marLeft w:val="446"/>
          <w:marRight w:val="0"/>
          <w:marTop w:val="0"/>
          <w:marBottom w:val="0"/>
          <w:divBdr>
            <w:top w:val="none" w:sz="0" w:space="0" w:color="auto"/>
            <w:left w:val="none" w:sz="0" w:space="0" w:color="auto"/>
            <w:bottom w:val="none" w:sz="0" w:space="0" w:color="auto"/>
            <w:right w:val="none" w:sz="0" w:space="0" w:color="auto"/>
          </w:divBdr>
        </w:div>
        <w:div w:id="1458377816">
          <w:marLeft w:val="446"/>
          <w:marRight w:val="0"/>
          <w:marTop w:val="0"/>
          <w:marBottom w:val="0"/>
          <w:divBdr>
            <w:top w:val="none" w:sz="0" w:space="0" w:color="auto"/>
            <w:left w:val="none" w:sz="0" w:space="0" w:color="auto"/>
            <w:bottom w:val="none" w:sz="0" w:space="0" w:color="auto"/>
            <w:right w:val="none" w:sz="0" w:space="0" w:color="auto"/>
          </w:divBdr>
        </w:div>
        <w:div w:id="1656302537">
          <w:marLeft w:val="446"/>
          <w:marRight w:val="0"/>
          <w:marTop w:val="0"/>
          <w:marBottom w:val="0"/>
          <w:divBdr>
            <w:top w:val="none" w:sz="0" w:space="0" w:color="auto"/>
            <w:left w:val="none" w:sz="0" w:space="0" w:color="auto"/>
            <w:bottom w:val="none" w:sz="0" w:space="0" w:color="auto"/>
            <w:right w:val="none" w:sz="0" w:space="0" w:color="auto"/>
          </w:divBdr>
        </w:div>
      </w:divsChild>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6976495">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632879">
      <w:bodyDiv w:val="1"/>
      <w:marLeft w:val="0"/>
      <w:marRight w:val="0"/>
      <w:marTop w:val="0"/>
      <w:marBottom w:val="0"/>
      <w:divBdr>
        <w:top w:val="none" w:sz="0" w:space="0" w:color="auto"/>
        <w:left w:val="none" w:sz="0" w:space="0" w:color="auto"/>
        <w:bottom w:val="none" w:sz="0" w:space="0" w:color="auto"/>
        <w:right w:val="none" w:sz="0" w:space="0" w:color="auto"/>
      </w:divBdr>
      <w:divsChild>
        <w:div w:id="1184588113">
          <w:marLeft w:val="446"/>
          <w:marRight w:val="0"/>
          <w:marTop w:val="0"/>
          <w:marBottom w:val="0"/>
          <w:divBdr>
            <w:top w:val="none" w:sz="0" w:space="0" w:color="auto"/>
            <w:left w:val="none" w:sz="0" w:space="0" w:color="auto"/>
            <w:bottom w:val="none" w:sz="0" w:space="0" w:color="auto"/>
            <w:right w:val="none" w:sz="0" w:space="0" w:color="auto"/>
          </w:divBdr>
        </w:div>
        <w:div w:id="2013677349">
          <w:marLeft w:val="446"/>
          <w:marRight w:val="0"/>
          <w:marTop w:val="0"/>
          <w:marBottom w:val="0"/>
          <w:divBdr>
            <w:top w:val="none" w:sz="0" w:space="0" w:color="auto"/>
            <w:left w:val="none" w:sz="0" w:space="0" w:color="auto"/>
            <w:bottom w:val="none" w:sz="0" w:space="0" w:color="auto"/>
            <w:right w:val="none" w:sz="0" w:space="0" w:color="auto"/>
          </w:divBdr>
        </w:div>
      </w:divsChild>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489226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2651013">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265305">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259092">
      <w:bodyDiv w:val="1"/>
      <w:marLeft w:val="0"/>
      <w:marRight w:val="0"/>
      <w:marTop w:val="0"/>
      <w:marBottom w:val="0"/>
      <w:divBdr>
        <w:top w:val="none" w:sz="0" w:space="0" w:color="auto"/>
        <w:left w:val="none" w:sz="0" w:space="0" w:color="auto"/>
        <w:bottom w:val="none" w:sz="0" w:space="0" w:color="auto"/>
        <w:right w:val="none" w:sz="0" w:space="0" w:color="auto"/>
      </w:divBdr>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04691">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383059">
      <w:bodyDiv w:val="1"/>
      <w:marLeft w:val="0"/>
      <w:marRight w:val="0"/>
      <w:marTop w:val="0"/>
      <w:marBottom w:val="0"/>
      <w:divBdr>
        <w:top w:val="none" w:sz="0" w:space="0" w:color="auto"/>
        <w:left w:val="none" w:sz="0" w:space="0" w:color="auto"/>
        <w:bottom w:val="none" w:sz="0" w:space="0" w:color="auto"/>
        <w:right w:val="none" w:sz="0" w:space="0" w:color="auto"/>
      </w:divBdr>
    </w:div>
    <w:div w:id="1926528542">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3261">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43080">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1707646">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336859">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360283">
      <w:bodyDiv w:val="1"/>
      <w:marLeft w:val="0"/>
      <w:marRight w:val="0"/>
      <w:marTop w:val="0"/>
      <w:marBottom w:val="0"/>
      <w:divBdr>
        <w:top w:val="none" w:sz="0" w:space="0" w:color="auto"/>
        <w:left w:val="none" w:sz="0" w:space="0" w:color="auto"/>
        <w:bottom w:val="none" w:sz="0" w:space="0" w:color="auto"/>
        <w:right w:val="none" w:sz="0" w:space="0" w:color="auto"/>
      </w:divBdr>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028985">
      <w:bodyDiv w:val="1"/>
      <w:marLeft w:val="0"/>
      <w:marRight w:val="0"/>
      <w:marTop w:val="0"/>
      <w:marBottom w:val="0"/>
      <w:divBdr>
        <w:top w:val="none" w:sz="0" w:space="0" w:color="auto"/>
        <w:left w:val="none" w:sz="0" w:space="0" w:color="auto"/>
        <w:bottom w:val="none" w:sz="0" w:space="0" w:color="auto"/>
        <w:right w:val="none" w:sz="0" w:space="0" w:color="auto"/>
      </w:divBdr>
      <w:divsChild>
        <w:div w:id="685135185">
          <w:marLeft w:val="720"/>
          <w:marRight w:val="0"/>
          <w:marTop w:val="0"/>
          <w:marBottom w:val="0"/>
          <w:divBdr>
            <w:top w:val="none" w:sz="0" w:space="0" w:color="auto"/>
            <w:left w:val="none" w:sz="0" w:space="0" w:color="auto"/>
            <w:bottom w:val="none" w:sz="0" w:space="0" w:color="auto"/>
            <w:right w:val="none" w:sz="0" w:space="0" w:color="auto"/>
          </w:divBdr>
        </w:div>
        <w:div w:id="1803110391">
          <w:marLeft w:val="634"/>
          <w:marRight w:val="0"/>
          <w:marTop w:val="0"/>
          <w:marBottom w:val="0"/>
          <w:divBdr>
            <w:top w:val="none" w:sz="0" w:space="0" w:color="auto"/>
            <w:left w:val="none" w:sz="0" w:space="0" w:color="auto"/>
            <w:bottom w:val="none" w:sz="0" w:space="0" w:color="auto"/>
            <w:right w:val="none" w:sz="0" w:space="0" w:color="auto"/>
          </w:divBdr>
        </w:div>
      </w:divsChild>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251307">
      <w:bodyDiv w:val="1"/>
      <w:marLeft w:val="0"/>
      <w:marRight w:val="0"/>
      <w:marTop w:val="0"/>
      <w:marBottom w:val="0"/>
      <w:divBdr>
        <w:top w:val="none" w:sz="0" w:space="0" w:color="auto"/>
        <w:left w:val="none" w:sz="0" w:space="0" w:color="auto"/>
        <w:bottom w:val="none" w:sz="0" w:space="0" w:color="auto"/>
        <w:right w:val="none" w:sz="0" w:space="0" w:color="auto"/>
      </w:divBdr>
      <w:divsChild>
        <w:div w:id="241568102">
          <w:marLeft w:val="446"/>
          <w:marRight w:val="0"/>
          <w:marTop w:val="0"/>
          <w:marBottom w:val="0"/>
          <w:divBdr>
            <w:top w:val="none" w:sz="0" w:space="0" w:color="auto"/>
            <w:left w:val="none" w:sz="0" w:space="0" w:color="auto"/>
            <w:bottom w:val="none" w:sz="0" w:space="0" w:color="auto"/>
            <w:right w:val="none" w:sz="0" w:space="0" w:color="auto"/>
          </w:divBdr>
        </w:div>
        <w:div w:id="525680918">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6440329">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2473E-C258-46FA-A6B0-5A8834E2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2323</Words>
  <Characters>12779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2023-09-07T20:35:00Z</cp:lastPrinted>
  <dcterms:created xsi:type="dcterms:W3CDTF">2024-02-13T19:10:00Z</dcterms:created>
  <dcterms:modified xsi:type="dcterms:W3CDTF">2024-02-13T19:10:00Z</dcterms:modified>
</cp:coreProperties>
</file>