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46" w:rsidRDefault="00584246"/>
    <w:p w:rsidR="00584246" w:rsidRPr="00E82268" w:rsidRDefault="00584246" w:rsidP="00584246">
      <w:pPr>
        <w:pStyle w:val="Ttulo10"/>
        <w:keepNext/>
        <w:keepLines/>
        <w:shd w:val="clear" w:color="auto" w:fill="auto"/>
        <w:ind w:right="60"/>
        <w:rPr>
          <w:sz w:val="72"/>
        </w:rPr>
      </w:pPr>
      <w:bookmarkStart w:id="0" w:name="bookmark0"/>
      <w:r w:rsidRPr="00E82268">
        <w:rPr>
          <w:color w:val="000000"/>
          <w:sz w:val="72"/>
          <w:lang w:val="es-ES" w:eastAsia="es-ES" w:bidi="es-ES"/>
        </w:rPr>
        <w:t>Informe de Gestión de</w:t>
      </w:r>
      <w:r w:rsidRPr="00E82268">
        <w:rPr>
          <w:color w:val="000000"/>
          <w:sz w:val="72"/>
          <w:lang w:val="es-ES" w:eastAsia="es-ES" w:bidi="es-ES"/>
        </w:rPr>
        <w:br/>
        <w:t>Solicitudes</w:t>
      </w:r>
      <w:bookmarkEnd w:id="0"/>
    </w:p>
    <w:p w:rsidR="00584246" w:rsidRDefault="00584246"/>
    <w:p w:rsidR="00584246" w:rsidRDefault="00584246"/>
    <w:p w:rsidR="00584246" w:rsidRDefault="00584246">
      <w:r>
        <w:t xml:space="preserve">                        </w:t>
      </w:r>
      <w:r>
        <w:rPr>
          <w:noProof/>
          <w:lang w:eastAsia="es-SV"/>
        </w:rPr>
        <w:drawing>
          <wp:inline distT="0" distB="0" distL="0" distR="0" wp14:anchorId="758CF964" wp14:editId="3F35E2D0">
            <wp:extent cx="3274654" cy="2469411"/>
            <wp:effectExtent l="0" t="0" r="2540" b="762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2797" cy="248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268" w:rsidRDefault="00E82268" w:rsidP="00F95CF8">
      <w:pPr>
        <w:pStyle w:val="Cuerpodeltexto30"/>
        <w:shd w:val="clear" w:color="auto" w:fill="auto"/>
        <w:spacing w:after="82" w:line="420" w:lineRule="exact"/>
        <w:jc w:val="center"/>
        <w:rPr>
          <w:color w:val="000000"/>
          <w:sz w:val="48"/>
          <w:lang w:val="es-ES" w:eastAsia="es-ES" w:bidi="es-ES"/>
        </w:rPr>
      </w:pPr>
    </w:p>
    <w:p w:rsidR="00E82268" w:rsidRDefault="00E82268" w:rsidP="00F95CF8">
      <w:pPr>
        <w:pStyle w:val="Cuerpodeltexto30"/>
        <w:shd w:val="clear" w:color="auto" w:fill="auto"/>
        <w:spacing w:after="82" w:line="420" w:lineRule="exact"/>
        <w:jc w:val="center"/>
        <w:rPr>
          <w:color w:val="000000"/>
          <w:sz w:val="48"/>
          <w:lang w:val="es-ES" w:eastAsia="es-ES" w:bidi="es-ES"/>
        </w:rPr>
      </w:pPr>
    </w:p>
    <w:p w:rsidR="00584246" w:rsidRPr="00E82268" w:rsidRDefault="00584246" w:rsidP="00F95CF8">
      <w:pPr>
        <w:pStyle w:val="Cuerpodeltexto30"/>
        <w:shd w:val="clear" w:color="auto" w:fill="auto"/>
        <w:spacing w:after="82" w:line="420" w:lineRule="exact"/>
        <w:jc w:val="center"/>
        <w:rPr>
          <w:sz w:val="48"/>
        </w:rPr>
      </w:pPr>
      <w:r w:rsidRPr="00E82268">
        <w:rPr>
          <w:color w:val="000000"/>
          <w:sz w:val="48"/>
          <w:lang w:val="es-ES" w:eastAsia="es-ES" w:bidi="es-ES"/>
        </w:rPr>
        <w:t>Unidad de Acceso a la Información</w:t>
      </w:r>
    </w:p>
    <w:p w:rsidR="00584246" w:rsidRPr="00E82268" w:rsidRDefault="00584246" w:rsidP="00584246">
      <w:pPr>
        <w:pStyle w:val="Cuerpodeltexto30"/>
        <w:shd w:val="clear" w:color="auto" w:fill="auto"/>
        <w:spacing w:after="1831" w:line="420" w:lineRule="exact"/>
        <w:ind w:right="20"/>
        <w:jc w:val="center"/>
        <w:rPr>
          <w:sz w:val="48"/>
        </w:rPr>
      </w:pPr>
      <w:r w:rsidRPr="00E82268">
        <w:rPr>
          <w:color w:val="000000"/>
          <w:sz w:val="48"/>
          <w:lang w:val="es-ES" w:eastAsia="es-ES" w:bidi="es-ES"/>
        </w:rPr>
        <w:t>Pública</w:t>
      </w:r>
    </w:p>
    <w:p w:rsidR="00E82268" w:rsidRDefault="00E82268" w:rsidP="00A16752">
      <w:pPr>
        <w:pStyle w:val="Cuerpodeltexto30"/>
        <w:shd w:val="clear" w:color="auto" w:fill="auto"/>
        <w:spacing w:after="0" w:line="420" w:lineRule="exact"/>
        <w:jc w:val="center"/>
        <w:rPr>
          <w:color w:val="000000"/>
          <w:sz w:val="48"/>
          <w:lang w:val="es-ES" w:eastAsia="es-ES" w:bidi="es-ES"/>
        </w:rPr>
      </w:pPr>
    </w:p>
    <w:p w:rsidR="000C2752" w:rsidRPr="00E82268" w:rsidRDefault="00584246" w:rsidP="00A16752">
      <w:pPr>
        <w:pStyle w:val="Cuerpodeltexto30"/>
        <w:shd w:val="clear" w:color="auto" w:fill="auto"/>
        <w:spacing w:after="0" w:line="420" w:lineRule="exact"/>
        <w:jc w:val="center"/>
        <w:rPr>
          <w:color w:val="000000"/>
          <w:sz w:val="48"/>
          <w:lang w:val="es-ES" w:eastAsia="es-ES" w:bidi="es-ES"/>
        </w:rPr>
        <w:sectPr w:rsidR="000C2752" w:rsidRPr="00E82268" w:rsidSect="00B14C34">
          <w:footerReference w:type="default" r:id="rId9"/>
          <w:footerReference w:type="first" r:id="rId10"/>
          <w:footnotePr>
            <w:numFmt w:val="upperRoman"/>
            <w:numRestart w:val="eachPage"/>
          </w:footnotePr>
          <w:pgSz w:w="12240" w:h="15840"/>
          <w:pgMar w:top="1417" w:right="1701" w:bottom="1417" w:left="1701" w:header="0" w:footer="3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noEndnote/>
          <w:titlePg/>
          <w:docGrid w:linePitch="360"/>
        </w:sectPr>
      </w:pPr>
      <w:r w:rsidRPr="00E82268">
        <w:rPr>
          <w:color w:val="000000"/>
          <w:sz w:val="48"/>
          <w:lang w:val="es-ES" w:eastAsia="es-ES" w:bidi="es-ES"/>
        </w:rPr>
        <w:t>Período: Enero – Diciembre 2014</w:t>
      </w:r>
    </w:p>
    <w:p w:rsidR="001E2854" w:rsidRDefault="001E2854" w:rsidP="001E2854">
      <w:pPr>
        <w:pStyle w:val="Cuerpodeltexto20"/>
        <w:shd w:val="clear" w:color="auto" w:fill="auto"/>
        <w:spacing w:before="0" w:after="598"/>
        <w:ind w:firstLine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lastRenderedPageBreak/>
        <w:t>Contenido</w:t>
      </w:r>
    </w:p>
    <w:p w:rsidR="001E2854" w:rsidRPr="001E2854" w:rsidRDefault="001E2854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 w:rsidRPr="001E2854">
        <w:rPr>
          <w:rFonts w:asciiTheme="minorHAnsi" w:hAnsiTheme="minorHAnsi"/>
          <w:sz w:val="24"/>
          <w:szCs w:val="24"/>
        </w:rPr>
        <w:t>Contenido……………………………………………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…………………….</w:t>
      </w:r>
      <w:r w:rsidRPr="001E2854">
        <w:rPr>
          <w:rFonts w:asciiTheme="minorHAnsi" w:hAnsiTheme="minorHAnsi"/>
          <w:sz w:val="24"/>
          <w:szCs w:val="24"/>
        </w:rPr>
        <w:t>………………………………………………………2</w:t>
      </w:r>
    </w:p>
    <w:p w:rsidR="001E2854" w:rsidRPr="001E2854" w:rsidRDefault="001E2854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 w:rsidRPr="001E2854">
        <w:rPr>
          <w:rFonts w:asciiTheme="minorHAnsi" w:hAnsiTheme="minorHAnsi"/>
          <w:sz w:val="24"/>
          <w:szCs w:val="24"/>
        </w:rPr>
        <w:t>Introducción……………………………………</w:t>
      </w:r>
      <w:r>
        <w:rPr>
          <w:rFonts w:asciiTheme="minorHAnsi" w:hAnsiTheme="minorHAnsi"/>
          <w:sz w:val="24"/>
          <w:szCs w:val="24"/>
        </w:rPr>
        <w:t>……………………</w:t>
      </w:r>
      <w:r w:rsidRPr="001E2854">
        <w:rPr>
          <w:rFonts w:asciiTheme="minorHAnsi" w:hAnsiTheme="minorHAnsi"/>
          <w:sz w:val="24"/>
          <w:szCs w:val="24"/>
        </w:rPr>
        <w:t>……………………………………………………………3</w:t>
      </w:r>
    </w:p>
    <w:p w:rsidR="001E2854" w:rsidRDefault="001E2854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 w:rsidRPr="001E2854">
        <w:rPr>
          <w:rFonts w:asciiTheme="minorHAnsi" w:hAnsiTheme="minorHAnsi"/>
          <w:sz w:val="24"/>
          <w:szCs w:val="24"/>
        </w:rPr>
        <w:t>Objetivos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……………………………………………………………………………………………………………………………3</w:t>
      </w:r>
    </w:p>
    <w:p w:rsidR="001E2854" w:rsidRDefault="001E2854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Solicitudes recibidas y el tiempo de respuesta……………………………………………………………………3</w:t>
      </w:r>
    </w:p>
    <w:p w:rsidR="001E2854" w:rsidRDefault="00EB1DE3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Solicitudes por tipo de información……………………………………………………………………………………</w:t>
      </w:r>
      <w:r w:rsidR="00340028">
        <w:rPr>
          <w:rFonts w:asciiTheme="minorHAnsi" w:hAnsiTheme="minorHAnsi"/>
          <w:sz w:val="24"/>
          <w:szCs w:val="24"/>
        </w:rPr>
        <w:t>4</w:t>
      </w:r>
    </w:p>
    <w:p w:rsidR="00EB1DE3" w:rsidRDefault="00EB1DE3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Solicitudes por unidad administrativa………………………………………………………………………………..6</w:t>
      </w:r>
    </w:p>
    <w:p w:rsidR="00EB1DE3" w:rsidRDefault="00EB1DE3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Perfil del solicitante……………………………………………………………………………………………………………7</w:t>
      </w:r>
    </w:p>
    <w:p w:rsidR="00EA15D8" w:rsidRDefault="00EA15D8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Tipos de resolución…………………………………………………………………………………………………………</w:t>
      </w:r>
      <w:r w:rsidR="006B5C35">
        <w:rPr>
          <w:rFonts w:asciiTheme="minorHAnsi" w:hAnsiTheme="minorHAnsi"/>
          <w:sz w:val="24"/>
          <w:szCs w:val="24"/>
        </w:rPr>
        <w:t>10</w:t>
      </w:r>
    </w:p>
    <w:p w:rsidR="00EB1DE3" w:rsidRDefault="00EB1DE3" w:rsidP="001E2854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Conclusiones……………………………………………………………………………………………………………………</w:t>
      </w:r>
      <w:r w:rsidR="00AA4956">
        <w:rPr>
          <w:rFonts w:asciiTheme="minorHAnsi" w:hAnsiTheme="minorHAnsi"/>
          <w:sz w:val="24"/>
          <w:szCs w:val="24"/>
        </w:rPr>
        <w:t>13</w:t>
      </w:r>
    </w:p>
    <w:p w:rsidR="001E2854" w:rsidRDefault="001E2854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  <w:szCs w:val="24"/>
        </w:rPr>
      </w:pPr>
    </w:p>
    <w:p w:rsidR="00F836F4" w:rsidRDefault="00F836F4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b/>
          <w:sz w:val="28"/>
        </w:rPr>
      </w:pPr>
    </w:p>
    <w:p w:rsidR="001E2854" w:rsidRDefault="001E2854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b/>
          <w:sz w:val="28"/>
        </w:rPr>
      </w:pPr>
    </w:p>
    <w:p w:rsidR="00F20BDA" w:rsidRPr="003B0A88" w:rsidRDefault="00F20BDA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b/>
          <w:sz w:val="28"/>
        </w:rPr>
      </w:pPr>
      <w:r w:rsidRPr="003B0A88">
        <w:rPr>
          <w:rFonts w:asciiTheme="minorHAnsi" w:hAnsiTheme="minorHAnsi"/>
          <w:b/>
          <w:sz w:val="28"/>
        </w:rPr>
        <w:lastRenderedPageBreak/>
        <w:t xml:space="preserve">Introducción </w:t>
      </w:r>
    </w:p>
    <w:p w:rsidR="00227A32" w:rsidRPr="00F20BDA" w:rsidRDefault="00F95CF8" w:rsidP="00F95CF8">
      <w:pPr>
        <w:pStyle w:val="Cuerpodeltexto20"/>
        <w:shd w:val="clear" w:color="auto" w:fill="auto"/>
        <w:spacing w:before="0" w:after="598"/>
        <w:ind w:firstLine="0"/>
        <w:rPr>
          <w:rFonts w:asciiTheme="minorHAnsi" w:hAnsiTheme="minorHAnsi"/>
          <w:sz w:val="24"/>
        </w:rPr>
      </w:pPr>
      <w:r w:rsidRPr="00F20BDA">
        <w:rPr>
          <w:rFonts w:asciiTheme="minorHAnsi" w:hAnsiTheme="minorHAnsi"/>
          <w:sz w:val="24"/>
        </w:rPr>
        <w:t xml:space="preserve">El presente informe detalla los datos relevantes de la gestión de las solicitudes de Información para el período de </w:t>
      </w:r>
      <w:proofErr w:type="gramStart"/>
      <w:r w:rsidRPr="00F20BDA">
        <w:rPr>
          <w:rFonts w:asciiTheme="minorHAnsi" w:hAnsiTheme="minorHAnsi"/>
          <w:sz w:val="24"/>
        </w:rPr>
        <w:t>Enero</w:t>
      </w:r>
      <w:proofErr w:type="gramEnd"/>
      <w:r w:rsidRPr="00F20BDA">
        <w:rPr>
          <w:rFonts w:asciiTheme="minorHAnsi" w:hAnsiTheme="minorHAnsi"/>
          <w:sz w:val="24"/>
        </w:rPr>
        <w:t xml:space="preserve"> a Diciembre de 2014 por parte de la Unidad de Acceso a la Información Pública (UAIP) del Consejo Salvadoreño de la Agroindustria </w:t>
      </w:r>
      <w:r w:rsidR="005501E9" w:rsidRPr="00F20BDA">
        <w:rPr>
          <w:rFonts w:asciiTheme="minorHAnsi" w:hAnsiTheme="minorHAnsi"/>
          <w:sz w:val="24"/>
        </w:rPr>
        <w:t>Azucarera (</w:t>
      </w:r>
      <w:r w:rsidRPr="00F20BDA">
        <w:rPr>
          <w:rFonts w:asciiTheme="minorHAnsi" w:hAnsiTheme="minorHAnsi"/>
          <w:sz w:val="24"/>
        </w:rPr>
        <w:t>CONSAA).</w:t>
      </w:r>
    </w:p>
    <w:p w:rsidR="00F20BDA" w:rsidRPr="003B0A88" w:rsidRDefault="00227A32" w:rsidP="00F20BDA">
      <w:pPr>
        <w:pStyle w:val="Cuerpodeltexto40"/>
        <w:shd w:val="clear" w:color="auto" w:fill="auto"/>
        <w:spacing w:before="240" w:after="425" w:line="260" w:lineRule="exact"/>
        <w:rPr>
          <w:rFonts w:asciiTheme="minorHAnsi" w:hAnsiTheme="minorHAnsi"/>
          <w:sz w:val="28"/>
          <w:szCs w:val="24"/>
        </w:rPr>
      </w:pPr>
      <w:r w:rsidRPr="003B0A88">
        <w:rPr>
          <w:rFonts w:asciiTheme="minorHAnsi" w:hAnsiTheme="minorHAnsi"/>
          <w:sz w:val="28"/>
          <w:szCs w:val="24"/>
        </w:rPr>
        <w:t>Objetivo.</w:t>
      </w:r>
    </w:p>
    <w:p w:rsidR="00227A32" w:rsidRPr="00F20BDA" w:rsidRDefault="00227A32" w:rsidP="00F20BDA">
      <w:pPr>
        <w:pStyle w:val="Cuerpodeltexto40"/>
        <w:shd w:val="clear" w:color="auto" w:fill="auto"/>
        <w:spacing w:after="0" w:line="260" w:lineRule="exact"/>
        <w:rPr>
          <w:rFonts w:asciiTheme="minorHAnsi" w:hAnsiTheme="minorHAnsi"/>
          <w:b w:val="0"/>
          <w:sz w:val="24"/>
          <w:szCs w:val="24"/>
        </w:rPr>
      </w:pPr>
      <w:r w:rsidRPr="00F20BDA">
        <w:rPr>
          <w:rFonts w:asciiTheme="minorHAnsi" w:hAnsiTheme="minorHAnsi"/>
          <w:b w:val="0"/>
          <w:sz w:val="24"/>
          <w:szCs w:val="24"/>
        </w:rPr>
        <w:t xml:space="preserve">Documentar y dar a conocer las cifras relevantes de la Gestión de Solicitudes de Información del período comprendido entre el 1 de </w:t>
      </w:r>
      <w:proofErr w:type="gramStart"/>
      <w:r w:rsidRPr="00F20BDA">
        <w:rPr>
          <w:rFonts w:asciiTheme="minorHAnsi" w:hAnsiTheme="minorHAnsi"/>
          <w:b w:val="0"/>
          <w:sz w:val="24"/>
          <w:szCs w:val="24"/>
        </w:rPr>
        <w:t>Enero</w:t>
      </w:r>
      <w:proofErr w:type="gramEnd"/>
      <w:r w:rsidRPr="00F20BDA">
        <w:rPr>
          <w:rFonts w:asciiTheme="minorHAnsi" w:hAnsiTheme="minorHAnsi"/>
          <w:b w:val="0"/>
          <w:sz w:val="24"/>
          <w:szCs w:val="24"/>
        </w:rPr>
        <w:t xml:space="preserve"> al 31 de Diciembre de 2014.</w:t>
      </w:r>
      <w:r w:rsidR="00A16752" w:rsidRPr="00F20BDA">
        <w:rPr>
          <w:rFonts w:asciiTheme="minorHAnsi" w:hAnsiTheme="minorHAnsi"/>
          <w:b w:val="0"/>
          <w:noProof/>
          <w:sz w:val="24"/>
          <w:szCs w:val="24"/>
          <w:lang w:eastAsia="es-SV"/>
        </w:rPr>
        <w:t xml:space="preserve"> </w:t>
      </w:r>
    </w:p>
    <w:p w:rsidR="005501E9" w:rsidRDefault="005501E9" w:rsidP="00227A32">
      <w:pPr>
        <w:pStyle w:val="Cuerpodeltexto20"/>
        <w:shd w:val="clear" w:color="auto" w:fill="auto"/>
        <w:spacing w:before="0" w:after="571" w:line="394" w:lineRule="exact"/>
        <w:ind w:firstLine="0"/>
        <w:rPr>
          <w:rFonts w:asciiTheme="minorHAnsi" w:hAnsiTheme="minorHAnsi"/>
          <w:noProof/>
          <w:sz w:val="24"/>
          <w:szCs w:val="24"/>
          <w:lang w:eastAsia="es-SV"/>
        </w:rPr>
      </w:pPr>
      <w:r w:rsidRPr="00F20BDA">
        <w:rPr>
          <w:rFonts w:asciiTheme="minorHAnsi" w:hAnsiTheme="minorHAnsi"/>
          <w:noProof/>
          <w:sz w:val="24"/>
          <w:szCs w:val="24"/>
          <w:lang w:eastAsia="es-SV"/>
        </w:rPr>
        <w:t>Solicitudes recibidas y el tiempo de respuesta</w:t>
      </w:r>
      <w:r w:rsidR="00FF0F00">
        <w:rPr>
          <w:rFonts w:asciiTheme="minorHAnsi" w:hAnsiTheme="minorHAnsi"/>
          <w:noProof/>
          <w:sz w:val="24"/>
          <w:szCs w:val="24"/>
          <w:lang w:eastAsia="es-SV"/>
        </w:rPr>
        <w:t>.</w:t>
      </w:r>
    </w:p>
    <w:p w:rsidR="00FF0F00" w:rsidRPr="00FF0F00" w:rsidRDefault="00FF0F00" w:rsidP="00227A32">
      <w:pPr>
        <w:pStyle w:val="Cuerpodeltexto20"/>
        <w:shd w:val="clear" w:color="auto" w:fill="auto"/>
        <w:spacing w:before="0" w:after="571" w:line="394" w:lineRule="exact"/>
        <w:ind w:firstLine="0"/>
        <w:rPr>
          <w:rFonts w:asciiTheme="minorHAnsi" w:hAnsiTheme="minorHAnsi"/>
          <w:b/>
          <w:noProof/>
          <w:sz w:val="28"/>
          <w:szCs w:val="24"/>
          <w:lang w:eastAsia="es-SV"/>
        </w:rPr>
      </w:pPr>
      <w:r w:rsidRPr="00FF0F00">
        <w:rPr>
          <w:rFonts w:asciiTheme="minorHAnsi" w:hAnsiTheme="minorHAnsi"/>
          <w:b/>
          <w:noProof/>
          <w:sz w:val="28"/>
          <w:szCs w:val="24"/>
          <w:lang w:eastAsia="es-SV"/>
        </w:rPr>
        <w:t>Solicitudes recibidas y el tiempo de respuesta</w:t>
      </w:r>
    </w:p>
    <w:p w:rsidR="005501E9" w:rsidRDefault="005501E9" w:rsidP="00227A32">
      <w:pPr>
        <w:pStyle w:val="Cuerpodeltexto20"/>
        <w:shd w:val="clear" w:color="auto" w:fill="auto"/>
        <w:spacing w:before="0" w:after="571" w:line="394" w:lineRule="exact"/>
        <w:ind w:firstLine="0"/>
        <w:rPr>
          <w:noProof/>
          <w:lang w:eastAsia="es-SV"/>
        </w:rPr>
      </w:pPr>
      <w:r w:rsidRPr="00896228"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5E4454CB" wp14:editId="7E75D3C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612130" cy="3133725"/>
            <wp:effectExtent l="0" t="0" r="762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1E9" w:rsidRDefault="005501E9" w:rsidP="00227A32">
      <w:pPr>
        <w:pStyle w:val="Cuerpodeltexto20"/>
        <w:shd w:val="clear" w:color="auto" w:fill="auto"/>
        <w:spacing w:before="0" w:after="571" w:line="394" w:lineRule="exact"/>
        <w:ind w:firstLine="0"/>
      </w:pPr>
    </w:p>
    <w:p w:rsidR="00881762" w:rsidRDefault="00881762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  <w:r>
        <w:t xml:space="preserve">Solicitudes recibidas </w:t>
      </w:r>
      <w:r>
        <w:rPr>
          <w:rStyle w:val="Cuerpodeltexto4Calibri14ptoSinnegritaCursiva"/>
        </w:rPr>
        <w:t>y</w:t>
      </w:r>
      <w:r>
        <w:t xml:space="preserve"> el tiempo de respuesta.</w:t>
      </w:r>
      <w:r w:rsidR="00A16752" w:rsidRPr="00A16752">
        <w:rPr>
          <w:noProof/>
          <w:lang w:eastAsia="es-SV"/>
        </w:rPr>
        <w:t xml:space="preserve"> </w:t>
      </w:r>
    </w:p>
    <w:p w:rsidR="00A16752" w:rsidRDefault="00A16752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5501E9">
      <w:pPr>
        <w:pStyle w:val="Cuerpodeltexto40"/>
        <w:shd w:val="clear" w:color="auto" w:fill="auto"/>
        <w:spacing w:after="0" w:line="280" w:lineRule="exact"/>
        <w:rPr>
          <w:noProof/>
          <w:lang w:eastAsia="es-SV"/>
        </w:rPr>
      </w:pPr>
    </w:p>
    <w:p w:rsidR="005501E9" w:rsidRDefault="005501E9" w:rsidP="00FF0F00">
      <w:pPr>
        <w:pStyle w:val="Cuerpodeltexto40"/>
        <w:shd w:val="clear" w:color="auto" w:fill="auto"/>
        <w:spacing w:after="0" w:line="180" w:lineRule="exact"/>
        <w:rPr>
          <w:rFonts w:asciiTheme="minorHAnsi" w:hAnsiTheme="minorHAnsi"/>
          <w:noProof/>
          <w:sz w:val="20"/>
          <w:lang w:eastAsia="es-SV"/>
        </w:rPr>
      </w:pPr>
      <w:r w:rsidRPr="00430029">
        <w:rPr>
          <w:rFonts w:asciiTheme="minorHAnsi" w:hAnsiTheme="minorHAnsi"/>
          <w:noProof/>
          <w:sz w:val="20"/>
          <w:lang w:eastAsia="es-SV"/>
        </w:rPr>
        <w:t>Grafica 1</w:t>
      </w:r>
    </w:p>
    <w:p w:rsidR="00FF0F00" w:rsidRPr="00FF0F00" w:rsidRDefault="00FF0F00" w:rsidP="00FF0F00">
      <w:pPr>
        <w:pStyle w:val="Cuerpodeltexto40"/>
        <w:shd w:val="clear" w:color="auto" w:fill="auto"/>
        <w:spacing w:after="0" w:line="180" w:lineRule="exact"/>
        <w:rPr>
          <w:rFonts w:asciiTheme="minorHAnsi" w:hAnsiTheme="minorHAnsi"/>
          <w:noProof/>
          <w:sz w:val="20"/>
          <w:lang w:eastAsia="es-SV"/>
        </w:rPr>
      </w:pPr>
    </w:p>
    <w:p w:rsidR="0073408D" w:rsidRPr="00F20BDA" w:rsidRDefault="005501E9" w:rsidP="00881762">
      <w:pPr>
        <w:pStyle w:val="Cuerpodeltexto40"/>
        <w:shd w:val="clear" w:color="auto" w:fill="auto"/>
        <w:spacing w:after="424" w:line="280" w:lineRule="exact"/>
        <w:rPr>
          <w:rFonts w:asciiTheme="minorHAnsi" w:hAnsiTheme="minorHAnsi"/>
          <w:b w:val="0"/>
          <w:noProof/>
          <w:sz w:val="24"/>
          <w:lang w:eastAsia="es-SV"/>
        </w:rPr>
      </w:pPr>
      <w:r w:rsidRPr="00F20BDA">
        <w:rPr>
          <w:rFonts w:asciiTheme="minorHAnsi" w:hAnsiTheme="minorHAnsi"/>
          <w:b w:val="0"/>
          <w:noProof/>
          <w:sz w:val="24"/>
          <w:lang w:eastAsia="es-SV"/>
        </w:rPr>
        <w:t>Se han recibido un total de 11 solicitudes de informacion en el periodo comprendido de Enero a Diciembre, siendo en el mes de octubre donde se recibieron mas solicitudes con un total de 4 solicitudes</w:t>
      </w:r>
      <w:r w:rsidR="00FF0F00">
        <w:rPr>
          <w:rFonts w:asciiTheme="minorHAnsi" w:hAnsiTheme="minorHAnsi"/>
          <w:b w:val="0"/>
          <w:noProof/>
          <w:sz w:val="24"/>
          <w:lang w:eastAsia="es-SV"/>
        </w:rPr>
        <w:t>.</w:t>
      </w:r>
    </w:p>
    <w:p w:rsidR="00394799" w:rsidRDefault="00394799" w:rsidP="00881762">
      <w:pPr>
        <w:pStyle w:val="Cuerpodeltexto40"/>
        <w:shd w:val="clear" w:color="auto" w:fill="auto"/>
        <w:spacing w:after="424" w:line="280" w:lineRule="exact"/>
        <w:rPr>
          <w:b w:val="0"/>
          <w:noProof/>
          <w:lang w:eastAsia="es-SV"/>
        </w:rPr>
      </w:pPr>
    </w:p>
    <w:p w:rsidR="00B14646" w:rsidRPr="005501E9" w:rsidRDefault="00394799" w:rsidP="00881762">
      <w:pPr>
        <w:pStyle w:val="Cuerpodeltexto40"/>
        <w:shd w:val="clear" w:color="auto" w:fill="auto"/>
        <w:spacing w:after="424" w:line="280" w:lineRule="exact"/>
        <w:rPr>
          <w:b w:val="0"/>
          <w:noProof/>
          <w:lang w:eastAsia="es-SV"/>
        </w:rPr>
      </w:pPr>
      <w:r w:rsidRPr="00394799">
        <w:rPr>
          <w:b w:val="0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3804431" wp14:editId="2AC4D648">
            <wp:simplePos x="0" y="0"/>
            <wp:positionH relativeFrom="column">
              <wp:posOffset>110490</wp:posOffset>
            </wp:positionH>
            <wp:positionV relativeFrom="paragraph">
              <wp:posOffset>-614046</wp:posOffset>
            </wp:positionV>
            <wp:extent cx="5612130" cy="3724275"/>
            <wp:effectExtent l="0" t="0" r="7620" b="9525"/>
            <wp:wrapNone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896228" w:rsidRDefault="00896228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A16752" w:rsidRDefault="00A16752" w:rsidP="00881762">
      <w:pPr>
        <w:pStyle w:val="Cuerpodeltexto40"/>
        <w:shd w:val="clear" w:color="auto" w:fill="auto"/>
        <w:spacing w:after="424" w:line="280" w:lineRule="exact"/>
        <w:rPr>
          <w:noProof/>
          <w:lang w:eastAsia="es-SV"/>
        </w:rPr>
      </w:pPr>
    </w:p>
    <w:p w:rsidR="00A16752" w:rsidRDefault="00EB23A5" w:rsidP="00EB23A5">
      <w:pPr>
        <w:pStyle w:val="Cuerpodeltexto40"/>
        <w:shd w:val="clear" w:color="auto" w:fill="auto"/>
        <w:tabs>
          <w:tab w:val="left" w:pos="3510"/>
        </w:tabs>
        <w:spacing w:after="424" w:line="280" w:lineRule="exact"/>
        <w:rPr>
          <w:noProof/>
          <w:lang w:eastAsia="es-SV"/>
        </w:rPr>
      </w:pPr>
      <w:r>
        <w:rPr>
          <w:noProof/>
          <w:lang w:eastAsia="es-SV"/>
        </w:rPr>
        <w:tab/>
      </w:r>
    </w:p>
    <w:p w:rsidR="00394799" w:rsidRPr="00430029" w:rsidRDefault="00394799" w:rsidP="00881762">
      <w:pPr>
        <w:pStyle w:val="Cuerpodeltexto40"/>
        <w:shd w:val="clear" w:color="auto" w:fill="auto"/>
        <w:spacing w:after="424" w:line="280" w:lineRule="exact"/>
        <w:rPr>
          <w:rFonts w:asciiTheme="minorHAnsi" w:hAnsiTheme="minorHAnsi"/>
          <w:sz w:val="20"/>
        </w:rPr>
      </w:pPr>
      <w:r w:rsidRPr="00430029">
        <w:rPr>
          <w:rFonts w:asciiTheme="minorHAnsi" w:hAnsiTheme="minorHAnsi"/>
        </w:rPr>
        <w:t xml:space="preserve">  </w:t>
      </w:r>
      <w:r w:rsidRPr="00430029">
        <w:rPr>
          <w:rFonts w:asciiTheme="minorHAnsi" w:hAnsiTheme="minorHAnsi"/>
          <w:sz w:val="20"/>
        </w:rPr>
        <w:t>Grafica 2</w:t>
      </w:r>
    </w:p>
    <w:p w:rsidR="00394799" w:rsidRPr="0073408D" w:rsidRDefault="00394799" w:rsidP="00881762">
      <w:pPr>
        <w:pStyle w:val="Cuerpodeltexto40"/>
        <w:shd w:val="clear" w:color="auto" w:fill="auto"/>
        <w:spacing w:after="424" w:line="280" w:lineRule="exact"/>
        <w:rPr>
          <w:rFonts w:asciiTheme="minorHAnsi" w:hAnsiTheme="minorHAnsi"/>
          <w:b w:val="0"/>
          <w:sz w:val="24"/>
          <w:szCs w:val="24"/>
        </w:rPr>
      </w:pPr>
      <w:r w:rsidRPr="0073408D">
        <w:rPr>
          <w:rFonts w:asciiTheme="minorHAnsi" w:hAnsiTheme="minorHAnsi"/>
          <w:b w:val="0"/>
          <w:sz w:val="24"/>
          <w:szCs w:val="24"/>
        </w:rPr>
        <w:t xml:space="preserve">En la </w:t>
      </w:r>
      <w:r w:rsidR="00196D78" w:rsidRPr="0073408D">
        <w:rPr>
          <w:rFonts w:asciiTheme="minorHAnsi" w:hAnsiTheme="minorHAnsi"/>
          <w:b w:val="0"/>
          <w:sz w:val="24"/>
          <w:szCs w:val="24"/>
        </w:rPr>
        <w:t>gráfica</w:t>
      </w:r>
      <w:r w:rsidRPr="0073408D">
        <w:rPr>
          <w:rFonts w:asciiTheme="minorHAnsi" w:hAnsiTheme="minorHAnsi"/>
          <w:b w:val="0"/>
          <w:sz w:val="24"/>
          <w:szCs w:val="24"/>
        </w:rPr>
        <w:t xml:space="preserve"> 2 se presenta el comportamiento en los tiempos de respuesta</w:t>
      </w:r>
      <w:r w:rsidR="001B5C3E" w:rsidRPr="0073408D">
        <w:rPr>
          <w:rFonts w:asciiTheme="minorHAnsi" w:hAnsiTheme="minorHAnsi"/>
          <w:b w:val="0"/>
          <w:sz w:val="24"/>
          <w:szCs w:val="24"/>
        </w:rPr>
        <w:t xml:space="preserve"> a las solicitudes de información, registrándose el menor tiempo promedio- mensual de </w:t>
      </w:r>
      <w:r w:rsidR="00ED2013" w:rsidRPr="0073408D">
        <w:rPr>
          <w:rStyle w:val="Cuerpodeltexto2NegritaEspaciado0pto"/>
          <w:rFonts w:asciiTheme="minorHAnsi" w:hAnsiTheme="minorHAnsi"/>
          <w:sz w:val="24"/>
          <w:szCs w:val="24"/>
        </w:rPr>
        <w:t>4 días hábiles</w:t>
      </w:r>
      <w:r w:rsidR="001B5C3E" w:rsidRPr="0073408D">
        <w:rPr>
          <w:rStyle w:val="Cuerpodeltexto2NegritaEspaciado0pto"/>
          <w:rFonts w:asciiTheme="minorHAnsi" w:hAnsiTheme="minorHAnsi"/>
          <w:sz w:val="24"/>
          <w:szCs w:val="24"/>
        </w:rPr>
        <w:t xml:space="preserve"> </w:t>
      </w:r>
      <w:r w:rsidR="001B5C3E" w:rsidRPr="0073408D">
        <w:rPr>
          <w:rFonts w:asciiTheme="minorHAnsi" w:hAnsiTheme="minorHAnsi"/>
          <w:b w:val="0"/>
          <w:sz w:val="24"/>
          <w:szCs w:val="24"/>
        </w:rPr>
        <w:t xml:space="preserve">en el trimestre de </w:t>
      </w:r>
      <w:proofErr w:type="gramStart"/>
      <w:r w:rsidR="001B5C3E" w:rsidRPr="0073408D">
        <w:rPr>
          <w:rFonts w:asciiTheme="minorHAnsi" w:hAnsiTheme="minorHAnsi"/>
          <w:b w:val="0"/>
          <w:sz w:val="24"/>
          <w:szCs w:val="24"/>
        </w:rPr>
        <w:t>Julio</w:t>
      </w:r>
      <w:proofErr w:type="gramEnd"/>
      <w:r w:rsidR="001B5C3E" w:rsidRPr="0073408D">
        <w:rPr>
          <w:rFonts w:asciiTheme="minorHAnsi" w:hAnsiTheme="minorHAnsi"/>
          <w:b w:val="0"/>
          <w:sz w:val="24"/>
          <w:szCs w:val="24"/>
        </w:rPr>
        <w:t xml:space="preserve"> a Septiembre para un tiempo promedio de respuesta.</w:t>
      </w:r>
    </w:p>
    <w:p w:rsidR="00F20BDA" w:rsidRPr="00A47E76" w:rsidRDefault="00F20BDA" w:rsidP="00881762">
      <w:pPr>
        <w:pStyle w:val="Cuerpodeltexto40"/>
        <w:shd w:val="clear" w:color="auto" w:fill="auto"/>
        <w:spacing w:after="424" w:line="280" w:lineRule="exact"/>
        <w:rPr>
          <w:rFonts w:asciiTheme="minorHAnsi" w:hAnsiTheme="minorHAnsi"/>
          <w:b w:val="0"/>
          <w:sz w:val="24"/>
          <w:szCs w:val="24"/>
        </w:rPr>
      </w:pPr>
      <w:r w:rsidRPr="00A47E76">
        <w:rPr>
          <w:rFonts w:asciiTheme="minorHAnsi" w:hAnsiTheme="minorHAnsi"/>
          <w:b w:val="0"/>
          <w:sz w:val="24"/>
          <w:szCs w:val="24"/>
        </w:rPr>
        <w:t>Esta información corresponde a las solicitudes de información tramitadas formalmente.</w:t>
      </w:r>
    </w:p>
    <w:p w:rsidR="000E2F8B" w:rsidRDefault="000E2F8B" w:rsidP="00F20BDA">
      <w:pPr>
        <w:pStyle w:val="Cuerpodeltexto40"/>
        <w:shd w:val="clear" w:color="auto" w:fill="auto"/>
        <w:spacing w:after="224" w:line="260" w:lineRule="exact"/>
        <w:rPr>
          <w:rFonts w:asciiTheme="minorHAnsi" w:hAnsiTheme="minorHAnsi"/>
          <w:sz w:val="28"/>
          <w:szCs w:val="24"/>
        </w:rPr>
      </w:pPr>
    </w:p>
    <w:p w:rsidR="00F20BDA" w:rsidRPr="00A47E76" w:rsidRDefault="00F20BDA" w:rsidP="00F20BDA">
      <w:pPr>
        <w:pStyle w:val="Cuerpodeltexto40"/>
        <w:shd w:val="clear" w:color="auto" w:fill="auto"/>
        <w:spacing w:after="224" w:line="260" w:lineRule="exact"/>
        <w:rPr>
          <w:rFonts w:asciiTheme="minorHAnsi" w:hAnsiTheme="minorHAnsi"/>
          <w:sz w:val="28"/>
          <w:szCs w:val="24"/>
        </w:rPr>
      </w:pPr>
      <w:r w:rsidRPr="00A47E76">
        <w:rPr>
          <w:rFonts w:asciiTheme="minorHAnsi" w:hAnsiTheme="minorHAnsi"/>
          <w:sz w:val="28"/>
          <w:szCs w:val="24"/>
        </w:rPr>
        <w:t>Solicitudes por tipo de información.</w:t>
      </w:r>
    </w:p>
    <w:p w:rsidR="00F20BDA" w:rsidRDefault="00F20BDA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</w:pPr>
      <w:r w:rsidRPr="0073408D">
        <w:rPr>
          <w:rFonts w:asciiTheme="minorHAnsi" w:hAnsiTheme="minorHAnsi"/>
          <w:sz w:val="24"/>
          <w:szCs w:val="24"/>
        </w:rPr>
        <w:t xml:space="preserve">Como se puede apreciar en la Gráfica 3, la mayoría de la información solicitada es clasificada como Pública </w:t>
      </w:r>
      <w:r w:rsidR="007F18CD">
        <w:rPr>
          <w:rFonts w:asciiTheme="minorHAnsi" w:hAnsiTheme="minorHAnsi"/>
          <w:sz w:val="24"/>
          <w:szCs w:val="24"/>
        </w:rPr>
        <w:t>no Oficiosa, con un registro de 108</w:t>
      </w:r>
      <w:r w:rsidR="006A6AA1" w:rsidRPr="006A6AA1">
        <w:rPr>
          <w:rFonts w:asciiTheme="minorHAnsi" w:hAnsiTheme="minorHAnsi"/>
          <w:sz w:val="24"/>
          <w:szCs w:val="24"/>
        </w:rPr>
        <w:t xml:space="preserve"> requerimientos</w:t>
      </w:r>
      <w:r w:rsidRPr="0073408D">
        <w:rPr>
          <w:rFonts w:asciiTheme="minorHAnsi" w:hAnsiTheme="minorHAnsi"/>
          <w:sz w:val="24"/>
          <w:szCs w:val="24"/>
        </w:rPr>
        <w:t>,</w:t>
      </w:r>
      <w:r w:rsidR="006A6AA1">
        <w:rPr>
          <w:rFonts w:asciiTheme="minorHAnsi" w:hAnsiTheme="minorHAnsi"/>
          <w:sz w:val="24"/>
          <w:szCs w:val="24"/>
        </w:rPr>
        <w:t xml:space="preserve"> </w:t>
      </w:r>
      <w:r w:rsidR="006A6AA1" w:rsidRPr="0073408D">
        <w:rPr>
          <w:rFonts w:asciiTheme="minorHAnsi" w:hAnsiTheme="minorHAnsi"/>
          <w:sz w:val="24"/>
          <w:szCs w:val="24"/>
        </w:rPr>
        <w:t xml:space="preserve">le sigue la Información </w:t>
      </w:r>
      <w:r w:rsidR="006A6AA1">
        <w:rPr>
          <w:rFonts w:asciiTheme="minorHAnsi" w:hAnsiTheme="minorHAnsi"/>
          <w:sz w:val="24"/>
          <w:szCs w:val="24"/>
        </w:rPr>
        <w:t xml:space="preserve">clasificada como confidencial con 1 requerimiento. </w:t>
      </w:r>
      <w:r w:rsidRPr="0073408D">
        <w:rPr>
          <w:rFonts w:asciiTheme="minorHAnsi" w:hAnsiTheme="minorHAnsi"/>
          <w:sz w:val="24"/>
          <w:szCs w:val="24"/>
        </w:rPr>
        <w:t>En este período no se tuvieron solicitudes de datos personales, información reservada</w:t>
      </w:r>
      <w:r w:rsidR="006A6AA1">
        <w:rPr>
          <w:rFonts w:asciiTheme="minorHAnsi" w:hAnsiTheme="minorHAnsi"/>
          <w:sz w:val="24"/>
          <w:szCs w:val="24"/>
        </w:rPr>
        <w:t>. Ni información oficiosa</w:t>
      </w:r>
      <w:r w:rsidRPr="0073408D">
        <w:rPr>
          <w:rFonts w:asciiTheme="minorHAnsi" w:hAnsiTheme="minorHAnsi"/>
          <w:sz w:val="24"/>
          <w:szCs w:val="24"/>
        </w:rPr>
        <w:t>.</w:t>
      </w:r>
    </w:p>
    <w:p w:rsidR="00A47E76" w:rsidRDefault="00A47E76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</w:pPr>
    </w:p>
    <w:p w:rsidR="00A47E76" w:rsidRDefault="00A47E76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</w:pPr>
    </w:p>
    <w:p w:rsidR="00A47E76" w:rsidRDefault="00A47E76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</w:pPr>
    </w:p>
    <w:p w:rsidR="00A47E76" w:rsidRPr="0073408D" w:rsidRDefault="00A47E76" w:rsidP="00F20BDA">
      <w:pPr>
        <w:pStyle w:val="Cuerpodeltexto20"/>
        <w:shd w:val="clear" w:color="auto" w:fill="auto"/>
        <w:spacing w:before="0" w:after="0" w:line="403" w:lineRule="exact"/>
        <w:ind w:firstLine="0"/>
        <w:rPr>
          <w:rFonts w:asciiTheme="minorHAnsi" w:hAnsiTheme="minorHAnsi"/>
          <w:sz w:val="24"/>
          <w:szCs w:val="24"/>
        </w:rPr>
        <w:sectPr w:rsidR="00A47E76" w:rsidRPr="0073408D" w:rsidSect="00B14C34">
          <w:pgSz w:w="12240" w:h="15840"/>
          <w:pgMar w:top="1417" w:right="1701" w:bottom="1417" w:left="1701" w:header="0" w:footer="964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noEndnote/>
          <w:docGrid w:linePitch="360"/>
        </w:sectPr>
      </w:pPr>
    </w:p>
    <w:p w:rsidR="00F20BDA" w:rsidRDefault="00A47E76" w:rsidP="00881762">
      <w:pPr>
        <w:pStyle w:val="Cuerpodeltexto40"/>
        <w:shd w:val="clear" w:color="auto" w:fill="auto"/>
        <w:spacing w:after="424" w:line="280" w:lineRule="exact"/>
      </w:pPr>
      <w:r w:rsidRPr="00394799">
        <w:rPr>
          <w:b w:val="0"/>
          <w:noProof/>
          <w:lang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56E8B69F" wp14:editId="38B2DC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2130" cy="3724275"/>
            <wp:effectExtent l="0" t="0" r="7620" b="9525"/>
            <wp:wrapNone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752" w:rsidRDefault="00A16752" w:rsidP="00881762">
      <w:pPr>
        <w:pStyle w:val="Cuerpodeltexto40"/>
        <w:shd w:val="clear" w:color="auto" w:fill="auto"/>
        <w:spacing w:after="424" w:line="280" w:lineRule="exact"/>
      </w:pPr>
    </w:p>
    <w:p w:rsidR="00881762" w:rsidRPr="00A16752" w:rsidRDefault="00881762" w:rsidP="00227A32">
      <w:pPr>
        <w:pStyle w:val="Cuerpodeltexto20"/>
        <w:shd w:val="clear" w:color="auto" w:fill="auto"/>
        <w:spacing w:before="0" w:after="571" w:line="394" w:lineRule="exact"/>
        <w:ind w:firstLine="0"/>
        <w:rPr>
          <w:b/>
        </w:rPr>
      </w:pPr>
    </w:p>
    <w:p w:rsidR="00881762" w:rsidRDefault="00881762" w:rsidP="00227A32">
      <w:pPr>
        <w:pStyle w:val="Cuerpodeltexto20"/>
        <w:shd w:val="clear" w:color="auto" w:fill="auto"/>
        <w:spacing w:before="0" w:after="571" w:line="394" w:lineRule="exact"/>
        <w:ind w:firstLine="0"/>
      </w:pPr>
    </w:p>
    <w:p w:rsidR="00227A32" w:rsidRDefault="00227A32" w:rsidP="00F95CF8">
      <w:pPr>
        <w:pStyle w:val="Cuerpodeltexto20"/>
        <w:shd w:val="clear" w:color="auto" w:fill="auto"/>
        <w:spacing w:before="0" w:after="598"/>
        <w:ind w:firstLine="0"/>
      </w:pPr>
    </w:p>
    <w:p w:rsidR="00227A32" w:rsidRDefault="00227A32" w:rsidP="00F95CF8">
      <w:pPr>
        <w:pStyle w:val="Cuerpodeltexto20"/>
        <w:shd w:val="clear" w:color="auto" w:fill="auto"/>
        <w:spacing w:before="0" w:after="598"/>
        <w:ind w:firstLine="0"/>
      </w:pPr>
    </w:p>
    <w:p w:rsidR="000C2752" w:rsidRDefault="000C2752" w:rsidP="007B7E00">
      <w:pPr>
        <w:pStyle w:val="TDC2"/>
        <w:shd w:val="clear" w:color="auto" w:fill="auto"/>
        <w:tabs>
          <w:tab w:val="right" w:leader="dot" w:pos="8234"/>
        </w:tabs>
      </w:pPr>
    </w:p>
    <w:p w:rsidR="00584246" w:rsidRDefault="00430029">
      <w:pPr>
        <w:rPr>
          <w:b/>
          <w:sz w:val="20"/>
        </w:rPr>
      </w:pPr>
      <w:r w:rsidRPr="00430029">
        <w:rPr>
          <w:b/>
          <w:sz w:val="20"/>
        </w:rPr>
        <w:t>Grafica 3</w:t>
      </w:r>
    </w:p>
    <w:p w:rsidR="00430029" w:rsidRDefault="00430029">
      <w:pPr>
        <w:rPr>
          <w:b/>
          <w:sz w:val="20"/>
        </w:rPr>
      </w:pPr>
    </w:p>
    <w:p w:rsidR="00430029" w:rsidRDefault="007F18CD">
      <w:pPr>
        <w:rPr>
          <w:sz w:val="24"/>
        </w:rPr>
      </w:pPr>
      <w:r w:rsidRPr="007F18CD">
        <w:rPr>
          <w:sz w:val="24"/>
        </w:rPr>
        <w:t>De la información solicitada a la Institución, se puede mencionar:</w:t>
      </w:r>
    </w:p>
    <w:p w:rsidR="00D53A45" w:rsidRPr="006A39E4" w:rsidRDefault="007F18CD" w:rsidP="00D53A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color w:val="000000" w:themeColor="text1"/>
          <w:szCs w:val="21"/>
        </w:rPr>
      </w:pPr>
      <w:r w:rsidRPr="006A39E4">
        <w:rPr>
          <w:rFonts w:asciiTheme="minorHAnsi" w:hAnsiTheme="minorHAnsi"/>
          <w:color w:val="000000" w:themeColor="text1"/>
          <w:szCs w:val="21"/>
        </w:rPr>
        <w:t xml:space="preserve">En materia de acceso a la </w:t>
      </w:r>
      <w:r w:rsidR="00D53A45" w:rsidRPr="006A39E4">
        <w:rPr>
          <w:rFonts w:asciiTheme="minorHAnsi" w:hAnsiTheme="minorHAnsi"/>
          <w:color w:val="000000" w:themeColor="text1"/>
          <w:szCs w:val="21"/>
        </w:rPr>
        <w:t>información</w:t>
      </w:r>
      <w:r w:rsidR="005759CE">
        <w:rPr>
          <w:rStyle w:val="apple-converted-space"/>
          <w:rFonts w:asciiTheme="minorHAnsi" w:hAnsiTheme="minorHAnsi"/>
          <w:color w:val="000000" w:themeColor="text1"/>
          <w:szCs w:val="21"/>
        </w:rPr>
        <w:t xml:space="preserve">, </w:t>
      </w:r>
      <w:r w:rsidRPr="006A39E4">
        <w:rPr>
          <w:rFonts w:asciiTheme="minorHAnsi" w:hAnsiTheme="minorHAnsi"/>
          <w:color w:val="000000" w:themeColor="text1"/>
          <w:szCs w:val="21"/>
        </w:rPr>
        <w:t>En materia de participación ciudadana</w:t>
      </w:r>
      <w:r w:rsidRPr="006A39E4">
        <w:rPr>
          <w:rStyle w:val="apple-converted-space"/>
          <w:rFonts w:asciiTheme="minorHAnsi" w:hAnsiTheme="minorHAnsi"/>
          <w:color w:val="000000" w:themeColor="text1"/>
          <w:szCs w:val="21"/>
        </w:rPr>
        <w:t> </w:t>
      </w:r>
      <w:r w:rsidRPr="006A39E4">
        <w:rPr>
          <w:rFonts w:asciiTheme="minorHAnsi" w:hAnsiTheme="minorHAnsi"/>
          <w:color w:val="000000" w:themeColor="text1"/>
          <w:szCs w:val="21"/>
        </w:rPr>
        <w:br/>
        <w:t>En materia de rendición de cuentas</w:t>
      </w:r>
      <w:r w:rsidR="005759CE">
        <w:rPr>
          <w:rStyle w:val="apple-converted-space"/>
          <w:rFonts w:asciiTheme="minorHAnsi" w:hAnsiTheme="minorHAnsi"/>
          <w:color w:val="000000" w:themeColor="text1"/>
          <w:szCs w:val="21"/>
        </w:rPr>
        <w:t xml:space="preserve">, </w:t>
      </w:r>
      <w:r w:rsidRPr="006A39E4">
        <w:rPr>
          <w:rFonts w:asciiTheme="minorHAnsi" w:hAnsiTheme="minorHAnsi"/>
          <w:color w:val="000000" w:themeColor="text1"/>
          <w:szCs w:val="21"/>
        </w:rPr>
        <w:t>En materia de promoción de valores éticos y democráticos</w:t>
      </w:r>
    </w:p>
    <w:p w:rsidR="00D53A45" w:rsidRPr="006A39E4" w:rsidRDefault="00D53A45" w:rsidP="00D53A45">
      <w:pPr>
        <w:pStyle w:val="Prrafodelista"/>
        <w:numPr>
          <w:ilvl w:val="0"/>
          <w:numId w:val="1"/>
        </w:numPr>
        <w:spacing w:after="0"/>
        <w:rPr>
          <w:color w:val="000000" w:themeColor="text1"/>
          <w:sz w:val="32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 xml:space="preserve">Como se determina la producción máxima por día </w:t>
      </w:r>
    </w:p>
    <w:p w:rsidR="00D53A45" w:rsidRPr="006A39E4" w:rsidRDefault="00D53A45" w:rsidP="007F18CD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32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Capacidad de producción máxima diaria de cada Ingenio.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7F18CD" w:rsidRPr="006A39E4" w:rsidRDefault="00D53A45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 xml:space="preserve">Que procesos generan desperdicios y cuáles son sus valores </w:t>
      </w:r>
    </w:p>
    <w:p w:rsidR="00D53A45" w:rsidRPr="006A39E4" w:rsidRDefault="00D53A45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Información de Producción de Azúcar Zafra 2013-2014</w:t>
      </w:r>
    </w:p>
    <w:p w:rsidR="00D53A45" w:rsidRPr="006A39E4" w:rsidRDefault="00D53A45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Pólizas vigentes para el ejercicio 2014 de los seguros de las personas del CONSAA (Medico Hospitalario, Vida y Fidelidad).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D53A45" w:rsidRPr="006A39E4" w:rsidRDefault="00D53A45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Seguros de Bienes (automóviles, eléctricos, incendio, etc.)</w:t>
      </w:r>
    </w:p>
    <w:p w:rsidR="00D53A45" w:rsidRPr="006A39E4" w:rsidRDefault="00377236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Fotocopia de documento de concurso publico 01/2014 (anexo 4/4) folio 0001373-0001374, 0001377-0001379, 0001394-0001402, 0001415-0001417</w:t>
      </w:r>
    </w:p>
    <w:p w:rsidR="006A39E4" w:rsidRPr="006A39E4" w:rsidRDefault="00377236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Producción de Caña de Azúcar por tonelada</w:t>
      </w:r>
      <w:r w:rsidR="006A39E4">
        <w:rPr>
          <w:rStyle w:val="apple-converted-space"/>
          <w:color w:val="000000" w:themeColor="text1"/>
          <w:sz w:val="24"/>
          <w:szCs w:val="21"/>
        </w:rPr>
        <w:t>.</w:t>
      </w:r>
    </w:p>
    <w:p w:rsidR="006A39E4" w:rsidRPr="006A39E4" w:rsidRDefault="00377236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Producción de Caña de Azúcar por Libra</w:t>
      </w:r>
    </w:p>
    <w:p w:rsidR="006A39E4" w:rsidRPr="006A39E4" w:rsidRDefault="00377236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Cultivo por M3</w:t>
      </w:r>
      <w:r w:rsidRPr="006A39E4">
        <w:rPr>
          <w:rStyle w:val="apple-converted-space"/>
          <w:color w:val="000000" w:themeColor="text1"/>
          <w:sz w:val="24"/>
          <w:szCs w:val="21"/>
        </w:rPr>
        <w:t xml:space="preserve">, 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Cultivo por ha,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377236" w:rsidRPr="006A39E4" w:rsidRDefault="00377236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Rendimiento por Manzana,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Rendimiento Industrial</w:t>
      </w:r>
      <w:r w:rsidRPr="006A39E4">
        <w:rPr>
          <w:rStyle w:val="apple-converted-space"/>
          <w:color w:val="000000" w:themeColor="text1"/>
          <w:sz w:val="24"/>
          <w:szCs w:val="21"/>
        </w:rPr>
        <w:t>,</w:t>
      </w:r>
      <w:r w:rsidR="006A39E4">
        <w:rPr>
          <w:rStyle w:val="apple-converted-space"/>
          <w:color w:val="000000" w:themeColor="text1"/>
          <w:sz w:val="24"/>
          <w:szCs w:val="21"/>
        </w:rPr>
        <w:t xml:space="preserve"> 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Precio Nacional,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  <w:r w:rsidR="005759CE" w:rsidRPr="006A39E4">
        <w:rPr>
          <w:color w:val="000000" w:themeColor="text1"/>
          <w:sz w:val="24"/>
          <w:szCs w:val="21"/>
          <w:shd w:val="clear" w:color="auto" w:fill="FFFFFF"/>
        </w:rPr>
        <w:t xml:space="preserve">Precio </w:t>
      </w:r>
      <w:r w:rsidR="005759CE">
        <w:rPr>
          <w:color w:val="000000" w:themeColor="text1"/>
          <w:sz w:val="24"/>
          <w:szCs w:val="21"/>
          <w:shd w:val="clear" w:color="auto" w:fill="FFFFFF"/>
        </w:rPr>
        <w:t>internacional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Precio Preferencial, Precio Industrial,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Mercados.</w:t>
      </w:r>
    </w:p>
    <w:p w:rsidR="00377236" w:rsidRPr="006A39E4" w:rsidRDefault="006A39E4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lastRenderedPageBreak/>
        <w:t>C</w:t>
      </w:r>
      <w:r w:rsidR="00377236" w:rsidRPr="006A39E4">
        <w:rPr>
          <w:color w:val="000000" w:themeColor="text1"/>
          <w:sz w:val="24"/>
          <w:szCs w:val="21"/>
          <w:shd w:val="clear" w:color="auto" w:fill="FFFFFF"/>
        </w:rPr>
        <w:t>uota de participación de cada ingenio y</w:t>
      </w:r>
      <w:r w:rsidR="00377236" w:rsidRPr="006A39E4">
        <w:rPr>
          <w:rStyle w:val="apple-converted-space"/>
          <w:color w:val="000000" w:themeColor="text1"/>
          <w:sz w:val="24"/>
          <w:szCs w:val="21"/>
        </w:rPr>
        <w:t> </w:t>
      </w:r>
      <w:r w:rsidR="00377236" w:rsidRPr="006A39E4">
        <w:rPr>
          <w:color w:val="000000" w:themeColor="text1"/>
          <w:sz w:val="24"/>
          <w:szCs w:val="21"/>
          <w:shd w:val="clear" w:color="auto" w:fill="FFFFFF"/>
        </w:rPr>
        <w:t xml:space="preserve">Cuando fue asignada por </w:t>
      </w:r>
      <w:r w:rsidRPr="006A39E4">
        <w:rPr>
          <w:color w:val="000000" w:themeColor="text1"/>
          <w:sz w:val="24"/>
          <w:szCs w:val="21"/>
          <w:shd w:val="clear" w:color="auto" w:fill="FFFFFF"/>
        </w:rPr>
        <w:t>última</w:t>
      </w:r>
      <w:r w:rsidR="00377236" w:rsidRPr="006A39E4">
        <w:rPr>
          <w:color w:val="000000" w:themeColor="text1"/>
          <w:sz w:val="24"/>
          <w:szCs w:val="21"/>
          <w:shd w:val="clear" w:color="auto" w:fill="FFFFFF"/>
        </w:rPr>
        <w:t xml:space="preserve"> vez (fecha)</w:t>
      </w:r>
    </w:p>
    <w:p w:rsidR="006A39E4" w:rsidRPr="006A39E4" w:rsidRDefault="006A39E4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Producción de Melaza Zafra 09/10, 10/11, 11/12, 12/13, 13/14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6A39E4" w:rsidRPr="006A39E4" w:rsidRDefault="006A39E4" w:rsidP="00C55F07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Precios de azúcar blanca local de 5 años de manera mensual</w:t>
      </w:r>
    </w:p>
    <w:p w:rsidR="006A39E4" w:rsidRPr="006A39E4" w:rsidRDefault="006A39E4" w:rsidP="00C55F07">
      <w:pPr>
        <w:pStyle w:val="Prrafodelista"/>
        <w:numPr>
          <w:ilvl w:val="0"/>
          <w:numId w:val="1"/>
        </w:numPr>
        <w:rPr>
          <w:rStyle w:val="apple-converted-space"/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Precio de venta azúcar local el que los ingenios lo venden</w:t>
      </w:r>
      <w:r w:rsidRPr="006A39E4">
        <w:rPr>
          <w:rStyle w:val="apple-converted-space"/>
          <w:color w:val="000000" w:themeColor="text1"/>
          <w:sz w:val="24"/>
          <w:szCs w:val="21"/>
        </w:rPr>
        <w:t> </w:t>
      </w:r>
    </w:p>
    <w:p w:rsidR="006A39E4" w:rsidRPr="004E0EB6" w:rsidRDefault="006A39E4" w:rsidP="006A39E4">
      <w:pPr>
        <w:pStyle w:val="Prrafodelista"/>
        <w:numPr>
          <w:ilvl w:val="0"/>
          <w:numId w:val="1"/>
        </w:numPr>
        <w:rPr>
          <w:color w:val="000000" w:themeColor="text1"/>
          <w:sz w:val="28"/>
        </w:rPr>
      </w:pPr>
      <w:r w:rsidRPr="006A39E4">
        <w:rPr>
          <w:color w:val="000000" w:themeColor="text1"/>
          <w:sz w:val="24"/>
          <w:szCs w:val="21"/>
          <w:shd w:val="clear" w:color="auto" w:fill="FFFFFF"/>
        </w:rPr>
        <w:t>Calcular el costo de azúcar, el precio al que se le paga al cañero</w:t>
      </w:r>
      <w:r>
        <w:rPr>
          <w:color w:val="000000" w:themeColor="text1"/>
          <w:sz w:val="24"/>
          <w:szCs w:val="21"/>
          <w:shd w:val="clear" w:color="auto" w:fill="FFFFFF"/>
        </w:rPr>
        <w:t>.</w:t>
      </w:r>
    </w:p>
    <w:p w:rsidR="004E0EB6" w:rsidRPr="004E0EB6" w:rsidRDefault="004E0EB6" w:rsidP="004E0EB6">
      <w:pPr>
        <w:rPr>
          <w:color w:val="000000" w:themeColor="text1"/>
          <w:sz w:val="28"/>
        </w:rPr>
      </w:pPr>
    </w:p>
    <w:p w:rsidR="006A39E4" w:rsidRDefault="006A39E4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  <w:r>
        <w:rPr>
          <w:rFonts w:ascii="Arial" w:eastAsia="Arial" w:hAnsi="Arial" w:cs="Arial"/>
          <w:color w:val="000000"/>
          <w:lang w:val="es-ES" w:eastAsia="es-ES" w:bidi="es-ES"/>
        </w:rPr>
        <w:t xml:space="preserve">Aproximadamente, el </w:t>
      </w:r>
      <w:r w:rsidR="002A715D">
        <w:rPr>
          <w:rFonts w:ascii="Arial" w:eastAsia="Arial" w:hAnsi="Arial" w:cs="Arial"/>
          <w:color w:val="000000"/>
          <w:lang w:val="es-ES" w:eastAsia="es-ES" w:bidi="es-ES"/>
        </w:rPr>
        <w:t>53</w:t>
      </w:r>
      <w:r w:rsidRPr="006A39E4">
        <w:rPr>
          <w:rFonts w:ascii="Arial" w:eastAsia="Arial" w:hAnsi="Arial" w:cs="Arial"/>
          <w:color w:val="000000"/>
          <w:lang w:val="es-ES" w:eastAsia="es-ES" w:bidi="es-ES"/>
        </w:rPr>
        <w:t>% de la informaci</w:t>
      </w:r>
      <w:r w:rsidR="005759CE">
        <w:rPr>
          <w:rFonts w:ascii="Arial" w:eastAsia="Arial" w:hAnsi="Arial" w:cs="Arial"/>
          <w:color w:val="000000"/>
          <w:lang w:val="es-ES" w:eastAsia="es-ES" w:bidi="es-ES"/>
        </w:rPr>
        <w:t>ón solicitada lo constituyen la información referente a producción de caña de azúcar</w:t>
      </w:r>
      <w:r w:rsidR="002A715D">
        <w:rPr>
          <w:rFonts w:ascii="Arial" w:eastAsia="Arial" w:hAnsi="Arial" w:cs="Arial"/>
          <w:color w:val="000000"/>
          <w:lang w:val="es-ES" w:eastAsia="es-ES" w:bidi="es-ES"/>
        </w:rPr>
        <w:t>, ya sea por toneladas, libras Rendimiento por manzana, rendimiento industrial, etc.</w:t>
      </w:r>
    </w:p>
    <w:p w:rsidR="005322E2" w:rsidRDefault="005322E2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</w:p>
    <w:p w:rsidR="002A715D" w:rsidRDefault="002A715D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  <w:r>
        <w:rPr>
          <w:rFonts w:ascii="Arial" w:eastAsia="Arial" w:hAnsi="Arial" w:cs="Arial"/>
          <w:color w:val="000000"/>
          <w:lang w:val="es-ES" w:eastAsia="es-ES" w:bidi="es-ES"/>
        </w:rPr>
        <w:t xml:space="preserve">Este tipo de información </w:t>
      </w:r>
      <w:r w:rsidR="005322E2">
        <w:rPr>
          <w:rFonts w:ascii="Arial" w:eastAsia="Arial" w:hAnsi="Arial" w:cs="Arial"/>
          <w:color w:val="000000"/>
          <w:lang w:val="es-ES" w:eastAsia="es-ES" w:bidi="es-ES"/>
        </w:rPr>
        <w:t>anteriormente no se publicaba y en vista de las solicitudes que se reciben sobre este tema se decidió ponerla a disposición de los ciudadanos para facilitar su localización.</w:t>
      </w:r>
    </w:p>
    <w:p w:rsidR="005322E2" w:rsidRDefault="005322E2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</w:p>
    <w:p w:rsidR="00EA15D8" w:rsidRDefault="00EA15D8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</w:p>
    <w:p w:rsidR="005322E2" w:rsidRPr="006A39E4" w:rsidRDefault="005322E2" w:rsidP="006A39E4">
      <w:pPr>
        <w:widowControl w:val="0"/>
        <w:spacing w:after="0" w:line="394" w:lineRule="exact"/>
        <w:jc w:val="both"/>
        <w:rPr>
          <w:rFonts w:ascii="Arial" w:eastAsia="Arial" w:hAnsi="Arial" w:cs="Arial"/>
          <w:color w:val="000000"/>
          <w:lang w:val="es-ES" w:eastAsia="es-ES" w:bidi="es-ES"/>
        </w:rPr>
      </w:pPr>
    </w:p>
    <w:p w:rsidR="003B0A88" w:rsidRPr="003B0A88" w:rsidRDefault="003B0A88" w:rsidP="003B0A88">
      <w:pPr>
        <w:widowControl w:val="0"/>
        <w:spacing w:after="410" w:line="260" w:lineRule="exact"/>
        <w:jc w:val="both"/>
        <w:rPr>
          <w:rFonts w:eastAsia="Palatino Linotype" w:cs="Palatino Linotype"/>
          <w:b/>
          <w:bCs/>
          <w:color w:val="000000"/>
          <w:sz w:val="28"/>
          <w:szCs w:val="24"/>
          <w:lang w:val="es-ES" w:eastAsia="es-ES" w:bidi="es-ES"/>
        </w:rPr>
      </w:pPr>
      <w:r w:rsidRPr="003B0A88">
        <w:rPr>
          <w:rFonts w:eastAsia="Palatino Linotype" w:cs="Palatino Linotype"/>
          <w:b/>
          <w:bCs/>
          <w:color w:val="000000"/>
          <w:sz w:val="28"/>
          <w:szCs w:val="24"/>
          <w:lang w:val="es-ES" w:eastAsia="es-ES" w:bidi="es-ES"/>
        </w:rPr>
        <w:t>Solicitudes por Unidad Administrativa.</w:t>
      </w:r>
    </w:p>
    <w:p w:rsidR="003B0A88" w:rsidRPr="003B0A88" w:rsidRDefault="003B0A88" w:rsidP="003B0A88">
      <w:pPr>
        <w:widowControl w:val="0"/>
        <w:spacing w:after="132" w:line="413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>La información requerida en las solicitudes de información pública, es gest</w:t>
      </w:r>
      <w:r w:rsidR="00FA6512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ionada hacia el interior del CONSAA por 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>l</w:t>
      </w:r>
      <w:r w:rsidR="00FA6512">
        <w:rPr>
          <w:rFonts w:eastAsia="Arial" w:cs="Arial"/>
          <w:color w:val="000000"/>
          <w:sz w:val="24"/>
          <w:szCs w:val="24"/>
          <w:lang w:val="es-ES" w:eastAsia="es-ES" w:bidi="es-ES"/>
        </w:rPr>
        <w:t>a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Oficial de Información. Lo anterior permite llevar estadísticas de las solicitudes por Unidad Administrativa responsable de proveer la información requerida, así como el tiempo promedio de atención a dichas solicitudes.</w:t>
      </w:r>
    </w:p>
    <w:p w:rsidR="00FB4A81" w:rsidRDefault="003B0A88" w:rsidP="00166634">
      <w:pPr>
        <w:widowControl w:val="0"/>
        <w:spacing w:after="259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En la Gráfica 4. </w:t>
      </w:r>
      <w:r w:rsidR="00FA6512">
        <w:rPr>
          <w:rFonts w:eastAsia="Arial" w:cs="Arial"/>
          <w:color w:val="000000"/>
          <w:sz w:val="24"/>
          <w:szCs w:val="24"/>
          <w:lang w:val="es-ES" w:eastAsia="es-ES" w:bidi="es-ES"/>
        </w:rPr>
        <w:t>Se puede observar que de las 11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solicitudes recibidas, el </w:t>
      </w:r>
      <w:r w:rsidR="005E7684" w:rsidRPr="00166634">
        <w:rPr>
          <w:rFonts w:eastAsia="Arial" w:cs="Arial"/>
          <w:color w:val="000000"/>
          <w:sz w:val="24"/>
          <w:szCs w:val="24"/>
          <w:lang w:val="es-ES" w:eastAsia="es-ES" w:bidi="es-ES"/>
        </w:rPr>
        <w:t>55</w:t>
      </w:r>
      <w:r w:rsidRPr="00166634">
        <w:rPr>
          <w:rFonts w:eastAsia="Arial" w:cs="Arial"/>
          <w:color w:val="000000"/>
          <w:sz w:val="24"/>
          <w:szCs w:val="24"/>
          <w:lang w:val="es-ES" w:eastAsia="es-ES" w:bidi="es-ES"/>
        </w:rPr>
        <w:t>%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corresponde a </w:t>
      </w:r>
      <w:r w:rsidR="00145B56" w:rsidRPr="00166634">
        <w:rPr>
          <w:rFonts w:eastAsia="Arial" w:cs="Arial"/>
          <w:color w:val="000000"/>
          <w:sz w:val="24"/>
          <w:szCs w:val="24"/>
          <w:lang w:val="es-ES" w:eastAsia="es-ES" w:bidi="es-ES"/>
        </w:rPr>
        <w:t>6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solicitudes atendidas por la Dirección</w:t>
      </w:r>
      <w:r w:rsidR="00FA6512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>Ejecutiva; el 1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% 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>corresponde a 1 solicitud atendida por la UACI; el 2</w:t>
      </w:r>
      <w:r w:rsidR="005E7684">
        <w:rPr>
          <w:rFonts w:eastAsia="Arial" w:cs="Arial"/>
          <w:color w:val="000000"/>
          <w:sz w:val="24"/>
          <w:szCs w:val="24"/>
          <w:lang w:val="es-ES" w:eastAsia="es-ES" w:bidi="es-ES"/>
        </w:rPr>
        <w:t>2.5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% </w:t>
      </w:r>
      <w:r w:rsidR="00166634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restante 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>corresponde a 2 solicitudes atendidas por la Unidad Administrativa, y el 22</w:t>
      </w:r>
      <w:r w:rsidR="005E7684">
        <w:rPr>
          <w:rFonts w:eastAsia="Arial" w:cs="Arial"/>
          <w:color w:val="000000"/>
          <w:sz w:val="24"/>
          <w:szCs w:val="24"/>
          <w:lang w:val="es-ES" w:eastAsia="es-ES" w:bidi="es-ES"/>
        </w:rPr>
        <w:t>.5</w:t>
      </w:r>
      <w:r w:rsidR="00145B56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% corresponde a 2 solicitudes atendidas 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>por la Unidad de A</w:t>
      </w:r>
      <w:r w:rsidR="00166634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cceso a la Información Pública </w:t>
      </w:r>
      <w:r w:rsidRPr="003B0A88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UAIP. </w:t>
      </w:r>
    </w:p>
    <w:p w:rsidR="00941F47" w:rsidRDefault="00941F47" w:rsidP="00166634">
      <w:pPr>
        <w:widowControl w:val="0"/>
        <w:spacing w:after="259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</w:p>
    <w:p w:rsidR="00941F47" w:rsidRDefault="00941F47" w:rsidP="00166634">
      <w:pPr>
        <w:widowControl w:val="0"/>
        <w:spacing w:after="259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</w:p>
    <w:p w:rsidR="00941F47" w:rsidRPr="00166634" w:rsidRDefault="00941F47" w:rsidP="00166634">
      <w:pPr>
        <w:widowControl w:val="0"/>
        <w:spacing w:after="259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</w:p>
    <w:p w:rsidR="00300EF4" w:rsidRDefault="00FA6512" w:rsidP="006A39E4">
      <w:pPr>
        <w:rPr>
          <w:color w:val="000000" w:themeColor="text1"/>
          <w:sz w:val="28"/>
          <w:lang w:val="es-ES"/>
        </w:rPr>
      </w:pPr>
      <w:r w:rsidRPr="00394799">
        <w:rPr>
          <w:b/>
          <w:noProof/>
          <w:lang w:eastAsia="es-SV"/>
        </w:rPr>
        <w:lastRenderedPageBreak/>
        <w:drawing>
          <wp:anchor distT="0" distB="0" distL="114300" distR="114300" simplePos="0" relativeHeight="251664384" behindDoc="0" locked="0" layoutInCell="1" allowOverlap="1" wp14:anchorId="018946A4" wp14:editId="0A67A6A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12130" cy="3724275"/>
            <wp:effectExtent l="0" t="0" r="7620" b="9525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300EF4">
      <w:pPr>
        <w:rPr>
          <w:sz w:val="28"/>
          <w:lang w:val="es-ES"/>
        </w:rPr>
      </w:pPr>
    </w:p>
    <w:p w:rsidR="00300EF4" w:rsidRPr="00300EF4" w:rsidRDefault="00300EF4" w:rsidP="00166634">
      <w:pPr>
        <w:spacing w:after="0"/>
        <w:rPr>
          <w:sz w:val="28"/>
          <w:lang w:val="es-ES"/>
        </w:rPr>
      </w:pPr>
    </w:p>
    <w:p w:rsidR="00166634" w:rsidRDefault="00166634" w:rsidP="007C0EFA">
      <w:pPr>
        <w:spacing w:after="0"/>
        <w:rPr>
          <w:b/>
          <w:sz w:val="20"/>
          <w:lang w:val="es-ES"/>
        </w:rPr>
      </w:pPr>
    </w:p>
    <w:p w:rsidR="00300EF4" w:rsidRPr="00300EF4" w:rsidRDefault="007C0EFA" w:rsidP="00300EF4">
      <w:pPr>
        <w:rPr>
          <w:b/>
          <w:sz w:val="20"/>
          <w:lang w:val="es-ES"/>
        </w:rPr>
      </w:pPr>
      <w:r>
        <w:rPr>
          <w:b/>
          <w:sz w:val="20"/>
          <w:lang w:val="es-ES"/>
        </w:rPr>
        <w:t>Grafica 4</w:t>
      </w:r>
    </w:p>
    <w:p w:rsidR="00300EF4" w:rsidRDefault="00300EF4" w:rsidP="00300EF4">
      <w:pPr>
        <w:pStyle w:val="Cuerpodeltexto40"/>
        <w:shd w:val="clear" w:color="auto" w:fill="auto"/>
        <w:spacing w:after="423" w:line="260" w:lineRule="exact"/>
        <w:rPr>
          <w:sz w:val="28"/>
          <w:lang w:val="es-ES"/>
        </w:rPr>
      </w:pPr>
      <w:r>
        <w:rPr>
          <w:sz w:val="28"/>
          <w:lang w:val="es-ES"/>
        </w:rPr>
        <w:tab/>
      </w:r>
    </w:p>
    <w:p w:rsidR="00300EF4" w:rsidRPr="00300EF4" w:rsidRDefault="00300EF4" w:rsidP="00300EF4">
      <w:pPr>
        <w:pStyle w:val="Cuerpodeltexto40"/>
        <w:shd w:val="clear" w:color="auto" w:fill="auto"/>
        <w:spacing w:after="423" w:line="260" w:lineRule="exact"/>
        <w:rPr>
          <w:rFonts w:asciiTheme="minorHAnsi" w:hAnsiTheme="minorHAnsi"/>
          <w:color w:val="000000"/>
          <w:sz w:val="28"/>
          <w:szCs w:val="24"/>
          <w:lang w:val="es-ES" w:eastAsia="es-ES" w:bidi="es-ES"/>
        </w:rPr>
      </w:pPr>
      <w:r w:rsidRPr="00300EF4">
        <w:rPr>
          <w:rFonts w:asciiTheme="minorHAnsi" w:hAnsiTheme="minorHAnsi"/>
          <w:color w:val="000000"/>
          <w:sz w:val="28"/>
          <w:szCs w:val="24"/>
          <w:lang w:val="es-ES" w:eastAsia="es-ES" w:bidi="es-ES"/>
        </w:rPr>
        <w:t>Perfil del solicitante.</w:t>
      </w:r>
    </w:p>
    <w:p w:rsidR="00300EF4" w:rsidRDefault="00300EF4" w:rsidP="000D22D8">
      <w:pPr>
        <w:widowControl w:val="0"/>
        <w:spacing w:after="0" w:line="403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La base de datos del registro de Solicitudes de Información, permite analizar y obtener estadísticas sobre algunos datos importantes del solicitante, tales como:</w:t>
      </w:r>
    </w:p>
    <w:p w:rsidR="00300EF4" w:rsidRDefault="00300EF4" w:rsidP="00300EF4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spacing w:after="0" w:line="408" w:lineRule="exact"/>
        <w:ind w:hanging="294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Género.</w:t>
      </w:r>
    </w:p>
    <w:p w:rsidR="00300EF4" w:rsidRDefault="00300EF4" w:rsidP="00300EF4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spacing w:after="0" w:line="408" w:lineRule="exact"/>
        <w:ind w:hanging="294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Edad.</w:t>
      </w:r>
    </w:p>
    <w:p w:rsidR="00300EF4" w:rsidRDefault="00300EF4" w:rsidP="00300EF4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spacing w:after="0" w:line="408" w:lineRule="exact"/>
        <w:ind w:hanging="294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Nivel Educativo y</w:t>
      </w:r>
    </w:p>
    <w:p w:rsidR="000D22D8" w:rsidRPr="000D22D8" w:rsidRDefault="00300EF4" w:rsidP="000D22D8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spacing w:after="0" w:line="408" w:lineRule="exact"/>
        <w:ind w:hanging="294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Domicilio del Solicitante.</w:t>
      </w:r>
    </w:p>
    <w:p w:rsidR="000D22D8" w:rsidRDefault="000D22D8" w:rsidP="000D22D8">
      <w:pPr>
        <w:widowControl w:val="0"/>
        <w:spacing w:after="0" w:line="398" w:lineRule="exact"/>
        <w:jc w:val="both"/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</w:pPr>
    </w:p>
    <w:p w:rsidR="000D22D8" w:rsidRPr="00300EF4" w:rsidRDefault="00300EF4" w:rsidP="000D22D8">
      <w:pPr>
        <w:widowControl w:val="0"/>
        <w:spacing w:after="0" w:line="398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300EF4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Género: </w:t>
      </w:r>
      <w:r w:rsidR="00525DF0">
        <w:rPr>
          <w:rFonts w:eastAsia="Arial" w:cs="Arial"/>
          <w:color w:val="000000"/>
          <w:sz w:val="24"/>
          <w:szCs w:val="24"/>
          <w:lang w:val="es-ES" w:eastAsia="es-ES" w:bidi="es-ES"/>
        </w:rPr>
        <w:t>De las 11 solicitudes recibidas, 4</w:t>
      </w: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corresponden a sol</w:t>
      </w:r>
      <w:r w:rsidR="00525DF0">
        <w:rPr>
          <w:rFonts w:eastAsia="Arial" w:cs="Arial"/>
          <w:color w:val="000000"/>
          <w:sz w:val="24"/>
          <w:szCs w:val="24"/>
          <w:lang w:val="es-ES" w:eastAsia="es-ES" w:bidi="es-ES"/>
        </w:rPr>
        <w:t>icitantes de sexo masculino y 7</w:t>
      </w: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son de sexo femenino</w:t>
      </w:r>
      <w:r w:rsidR="00525DF0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, </w:t>
      </w:r>
      <w:r w:rsidR="007C0EFA">
        <w:rPr>
          <w:rFonts w:eastAsia="Arial" w:cs="Arial"/>
          <w:color w:val="000000"/>
          <w:sz w:val="24"/>
          <w:szCs w:val="24"/>
          <w:lang w:val="es-ES" w:eastAsia="es-ES" w:bidi="es-ES"/>
        </w:rPr>
        <w:t>teniendo una distribución de 36% de Hombres y un 64</w:t>
      </w:r>
      <w:r w:rsidRPr="00300EF4">
        <w:rPr>
          <w:rFonts w:eastAsia="Arial" w:cs="Arial"/>
          <w:color w:val="000000"/>
          <w:sz w:val="24"/>
          <w:szCs w:val="24"/>
          <w:lang w:val="es-ES" w:eastAsia="es-ES" w:bidi="es-ES"/>
        </w:rPr>
        <w:t>% de mujeres.</w:t>
      </w:r>
    </w:p>
    <w:p w:rsidR="00FA6512" w:rsidRDefault="00A97729" w:rsidP="00DD65CA">
      <w:pPr>
        <w:tabs>
          <w:tab w:val="left" w:pos="1125"/>
        </w:tabs>
        <w:spacing w:after="0"/>
        <w:rPr>
          <w:sz w:val="28"/>
          <w:lang w:val="es-ES"/>
        </w:rPr>
      </w:pPr>
      <w:r>
        <w:rPr>
          <w:noProof/>
          <w:sz w:val="28"/>
          <w:lang w:eastAsia="es-SV"/>
        </w:rPr>
        <w:lastRenderedPageBreak/>
        <w:drawing>
          <wp:inline distT="0" distB="0" distL="0" distR="0">
            <wp:extent cx="5486400" cy="2600325"/>
            <wp:effectExtent l="0" t="0" r="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A1F20" w:rsidRPr="00DD65CA" w:rsidRDefault="007C0EFA" w:rsidP="00DD65CA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5</w:t>
      </w:r>
    </w:p>
    <w:p w:rsidR="00A64EE0" w:rsidRDefault="00A64EE0" w:rsidP="000D22D8">
      <w:pPr>
        <w:widowControl w:val="0"/>
        <w:spacing w:after="0" w:line="408" w:lineRule="exact"/>
        <w:jc w:val="both"/>
        <w:rPr>
          <w:rFonts w:eastAsia="Arial" w:cs="Arial"/>
          <w:b/>
          <w:bCs/>
          <w:color w:val="000000"/>
          <w:spacing w:val="-10"/>
          <w:sz w:val="24"/>
          <w:lang w:val="es-ES" w:eastAsia="es-ES" w:bidi="es-ES"/>
        </w:rPr>
      </w:pPr>
    </w:p>
    <w:p w:rsidR="00A64EE0" w:rsidRDefault="00A64EE0" w:rsidP="000D22D8">
      <w:pPr>
        <w:widowControl w:val="0"/>
        <w:spacing w:after="0" w:line="408" w:lineRule="exact"/>
        <w:jc w:val="both"/>
        <w:rPr>
          <w:rFonts w:eastAsia="Arial" w:cs="Arial"/>
          <w:b/>
          <w:bCs/>
          <w:color w:val="000000"/>
          <w:spacing w:val="-10"/>
          <w:sz w:val="24"/>
          <w:lang w:val="es-ES" w:eastAsia="es-ES" w:bidi="es-ES"/>
        </w:rPr>
      </w:pPr>
    </w:p>
    <w:p w:rsidR="00DD65CA" w:rsidRDefault="002A1F20" w:rsidP="000D22D8">
      <w:pPr>
        <w:widowControl w:val="0"/>
        <w:spacing w:after="0" w:line="40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  <w:r w:rsidRPr="002A1F20">
        <w:rPr>
          <w:rFonts w:eastAsia="Arial" w:cs="Arial"/>
          <w:b/>
          <w:bCs/>
          <w:color w:val="000000"/>
          <w:spacing w:val="-10"/>
          <w:sz w:val="24"/>
          <w:lang w:val="es-ES" w:eastAsia="es-ES" w:bidi="es-ES"/>
        </w:rPr>
        <w:t xml:space="preserve">Edad: </w:t>
      </w:r>
      <w:r w:rsidR="00E775C4">
        <w:rPr>
          <w:rFonts w:eastAsia="Arial" w:cs="Arial"/>
          <w:color w:val="000000"/>
          <w:sz w:val="24"/>
          <w:lang w:val="es-ES" w:eastAsia="es-ES" w:bidi="es-ES"/>
        </w:rPr>
        <w:t xml:space="preserve">La mayoría de solicitantes 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>8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 xml:space="preserve"> se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 encuentran entre el rango de 18 a 30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 xml:space="preserve"> años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 que representan el 72.</w:t>
      </w:r>
      <w:r w:rsidR="00A64EE0">
        <w:rPr>
          <w:rFonts w:eastAsia="Arial" w:cs="Arial"/>
          <w:color w:val="000000"/>
          <w:sz w:val="24"/>
          <w:lang w:val="es-ES" w:eastAsia="es-ES" w:bidi="es-ES"/>
        </w:rPr>
        <w:t>7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>%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>,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 2 solicitantes se encuentran entre 31 a 50 años que representan el 18.</w:t>
      </w:r>
      <w:r w:rsidR="00A64EE0">
        <w:rPr>
          <w:rFonts w:eastAsia="Arial" w:cs="Arial"/>
          <w:color w:val="000000"/>
          <w:sz w:val="24"/>
          <w:lang w:val="es-ES" w:eastAsia="es-ES" w:bidi="es-ES"/>
        </w:rPr>
        <w:t>2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>%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 xml:space="preserve"> y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 1 </w:t>
      </w:r>
      <w:r w:rsidR="00A24615" w:rsidRPr="00DC2D65">
        <w:rPr>
          <w:rFonts w:eastAsia="Arial" w:cs="Arial"/>
          <w:color w:val="000000"/>
          <w:sz w:val="24"/>
          <w:lang w:val="es-ES" w:eastAsia="es-ES" w:bidi="es-ES"/>
        </w:rPr>
        <w:t>solicitante se en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>cuentra en el rango de 50 en adelante que representa el 9.</w:t>
      </w:r>
      <w:r w:rsidR="00A64EE0">
        <w:rPr>
          <w:rFonts w:eastAsia="Arial" w:cs="Arial"/>
          <w:color w:val="000000"/>
          <w:sz w:val="24"/>
          <w:lang w:val="es-ES" w:eastAsia="es-ES" w:bidi="es-ES"/>
        </w:rPr>
        <w:t>1</w:t>
      </w:r>
      <w:r w:rsidR="00FB4A81" w:rsidRPr="00DC2D65">
        <w:rPr>
          <w:rFonts w:eastAsia="Arial" w:cs="Arial"/>
          <w:color w:val="000000"/>
          <w:sz w:val="24"/>
          <w:lang w:val="es-ES" w:eastAsia="es-ES" w:bidi="es-ES"/>
        </w:rPr>
        <w:t xml:space="preserve">% </w:t>
      </w:r>
      <w:r w:rsidRPr="00DC2D65">
        <w:rPr>
          <w:rFonts w:eastAsia="Arial" w:cs="Arial"/>
          <w:color w:val="000000"/>
          <w:sz w:val="24"/>
          <w:lang w:val="es-ES" w:eastAsia="es-ES" w:bidi="es-ES"/>
        </w:rPr>
        <w:t>.</w:t>
      </w:r>
    </w:p>
    <w:p w:rsidR="00A64EE0" w:rsidRPr="000D22D8" w:rsidRDefault="00A64EE0" w:rsidP="000D22D8">
      <w:pPr>
        <w:widowControl w:val="0"/>
        <w:spacing w:after="0" w:line="40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</w:p>
    <w:p w:rsidR="002A1F20" w:rsidRDefault="00DD65CA" w:rsidP="00DD65CA">
      <w:pPr>
        <w:tabs>
          <w:tab w:val="left" w:pos="1125"/>
        </w:tabs>
        <w:spacing w:after="0"/>
        <w:rPr>
          <w:sz w:val="28"/>
          <w:lang w:val="es-ES"/>
        </w:rPr>
      </w:pPr>
      <w:r w:rsidRPr="00394799">
        <w:rPr>
          <w:b/>
          <w:noProof/>
          <w:lang w:eastAsia="es-SV"/>
        </w:rPr>
        <w:drawing>
          <wp:anchor distT="0" distB="0" distL="114300" distR="114300" simplePos="0" relativeHeight="251666432" behindDoc="0" locked="0" layoutInCell="1" allowOverlap="1" wp14:anchorId="13B10A68" wp14:editId="09E8FEAB">
            <wp:simplePos x="0" y="0"/>
            <wp:positionH relativeFrom="margin">
              <wp:align>right</wp:align>
            </wp:positionH>
            <wp:positionV relativeFrom="paragraph">
              <wp:posOffset>99695</wp:posOffset>
            </wp:positionV>
            <wp:extent cx="5612130" cy="3076575"/>
            <wp:effectExtent l="0" t="0" r="7620" b="952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300EF4">
      <w:pPr>
        <w:tabs>
          <w:tab w:val="left" w:pos="1125"/>
        </w:tabs>
        <w:rPr>
          <w:sz w:val="28"/>
          <w:lang w:val="es-ES"/>
        </w:rPr>
      </w:pPr>
    </w:p>
    <w:p w:rsidR="00DD65CA" w:rsidRDefault="00DD65CA" w:rsidP="00DD65CA">
      <w:pPr>
        <w:spacing w:after="0"/>
        <w:rPr>
          <w:b/>
          <w:sz w:val="20"/>
          <w:lang w:val="es-ES"/>
        </w:rPr>
      </w:pPr>
    </w:p>
    <w:p w:rsidR="000D22D8" w:rsidRDefault="000D22D8" w:rsidP="00DD65CA">
      <w:pPr>
        <w:spacing w:after="0"/>
        <w:rPr>
          <w:b/>
          <w:sz w:val="20"/>
          <w:lang w:val="es-ES"/>
        </w:rPr>
      </w:pPr>
    </w:p>
    <w:p w:rsidR="000D22D8" w:rsidRDefault="000D22D8" w:rsidP="00DD65CA">
      <w:pPr>
        <w:spacing w:after="0"/>
        <w:rPr>
          <w:b/>
          <w:sz w:val="20"/>
          <w:lang w:val="es-ES"/>
        </w:rPr>
      </w:pPr>
    </w:p>
    <w:p w:rsidR="00B55082" w:rsidRDefault="00B55082" w:rsidP="00DD65CA">
      <w:pPr>
        <w:spacing w:after="0"/>
        <w:rPr>
          <w:b/>
          <w:sz w:val="20"/>
          <w:lang w:val="es-ES"/>
        </w:rPr>
      </w:pPr>
    </w:p>
    <w:p w:rsidR="00A64EE0" w:rsidRPr="00B55082" w:rsidRDefault="00A64EE0" w:rsidP="00DD65CA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6</w:t>
      </w:r>
    </w:p>
    <w:p w:rsidR="00283227" w:rsidRDefault="00AE0135" w:rsidP="00DD65CA">
      <w:pPr>
        <w:spacing w:after="0"/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 w:rsidRPr="000D22D8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Nivel Educativo: 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De las 11 solicitudes recibidas</w:t>
      </w:r>
      <w:r w:rsidRP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, </w:t>
      </w:r>
      <w:r w:rsidR="00283227" w:rsidRP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10</w:t>
      </w:r>
      <w:r w:rsidRP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 corresponden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 a solicitantes con un n</w:t>
      </w:r>
      <w:r w:rsid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ivel académico Universitario y 1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 a cursado Bachillerato</w:t>
      </w:r>
      <w:r w:rsidR="00283227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.</w:t>
      </w:r>
    </w:p>
    <w:p w:rsidR="00283227" w:rsidRPr="00283227" w:rsidRDefault="00283227" w:rsidP="00DD65CA">
      <w:pPr>
        <w:spacing w:after="0"/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 w:rsidRPr="00394799">
        <w:rPr>
          <w:b/>
          <w:noProof/>
          <w:lang w:eastAsia="es-SV"/>
        </w:rPr>
        <w:lastRenderedPageBreak/>
        <w:drawing>
          <wp:anchor distT="0" distB="0" distL="114300" distR="114300" simplePos="0" relativeHeight="251668480" behindDoc="0" locked="0" layoutInCell="1" allowOverlap="1" wp14:anchorId="1DC9EBC2" wp14:editId="66662241">
            <wp:simplePos x="0" y="0"/>
            <wp:positionH relativeFrom="margin">
              <wp:posOffset>-60325</wp:posOffset>
            </wp:positionH>
            <wp:positionV relativeFrom="paragraph">
              <wp:posOffset>175260</wp:posOffset>
            </wp:positionV>
            <wp:extent cx="5554980" cy="2895600"/>
            <wp:effectExtent l="0" t="0" r="762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5CA" w:rsidRPr="000D22D8" w:rsidRDefault="00DD65CA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AE0135" w:rsidRPr="000D22D8" w:rsidRDefault="00AE0135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583AF8" w:rsidRPr="000D22D8" w:rsidRDefault="00583AF8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583AF8" w:rsidRDefault="00583AF8" w:rsidP="00583AF8">
      <w:pPr>
        <w:spacing w:after="0"/>
        <w:rPr>
          <w:sz w:val="24"/>
          <w:szCs w:val="24"/>
          <w:lang w:val="es-ES"/>
        </w:rPr>
      </w:pPr>
    </w:p>
    <w:p w:rsidR="00583AF8" w:rsidRDefault="00583AF8" w:rsidP="00583AF8">
      <w:pPr>
        <w:spacing w:after="0"/>
        <w:rPr>
          <w:sz w:val="24"/>
          <w:szCs w:val="24"/>
          <w:lang w:val="es-ES"/>
        </w:rPr>
      </w:pPr>
    </w:p>
    <w:p w:rsidR="00583AF8" w:rsidRDefault="00583AF8" w:rsidP="00583AF8">
      <w:pPr>
        <w:spacing w:after="0"/>
        <w:rPr>
          <w:sz w:val="24"/>
          <w:szCs w:val="24"/>
          <w:lang w:val="es-ES"/>
        </w:rPr>
      </w:pPr>
    </w:p>
    <w:p w:rsidR="00583AF8" w:rsidRDefault="00583AF8" w:rsidP="00CE63C3">
      <w:pPr>
        <w:spacing w:after="0" w:line="240" w:lineRule="auto"/>
        <w:rPr>
          <w:sz w:val="24"/>
          <w:szCs w:val="24"/>
          <w:lang w:val="es-ES"/>
        </w:rPr>
      </w:pPr>
    </w:p>
    <w:p w:rsidR="00283227" w:rsidRDefault="00583AF8" w:rsidP="00583AF8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7</w:t>
      </w:r>
    </w:p>
    <w:p w:rsidR="00583AF8" w:rsidRPr="00583AF8" w:rsidRDefault="00583AF8" w:rsidP="00583AF8">
      <w:pPr>
        <w:spacing w:after="0"/>
        <w:rPr>
          <w:b/>
          <w:sz w:val="20"/>
          <w:lang w:val="es-ES"/>
        </w:rPr>
      </w:pPr>
    </w:p>
    <w:p w:rsidR="00783CEF" w:rsidRPr="00481B29" w:rsidRDefault="00481B29" w:rsidP="00583AF8">
      <w:pPr>
        <w:widowControl w:val="0"/>
        <w:spacing w:after="326" w:line="276" w:lineRule="auto"/>
        <w:jc w:val="both"/>
        <w:rPr>
          <w:rFonts w:ascii="Arial" w:eastAsia="Arial" w:hAnsi="Arial" w:cs="Arial"/>
          <w:color w:val="000000"/>
          <w:lang w:val="es-ES" w:eastAsia="es-ES" w:bidi="es-ES"/>
        </w:rPr>
      </w:pPr>
      <w:r w:rsidRPr="00481B29">
        <w:rPr>
          <w:rFonts w:ascii="Arial" w:eastAsia="Arial" w:hAnsi="Arial" w:cs="Arial"/>
          <w:b/>
          <w:bCs/>
          <w:color w:val="000000"/>
          <w:spacing w:val="-10"/>
          <w:lang w:val="es-ES" w:eastAsia="es-ES" w:bidi="es-ES"/>
        </w:rPr>
        <w:t xml:space="preserve">Domicilio: 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5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 xml:space="preserve">solicitantes son del 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departamento de San Salvador, 2 de La Libertad y 4 de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>Santa Ana</w:t>
      </w:r>
      <w:r>
        <w:rPr>
          <w:rFonts w:ascii="Arial" w:eastAsia="Arial" w:hAnsi="Arial" w:cs="Arial"/>
          <w:color w:val="000000"/>
          <w:lang w:val="es-ES" w:eastAsia="es-ES" w:bidi="es-ES"/>
        </w:rPr>
        <w:t>,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 xml:space="preserve"> de San Miguel,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>Cuscatlán, Morazán,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>Sonsonate y San Vicente, la Unión,</w:t>
      </w:r>
      <w:r>
        <w:rPr>
          <w:rFonts w:ascii="Arial" w:eastAsia="Arial" w:hAnsi="Arial" w:cs="Arial"/>
          <w:color w:val="000000"/>
          <w:lang w:val="es-ES" w:eastAsia="es-ES" w:bidi="es-ES"/>
        </w:rPr>
        <w:t xml:space="preserve"> Ahuachapán, Chalatenango, Cabañas, </w:t>
      </w:r>
      <w:r w:rsidRPr="00481B29">
        <w:rPr>
          <w:rFonts w:ascii="Arial" w:eastAsia="Arial" w:hAnsi="Arial" w:cs="Arial"/>
          <w:color w:val="000000"/>
          <w:lang w:val="es-ES" w:eastAsia="es-ES" w:bidi="es-ES"/>
        </w:rPr>
        <w:t>Usulután y La paz no hay solicitantes con este domi</w:t>
      </w:r>
      <w:r w:rsidR="00D76578">
        <w:rPr>
          <w:rFonts w:ascii="Arial" w:eastAsia="Arial" w:hAnsi="Arial" w:cs="Arial"/>
          <w:color w:val="000000"/>
          <w:lang w:val="es-ES" w:eastAsia="es-ES" w:bidi="es-ES"/>
        </w:rPr>
        <w:t>cilio en el periodo considerado.</w:t>
      </w:r>
    </w:p>
    <w:p w:rsidR="00283227" w:rsidRDefault="0038649C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 w:rsidRPr="00394799">
        <w:rPr>
          <w:b/>
          <w:noProof/>
          <w:lang w:eastAsia="es-SV"/>
        </w:rPr>
        <w:drawing>
          <wp:anchor distT="0" distB="0" distL="114300" distR="114300" simplePos="0" relativeHeight="251670528" behindDoc="0" locked="0" layoutInCell="1" allowOverlap="1" wp14:anchorId="399BE6B9" wp14:editId="2CEF1F19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5688330" cy="2790825"/>
            <wp:effectExtent l="0" t="0" r="762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227" w:rsidRDefault="00283227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Pr="000D22D8" w:rsidRDefault="00446188" w:rsidP="00300EF4">
      <w:pPr>
        <w:tabs>
          <w:tab w:val="left" w:pos="1125"/>
        </w:tabs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</w:p>
    <w:p w:rsidR="00446188" w:rsidRDefault="00446188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583AF8" w:rsidRDefault="00583AF8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583AF8" w:rsidRDefault="00583AF8" w:rsidP="00583AF8">
      <w:pPr>
        <w:spacing w:after="0"/>
        <w:rPr>
          <w:b/>
          <w:sz w:val="20"/>
          <w:lang w:val="es-ES"/>
        </w:rPr>
      </w:pPr>
    </w:p>
    <w:p w:rsidR="00446188" w:rsidRPr="00175AEB" w:rsidRDefault="00583AF8" w:rsidP="00175AEB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8</w:t>
      </w:r>
    </w:p>
    <w:p w:rsidR="000E2F8B" w:rsidRDefault="000E2F8B" w:rsidP="00446188">
      <w:pPr>
        <w:pStyle w:val="Leyendadelaimagen6"/>
        <w:shd w:val="clear" w:color="auto" w:fill="auto"/>
        <w:spacing w:line="220" w:lineRule="exact"/>
        <w:jc w:val="left"/>
        <w:rPr>
          <w:rFonts w:asciiTheme="minorHAnsi" w:hAnsiTheme="minorHAnsi"/>
          <w:sz w:val="24"/>
          <w:szCs w:val="24"/>
        </w:rPr>
      </w:pPr>
    </w:p>
    <w:p w:rsidR="00446188" w:rsidRDefault="00446188" w:rsidP="00446188">
      <w:pPr>
        <w:pStyle w:val="Leyendadelaimagen6"/>
        <w:shd w:val="clear" w:color="auto" w:fill="auto"/>
        <w:spacing w:line="220" w:lineRule="exact"/>
        <w:jc w:val="left"/>
        <w:rPr>
          <w:rFonts w:asciiTheme="minorHAnsi" w:hAnsiTheme="minorHAnsi"/>
          <w:sz w:val="24"/>
          <w:szCs w:val="24"/>
        </w:rPr>
      </w:pPr>
      <w:r w:rsidRPr="000D22D8">
        <w:rPr>
          <w:rFonts w:asciiTheme="minorHAnsi" w:hAnsiTheme="minorHAnsi"/>
          <w:sz w:val="24"/>
          <w:szCs w:val="24"/>
        </w:rPr>
        <w:t>De forma complementaria, es importante analizar los siguientes datos:</w:t>
      </w:r>
    </w:p>
    <w:p w:rsidR="00D76578" w:rsidRDefault="00D76578" w:rsidP="00610496">
      <w:pPr>
        <w:pStyle w:val="Leyendadelaimagen6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:rsidR="00D76578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Tipos de resolución </w:t>
      </w:r>
    </w:p>
    <w:p w:rsidR="00610496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Tipos de solicitantes</w:t>
      </w:r>
    </w:p>
    <w:p w:rsidR="00610496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Forma de notificación </w:t>
      </w:r>
    </w:p>
    <w:p w:rsidR="00610496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Forma de entrega y </w:t>
      </w:r>
    </w:p>
    <w:p w:rsidR="00610496" w:rsidRDefault="00610496" w:rsidP="00610496">
      <w:pPr>
        <w:pStyle w:val="Leyendadelaimagen6"/>
        <w:numPr>
          <w:ilvl w:val="0"/>
          <w:numId w:val="6"/>
        </w:numPr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Forma de recepción.</w:t>
      </w:r>
    </w:p>
    <w:p w:rsidR="00610496" w:rsidRPr="000D22D8" w:rsidRDefault="00610496" w:rsidP="00610496">
      <w:pPr>
        <w:pStyle w:val="Leyendadelaimagen6"/>
        <w:shd w:val="clear" w:color="auto" w:fill="auto"/>
        <w:spacing w:line="220" w:lineRule="exact"/>
        <w:ind w:left="720"/>
        <w:jc w:val="left"/>
        <w:rPr>
          <w:rFonts w:asciiTheme="minorHAnsi" w:hAnsiTheme="minorHAnsi"/>
          <w:sz w:val="24"/>
          <w:szCs w:val="24"/>
        </w:rPr>
      </w:pPr>
    </w:p>
    <w:p w:rsidR="00446188" w:rsidRPr="000D22D8" w:rsidRDefault="00446188" w:rsidP="00300EF4">
      <w:pPr>
        <w:tabs>
          <w:tab w:val="left" w:pos="1125"/>
        </w:tabs>
        <w:rPr>
          <w:sz w:val="24"/>
          <w:szCs w:val="24"/>
          <w:lang w:val="es-ES"/>
        </w:rPr>
      </w:pPr>
    </w:p>
    <w:p w:rsidR="0070744F" w:rsidRDefault="00253D5D" w:rsidP="00253D5D">
      <w:pPr>
        <w:tabs>
          <w:tab w:val="left" w:pos="1125"/>
        </w:tabs>
        <w:spacing w:line="276" w:lineRule="auto"/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</w:pPr>
      <w:r w:rsidRPr="00034E57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t xml:space="preserve">Tipos de </w:t>
      </w:r>
      <w:r w:rsidR="00583AF8" w:rsidRPr="00034E57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t>Resolución</w:t>
      </w:r>
      <w:r w:rsidRPr="000D22D8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: </w:t>
      </w:r>
      <w:r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  <w:t xml:space="preserve">Se resolvieron favorablemente 11 solicitudes entregándose la información </w:t>
      </w:r>
      <w:r w:rsidR="00583AF8"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  <w:t>pública</w:t>
      </w:r>
      <w:r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  <w:t xml:space="preserve"> solicitada</w:t>
      </w:r>
      <w:r w:rsidR="00583AF8">
        <w:rPr>
          <w:rFonts w:eastAsia="Arial" w:cs="Arial"/>
          <w:bCs/>
          <w:color w:val="000000"/>
          <w:spacing w:val="-10"/>
          <w:sz w:val="24"/>
          <w:szCs w:val="24"/>
          <w:lang w:val="es-ES" w:eastAsia="es-ES" w:bidi="es-ES"/>
        </w:rPr>
        <w:t xml:space="preserve">. </w:t>
      </w:r>
    </w:p>
    <w:p w:rsidR="00253D5D" w:rsidRDefault="00583AF8" w:rsidP="00AD5E17">
      <w:pPr>
        <w:tabs>
          <w:tab w:val="left" w:pos="1125"/>
        </w:tabs>
        <w:spacing w:after="0" w:line="276" w:lineRule="auto"/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>
            <wp:extent cx="5486400" cy="2181225"/>
            <wp:effectExtent l="0" t="0" r="0" b="952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53D5D" w:rsidRDefault="009979CD" w:rsidP="0070744F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9</w:t>
      </w:r>
    </w:p>
    <w:p w:rsidR="0070744F" w:rsidRPr="0070744F" w:rsidRDefault="0070744F" w:rsidP="0070744F">
      <w:pPr>
        <w:spacing w:after="0"/>
        <w:rPr>
          <w:b/>
          <w:sz w:val="20"/>
          <w:lang w:val="es-ES"/>
        </w:rPr>
      </w:pPr>
    </w:p>
    <w:p w:rsidR="0070744F" w:rsidRDefault="0070744F" w:rsidP="00714F77">
      <w:pPr>
        <w:tabs>
          <w:tab w:val="left" w:pos="1125"/>
        </w:tabs>
        <w:spacing w:line="276" w:lineRule="auto"/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</w:pPr>
    </w:p>
    <w:p w:rsidR="008C5C84" w:rsidRDefault="00446188" w:rsidP="00714F77">
      <w:pPr>
        <w:tabs>
          <w:tab w:val="left" w:pos="1125"/>
        </w:tabs>
        <w:spacing w:line="276" w:lineRule="auto"/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 w:rsidRPr="000D22D8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Tipos de Solicitantes: 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Como se muestra en la gráfica 10, a título personal fueron </w:t>
      </w:r>
      <w:r w:rsidR="00A25CAA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presentadas 11 solicitudes (100</w:t>
      </w:r>
      <w:r w:rsidRPr="000D22D8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>%), Por</w:t>
      </w:r>
      <w:r w:rsidR="00610496"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  <w:t xml:space="preserve"> Personas naturales </w:t>
      </w:r>
    </w:p>
    <w:p w:rsidR="00446188" w:rsidRPr="000D22D8" w:rsidRDefault="00714F77" w:rsidP="00714F77">
      <w:pPr>
        <w:tabs>
          <w:tab w:val="left" w:pos="1125"/>
        </w:tabs>
        <w:spacing w:line="276" w:lineRule="auto"/>
        <w:rPr>
          <w:rFonts w:eastAsia="Arial Unicode MS" w:cs="Arial Unicode MS"/>
          <w:color w:val="000000"/>
          <w:sz w:val="24"/>
          <w:szCs w:val="24"/>
          <w:lang w:val="es-ES" w:eastAsia="es-ES" w:bidi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 wp14:anchorId="00E1486C" wp14:editId="5DA411AD">
            <wp:extent cx="5486400" cy="2505075"/>
            <wp:effectExtent l="0" t="0" r="0" b="952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0A78" w:rsidRDefault="008C5C84" w:rsidP="001A0A78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10</w:t>
      </w:r>
    </w:p>
    <w:p w:rsidR="007442B8" w:rsidRPr="001A0A78" w:rsidRDefault="00446188" w:rsidP="001A0A78">
      <w:pPr>
        <w:spacing w:after="0"/>
        <w:rPr>
          <w:b/>
          <w:sz w:val="20"/>
          <w:lang w:val="es-ES"/>
        </w:rPr>
      </w:pPr>
      <w:r w:rsidRPr="00714F77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lastRenderedPageBreak/>
        <w:t>Formas de notificación:</w:t>
      </w:r>
      <w:r w:rsidRPr="000D22D8">
        <w:rPr>
          <w:rFonts w:eastAsia="Arial" w:cs="Arial"/>
          <w:b/>
          <w:bCs/>
          <w:color w:val="000000"/>
          <w:spacing w:val="-10"/>
          <w:sz w:val="24"/>
          <w:szCs w:val="24"/>
          <w:lang w:val="es-ES" w:eastAsia="es-ES" w:bidi="es-ES"/>
        </w:rPr>
        <w:t xml:space="preserve"> </w:t>
      </w:r>
      <w:r w:rsidR="008C5C84">
        <w:rPr>
          <w:rFonts w:eastAsia="Arial" w:cs="Arial"/>
          <w:color w:val="000000"/>
          <w:sz w:val="24"/>
          <w:szCs w:val="24"/>
          <w:lang w:val="es-ES" w:eastAsia="es-ES" w:bidi="es-ES"/>
        </w:rPr>
        <w:t>El 82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% de notificaciones fueron realizad</w:t>
      </w:r>
      <w:r w:rsidR="008C5C84">
        <w:rPr>
          <w:rFonts w:eastAsia="Arial" w:cs="Arial"/>
          <w:color w:val="000000"/>
          <w:sz w:val="24"/>
          <w:szCs w:val="24"/>
          <w:lang w:val="es-ES" w:eastAsia="es-ES" w:bidi="es-ES"/>
        </w:rPr>
        <w:t>as por correo electrónico, el 18% restante por medio de la UAIP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.</w:t>
      </w:r>
    </w:p>
    <w:p w:rsidR="00446188" w:rsidRDefault="008C5C84" w:rsidP="00177406">
      <w:pPr>
        <w:tabs>
          <w:tab w:val="left" w:pos="1125"/>
        </w:tabs>
        <w:spacing w:after="0"/>
        <w:rPr>
          <w:sz w:val="24"/>
          <w:szCs w:val="24"/>
          <w:lang w:val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 wp14:anchorId="12DF5437" wp14:editId="1CAE7B4E">
            <wp:extent cx="5486400" cy="32004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C5C84" w:rsidRPr="008C5C84" w:rsidRDefault="008C5C84" w:rsidP="008C5C84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11</w:t>
      </w:r>
    </w:p>
    <w:p w:rsidR="00446188" w:rsidRPr="00446188" w:rsidRDefault="00446188" w:rsidP="00446188">
      <w:pPr>
        <w:widowControl w:val="0"/>
        <w:spacing w:before="703" w:after="315" w:line="394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186097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t xml:space="preserve">Formas de entrega: 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El mecanismo de entrega más utilizado e</w:t>
      </w:r>
      <w:r w:rsidR="00186097">
        <w:rPr>
          <w:rFonts w:eastAsia="Arial" w:cs="Arial"/>
          <w:color w:val="000000"/>
          <w:sz w:val="24"/>
          <w:szCs w:val="24"/>
          <w:lang w:val="es-ES" w:eastAsia="es-ES" w:bidi="es-ES"/>
        </w:rPr>
        <w:t>s el correo electrónico en un 82%, y la Fotocopia con 18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%. Consulta directa y USB no fueron seleccionados por los solicitantes en este período.</w:t>
      </w:r>
    </w:p>
    <w:p w:rsidR="00446188" w:rsidRDefault="004B66E4" w:rsidP="008D4BED">
      <w:pPr>
        <w:tabs>
          <w:tab w:val="left" w:pos="1125"/>
        </w:tabs>
        <w:spacing w:after="0"/>
        <w:rPr>
          <w:sz w:val="24"/>
          <w:szCs w:val="24"/>
          <w:lang w:val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 wp14:anchorId="5D5F60C2" wp14:editId="2F0FE113">
            <wp:extent cx="5486400" cy="270510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46188" w:rsidRPr="004F00C9" w:rsidRDefault="004F00C9" w:rsidP="004F00C9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12</w:t>
      </w:r>
    </w:p>
    <w:p w:rsidR="00446188" w:rsidRPr="00446188" w:rsidRDefault="00446188" w:rsidP="00446188">
      <w:pPr>
        <w:widowControl w:val="0"/>
        <w:spacing w:after="270" w:line="413" w:lineRule="exact"/>
        <w:jc w:val="both"/>
        <w:rPr>
          <w:rFonts w:eastAsia="Arial" w:cs="Arial"/>
          <w:color w:val="000000"/>
          <w:sz w:val="24"/>
          <w:szCs w:val="24"/>
          <w:lang w:val="es-ES" w:eastAsia="es-ES" w:bidi="es-ES"/>
        </w:rPr>
      </w:pPr>
      <w:r w:rsidRPr="008A57F5">
        <w:rPr>
          <w:rFonts w:eastAsia="Arial" w:cs="Arial"/>
          <w:b/>
          <w:bCs/>
          <w:color w:val="000000"/>
          <w:spacing w:val="-10"/>
          <w:sz w:val="28"/>
          <w:szCs w:val="24"/>
          <w:lang w:val="es-ES" w:eastAsia="es-ES" w:bidi="es-ES"/>
        </w:rPr>
        <w:lastRenderedPageBreak/>
        <w:t xml:space="preserve">Formas de Recepción: </w:t>
      </w:r>
      <w:r w:rsidR="008A57F5">
        <w:rPr>
          <w:rFonts w:eastAsia="Arial" w:cs="Arial"/>
          <w:color w:val="000000"/>
          <w:sz w:val="24"/>
          <w:szCs w:val="24"/>
          <w:lang w:val="es-ES" w:eastAsia="es-ES" w:bidi="es-ES"/>
        </w:rPr>
        <w:t>El solicitante prefiere en un 18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% inic</w:t>
      </w:r>
      <w:r w:rsidR="008A57F5">
        <w:rPr>
          <w:rFonts w:eastAsia="Arial" w:cs="Arial"/>
          <w:color w:val="000000"/>
          <w:sz w:val="24"/>
          <w:szCs w:val="24"/>
          <w:lang w:val="es-ES" w:eastAsia="es-ES" w:bidi="es-ES"/>
        </w:rPr>
        <w:t>iar el trámite en persona</w:t>
      </w:r>
      <w:r w:rsidR="004412FF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 a través de la UAIP</w:t>
      </w:r>
      <w:r w:rsidR="008A57F5">
        <w:rPr>
          <w:rFonts w:eastAsia="Arial" w:cs="Arial"/>
          <w:color w:val="000000"/>
          <w:sz w:val="24"/>
          <w:szCs w:val="24"/>
          <w:lang w:val="es-ES" w:eastAsia="es-ES" w:bidi="es-ES"/>
        </w:rPr>
        <w:t>, el 82</w:t>
      </w:r>
      <w:r w:rsidRPr="00446188">
        <w:rPr>
          <w:rFonts w:eastAsia="Arial" w:cs="Arial"/>
          <w:color w:val="000000"/>
          <w:sz w:val="24"/>
          <w:szCs w:val="24"/>
          <w:lang w:val="es-ES" w:eastAsia="es-ES" w:bidi="es-ES"/>
        </w:rPr>
        <w:t>% prefiere hacerlo po</w:t>
      </w:r>
      <w:r w:rsidR="008A57F5">
        <w:rPr>
          <w:rFonts w:eastAsia="Arial" w:cs="Arial"/>
          <w:color w:val="000000"/>
          <w:sz w:val="24"/>
          <w:szCs w:val="24"/>
          <w:lang w:val="es-ES" w:eastAsia="es-ES" w:bidi="es-ES"/>
        </w:rPr>
        <w:t xml:space="preserve">r medio del Correo Electrónico. Fueron los únicos medios utilizados en el periodo. </w:t>
      </w:r>
    </w:p>
    <w:p w:rsidR="00446188" w:rsidRDefault="008A57F5" w:rsidP="00177406">
      <w:pPr>
        <w:tabs>
          <w:tab w:val="left" w:pos="1125"/>
        </w:tabs>
        <w:spacing w:after="0"/>
        <w:rPr>
          <w:sz w:val="28"/>
          <w:lang w:val="es-ES"/>
        </w:rPr>
      </w:pPr>
      <w:r>
        <w:rPr>
          <w:rFonts w:eastAsia="Arial" w:cs="Arial"/>
          <w:b/>
          <w:bCs/>
          <w:noProof/>
          <w:color w:val="000000"/>
          <w:spacing w:val="-10"/>
          <w:sz w:val="24"/>
          <w:szCs w:val="24"/>
          <w:lang w:eastAsia="es-SV"/>
        </w:rPr>
        <w:drawing>
          <wp:inline distT="0" distB="0" distL="0" distR="0" wp14:anchorId="5036D8EA" wp14:editId="632C5F66">
            <wp:extent cx="5486400" cy="243840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bookmarkStart w:id="1" w:name="_GoBack"/>
      <w:bookmarkEnd w:id="1"/>
    </w:p>
    <w:p w:rsidR="00D1148E" w:rsidRDefault="003C0953" w:rsidP="00DD2CCB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Grafica 13</w:t>
      </w:r>
    </w:p>
    <w:p w:rsidR="00DD2CCB" w:rsidRPr="00DD2CCB" w:rsidRDefault="00DD2CCB" w:rsidP="00DD2CCB">
      <w:pPr>
        <w:spacing w:after="0"/>
        <w:rPr>
          <w:b/>
          <w:sz w:val="20"/>
          <w:lang w:val="es-ES"/>
        </w:rPr>
      </w:pPr>
    </w:p>
    <w:p w:rsidR="008A57F5" w:rsidRPr="00446188" w:rsidRDefault="008A57F5" w:rsidP="00446188">
      <w:pPr>
        <w:widowControl w:val="0"/>
        <w:spacing w:before="491" w:after="535" w:line="220" w:lineRule="exact"/>
        <w:jc w:val="both"/>
        <w:rPr>
          <w:rFonts w:eastAsia="Bookman Old Style" w:cs="Bookman Old Style"/>
          <w:b/>
          <w:bCs/>
          <w:color w:val="000000"/>
          <w:sz w:val="28"/>
          <w:lang w:val="es-ES" w:eastAsia="es-ES" w:bidi="es-ES"/>
        </w:rPr>
      </w:pPr>
      <w:r>
        <w:rPr>
          <w:rFonts w:eastAsia="Bookman Old Style" w:cs="Bookman Old Style"/>
          <w:b/>
          <w:bCs/>
          <w:color w:val="000000"/>
          <w:sz w:val="28"/>
          <w:lang w:val="es-ES" w:eastAsia="es-ES" w:bidi="es-ES"/>
        </w:rPr>
        <w:t>Conclusiones.</w:t>
      </w:r>
    </w:p>
    <w:p w:rsidR="00446188" w:rsidRDefault="00446188" w:rsidP="000D22D8">
      <w:pPr>
        <w:pStyle w:val="Prrafodelista"/>
        <w:widowControl w:val="0"/>
        <w:numPr>
          <w:ilvl w:val="0"/>
          <w:numId w:val="5"/>
        </w:numPr>
        <w:tabs>
          <w:tab w:val="left" w:pos="770"/>
        </w:tabs>
        <w:spacing w:after="360" w:line="39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Se recibieron en promedio 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>0.92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solicitudes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 xml:space="preserve"> mensuales, para un total de 11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solicitudes formales en el periodo considerado, 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>con 108 requerimientos en total.</w:t>
      </w:r>
    </w:p>
    <w:p w:rsidR="00AE4423" w:rsidRPr="000D22D8" w:rsidRDefault="00AE4423" w:rsidP="00AE4423">
      <w:pPr>
        <w:pStyle w:val="Prrafodelista"/>
        <w:widowControl w:val="0"/>
        <w:tabs>
          <w:tab w:val="left" w:pos="770"/>
        </w:tabs>
        <w:spacing w:after="360" w:line="39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</w:p>
    <w:p w:rsidR="00452ED8" w:rsidRDefault="00446188" w:rsidP="00452ED8">
      <w:pPr>
        <w:pStyle w:val="Prrafodelista"/>
        <w:widowControl w:val="0"/>
        <w:numPr>
          <w:ilvl w:val="0"/>
          <w:numId w:val="5"/>
        </w:numPr>
        <w:tabs>
          <w:tab w:val="left" w:pos="770"/>
        </w:tabs>
        <w:spacing w:before="240" w:after="0" w:line="39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  <w:r w:rsidRPr="000D22D8">
        <w:rPr>
          <w:rFonts w:eastAsia="Arial" w:cs="Arial"/>
          <w:color w:val="000000"/>
          <w:sz w:val="24"/>
          <w:lang w:val="es-ES" w:eastAsia="es-ES" w:bidi="es-ES"/>
        </w:rPr>
        <w:t>Se ha dado respuesta al 100% de las solicitudes formales, con un t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 xml:space="preserve">iempo promedio de respuesta de </w:t>
      </w:r>
      <w:r w:rsidR="00452ED8">
        <w:rPr>
          <w:rFonts w:eastAsia="Arial" w:cs="Arial"/>
          <w:color w:val="000000"/>
          <w:sz w:val="24"/>
          <w:lang w:val="es-ES" w:eastAsia="es-ES" w:bidi="es-ES"/>
        </w:rPr>
        <w:t>5.39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días hábiles de un máximo permitido por la LAIP de 10 días hábiles, en condiciones normales.</w:t>
      </w:r>
    </w:p>
    <w:p w:rsidR="00452ED8" w:rsidRPr="00452ED8" w:rsidRDefault="00452ED8" w:rsidP="00452ED8">
      <w:pPr>
        <w:widowControl w:val="0"/>
        <w:tabs>
          <w:tab w:val="left" w:pos="770"/>
        </w:tabs>
        <w:spacing w:after="0" w:line="398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</w:p>
    <w:p w:rsidR="000025FC" w:rsidRPr="00DD2CCB" w:rsidRDefault="00446188" w:rsidP="00DD2CCB">
      <w:pPr>
        <w:pStyle w:val="Prrafodelista"/>
        <w:widowControl w:val="0"/>
        <w:numPr>
          <w:ilvl w:val="0"/>
          <w:numId w:val="5"/>
        </w:numPr>
        <w:tabs>
          <w:tab w:val="left" w:pos="770"/>
        </w:tabs>
        <w:spacing w:after="0" w:line="394" w:lineRule="exact"/>
        <w:jc w:val="both"/>
        <w:rPr>
          <w:rFonts w:eastAsia="Arial" w:cs="Arial"/>
          <w:color w:val="000000"/>
          <w:sz w:val="24"/>
          <w:lang w:val="es-ES" w:eastAsia="es-ES" w:bidi="es-ES"/>
        </w:rPr>
      </w:pPr>
      <w:r w:rsidRPr="000D22D8">
        <w:rPr>
          <w:rFonts w:eastAsia="Arial" w:cs="Arial"/>
          <w:color w:val="000000"/>
          <w:sz w:val="24"/>
          <w:lang w:val="es-ES" w:eastAsia="es-ES" w:bidi="es-ES"/>
        </w:rPr>
        <w:t>El perfil del soli</w:t>
      </w:r>
      <w:r w:rsidR="00AE4423">
        <w:rPr>
          <w:rFonts w:eastAsia="Arial" w:cs="Arial"/>
          <w:color w:val="000000"/>
          <w:sz w:val="24"/>
          <w:lang w:val="es-ES" w:eastAsia="es-ES" w:bidi="es-ES"/>
        </w:rPr>
        <w:t>citante de Información en el CONSAA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, basados en los datos estadísticos anteriores es de un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 xml:space="preserve"> nivel de Educación Superior (91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%), 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>Mujeres (64%), entre 18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y 3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>0 años (72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.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>7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%),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 xml:space="preserve"> domiciliado en San Salvador (46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%) con preferencia por realizar </w:t>
      </w:r>
      <w:r w:rsidR="004A057B">
        <w:rPr>
          <w:rFonts w:eastAsia="Arial" w:cs="Arial"/>
          <w:color w:val="000000"/>
          <w:sz w:val="24"/>
          <w:lang w:val="es-ES" w:eastAsia="es-ES" w:bidi="es-ES"/>
        </w:rPr>
        <w:t>el trámite a título personal (100%), teniendo una respuesta favorable en el 100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% de los casos, y usand</w:t>
      </w:r>
      <w:r w:rsidR="00C11285">
        <w:rPr>
          <w:rFonts w:eastAsia="Arial" w:cs="Arial"/>
          <w:color w:val="000000"/>
          <w:sz w:val="24"/>
          <w:lang w:val="es-ES" w:eastAsia="es-ES" w:bidi="es-ES"/>
        </w:rPr>
        <w:t>o como medio de notificación (82%) y entrega (82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>%) el correo electrónico y prefiere</w:t>
      </w:r>
      <w:r w:rsidR="00C11285">
        <w:rPr>
          <w:rFonts w:eastAsia="Arial" w:cs="Arial"/>
          <w:color w:val="000000"/>
          <w:sz w:val="24"/>
          <w:lang w:val="es-ES" w:eastAsia="es-ES" w:bidi="es-ES"/>
        </w:rPr>
        <w:t>n</w:t>
      </w:r>
      <w:r w:rsidRPr="000D22D8">
        <w:rPr>
          <w:rFonts w:eastAsia="Arial" w:cs="Arial"/>
          <w:color w:val="000000"/>
          <w:sz w:val="24"/>
          <w:lang w:val="es-ES" w:eastAsia="es-ES" w:bidi="es-ES"/>
        </w:rPr>
        <w:t xml:space="preserve"> realizar el trámite personalmente en </w:t>
      </w:r>
      <w:r w:rsidR="00C11285">
        <w:rPr>
          <w:rFonts w:eastAsia="Arial" w:cs="Arial"/>
          <w:color w:val="000000"/>
          <w:sz w:val="24"/>
          <w:lang w:val="es-ES" w:eastAsia="es-ES" w:bidi="es-ES"/>
        </w:rPr>
        <w:t>las oficinas de la UAIP en un 18</w:t>
      </w:r>
      <w:r w:rsidR="00D1148E">
        <w:rPr>
          <w:rFonts w:eastAsia="Arial" w:cs="Arial"/>
          <w:color w:val="000000"/>
          <w:sz w:val="24"/>
          <w:lang w:val="es-ES" w:eastAsia="es-ES" w:bidi="es-ES"/>
        </w:rPr>
        <w:t>%</w:t>
      </w:r>
      <w:r w:rsidR="004412FF">
        <w:rPr>
          <w:rFonts w:eastAsia="Arial" w:cs="Arial"/>
          <w:color w:val="000000"/>
          <w:sz w:val="24"/>
          <w:lang w:val="es-ES" w:eastAsia="es-ES" w:bidi="es-ES"/>
        </w:rPr>
        <w:t>.</w:t>
      </w:r>
    </w:p>
    <w:sectPr w:rsidR="000025FC" w:rsidRPr="00DD2CCB" w:rsidSect="001E2854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05" w:rsidRDefault="000C2305" w:rsidP="000C2752">
      <w:pPr>
        <w:spacing w:after="0" w:line="240" w:lineRule="auto"/>
      </w:pPr>
      <w:r>
        <w:separator/>
      </w:r>
    </w:p>
  </w:endnote>
  <w:endnote w:type="continuationSeparator" w:id="0">
    <w:p w:rsidR="000C2305" w:rsidRDefault="000C2305" w:rsidP="000C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C34" w:rsidRPr="00B14C34" w:rsidRDefault="00B14C34">
    <w:pPr>
      <w:pStyle w:val="Piedepgina"/>
      <w:jc w:val="center"/>
      <w:rPr>
        <w:b/>
        <w:caps/>
        <w:color w:val="000000" w:themeColor="text1"/>
      </w:rPr>
    </w:pPr>
    <w:r w:rsidRPr="00B14C34">
      <w:rPr>
        <w:b/>
        <w:caps/>
        <w:color w:val="000000" w:themeColor="text1"/>
      </w:rPr>
      <w:fldChar w:fldCharType="begin"/>
    </w:r>
    <w:r w:rsidRPr="00B14C34">
      <w:rPr>
        <w:b/>
        <w:caps/>
        <w:color w:val="000000" w:themeColor="text1"/>
      </w:rPr>
      <w:instrText>PAGE   \* MERGEFORMAT</w:instrText>
    </w:r>
    <w:r w:rsidRPr="00B14C34">
      <w:rPr>
        <w:b/>
        <w:caps/>
        <w:color w:val="000000" w:themeColor="text1"/>
      </w:rPr>
      <w:fldChar w:fldCharType="separate"/>
    </w:r>
    <w:r w:rsidR="004412FF" w:rsidRPr="004412FF">
      <w:rPr>
        <w:b/>
        <w:caps/>
        <w:noProof/>
        <w:color w:val="000000" w:themeColor="text1"/>
        <w:lang w:val="es-ES"/>
      </w:rPr>
      <w:t>4</w:t>
    </w:r>
    <w:r w:rsidRPr="00B14C34">
      <w:rPr>
        <w:b/>
        <w:caps/>
        <w:color w:val="000000" w:themeColor="text1"/>
      </w:rPr>
      <w:fldChar w:fldCharType="end"/>
    </w:r>
  </w:p>
  <w:p w:rsidR="00B14C34" w:rsidRDefault="00B14C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C34" w:rsidRPr="00B14C34" w:rsidRDefault="00B14C34" w:rsidP="00B14C34">
    <w:pPr>
      <w:pStyle w:val="Piedepgina"/>
      <w:tabs>
        <w:tab w:val="left" w:pos="4035"/>
      </w:tabs>
      <w:rPr>
        <w:b/>
        <w:caps/>
        <w:color w:val="000000" w:themeColor="text1"/>
      </w:rPr>
    </w:pPr>
    <w:r>
      <w:rPr>
        <w:b/>
        <w:caps/>
        <w:color w:val="000000" w:themeColor="text1"/>
      </w:rPr>
      <w:tab/>
    </w:r>
    <w:r w:rsidRPr="00B14C34">
      <w:rPr>
        <w:b/>
        <w:caps/>
        <w:color w:val="FFFFFF" w:themeColor="background1"/>
      </w:rPr>
      <w:tab/>
    </w:r>
    <w:r w:rsidRPr="00B14C34">
      <w:rPr>
        <w:b/>
        <w:caps/>
        <w:color w:val="FFFFFF" w:themeColor="background1"/>
      </w:rPr>
      <w:fldChar w:fldCharType="begin"/>
    </w:r>
    <w:r w:rsidRPr="00B14C34">
      <w:rPr>
        <w:b/>
        <w:caps/>
        <w:color w:val="FFFFFF" w:themeColor="background1"/>
      </w:rPr>
      <w:instrText>PAGE   \* MERGEFORMAT</w:instrText>
    </w:r>
    <w:r w:rsidRPr="00B14C34">
      <w:rPr>
        <w:b/>
        <w:caps/>
        <w:color w:val="FFFFFF" w:themeColor="background1"/>
      </w:rPr>
      <w:fldChar w:fldCharType="separate"/>
    </w:r>
    <w:r w:rsidR="004412FF" w:rsidRPr="004412FF">
      <w:rPr>
        <w:b/>
        <w:caps/>
        <w:noProof/>
        <w:color w:val="FFFFFF" w:themeColor="background1"/>
        <w:lang w:val="es-ES"/>
      </w:rPr>
      <w:t>1</w:t>
    </w:r>
    <w:r w:rsidRPr="00B14C34">
      <w:rPr>
        <w:b/>
        <w:caps/>
        <w:color w:val="FFFFFF" w:themeColor="background1"/>
      </w:rPr>
      <w:fldChar w:fldCharType="end"/>
    </w:r>
  </w:p>
  <w:p w:rsidR="00B14C34" w:rsidRDefault="00B14C3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52" w:rsidRDefault="00A47E76">
    <w:pPr>
      <w:rPr>
        <w:sz w:val="2"/>
        <w:szCs w:val="2"/>
      </w:rPr>
    </w:pPr>
    <w:r>
      <w:rPr>
        <w:noProof/>
        <w:sz w:val="24"/>
        <w:szCs w:val="24"/>
        <w:lang w:eastAsia="es-SV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3606165</wp:posOffset>
              </wp:positionH>
              <wp:positionV relativeFrom="page">
                <wp:posOffset>9456420</wp:posOffset>
              </wp:positionV>
              <wp:extent cx="490220" cy="171450"/>
              <wp:effectExtent l="0" t="0" r="0" b="1905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52" w:rsidRDefault="000C2752">
                          <w:pPr>
                            <w:spacing w:line="240" w:lineRule="auto"/>
                          </w:pPr>
                          <w:r>
                            <w:rPr>
                              <w:rStyle w:val="Encabezamientoopiedepgina0"/>
                              <w:b w:val="0"/>
                              <w:bCs w:val="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4C34" w:rsidRPr="00B14C34">
                            <w:rPr>
                              <w:rStyle w:val="Encabezamientoopiedepgina0"/>
                              <w:noProof/>
                            </w:rPr>
                            <w:t>14</w:t>
                          </w:r>
                          <w:r>
                            <w:rPr>
                              <w:rStyle w:val="Encabezamientoopiedepgin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7" type="#_x0000_t202" style="position:absolute;margin-left:283.95pt;margin-top:744.6pt;width:38.6pt;height:13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" filled="f" stroked="f">
              <v:textbox style="mso-fit-shape-to-text:t" inset="0,0,0,0">
                <w:txbxContent>
                  <w:p w:rsidR="000C2752" w:rsidRDefault="000C2752">
                    <w:pPr>
                      <w:spacing w:line="240" w:lineRule="auto"/>
                    </w:pPr>
                    <w:r>
                      <w:rPr>
                        <w:rStyle w:val="Encabezamientoopiedepgina0"/>
                        <w:b w:val="0"/>
                        <w:bCs w:val="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4C34" w:rsidRPr="00B14C34">
                      <w:rPr>
                        <w:rStyle w:val="Encabezamientoopiedepgina0"/>
                        <w:noProof/>
                      </w:rPr>
                      <w:t>14</w:t>
                    </w:r>
                    <w:r>
                      <w:rPr>
                        <w:rStyle w:val="Encabezamientoopiedepgina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52" w:rsidRDefault="00A47E76">
    <w:pPr>
      <w:rPr>
        <w:sz w:val="2"/>
        <w:szCs w:val="2"/>
      </w:rPr>
    </w:pPr>
    <w:r>
      <w:rPr>
        <w:noProof/>
        <w:sz w:val="24"/>
        <w:szCs w:val="24"/>
        <w:lang w:eastAsia="es-SV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9460230</wp:posOffset>
              </wp:positionV>
              <wp:extent cx="480695" cy="273050"/>
              <wp:effectExtent l="4445" t="1905" r="635" b="127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52" w:rsidRDefault="000C2752">
                          <w:pPr>
                            <w:spacing w:line="240" w:lineRule="auto"/>
                          </w:pPr>
                          <w:r>
                            <w:rPr>
                              <w:rStyle w:val="Encabezamientoopiedepgina0"/>
                              <w:b w:val="0"/>
                              <w:bCs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412FF" w:rsidRPr="004412FF">
                            <w:rPr>
                              <w:rStyle w:val="Encabezamientoopiedepgina0"/>
                              <w:noProof/>
                            </w:rPr>
                            <w:t>5</w:t>
                          </w:r>
                          <w:r>
                            <w:rPr>
                              <w:rStyle w:val="Encabezamientoopiedepgin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8" type="#_x0000_t202" style="position:absolute;margin-left:278.6pt;margin-top:744.9pt;width:37.85pt;height:2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" filled="f" stroked="f">
              <v:textbox style="mso-fit-shape-to-text:t" inset="0,0,0,0">
                <w:txbxContent>
                  <w:p w:rsidR="000C2752" w:rsidRDefault="000C2752">
                    <w:pPr>
                      <w:spacing w:line="240" w:lineRule="auto"/>
                    </w:pPr>
                    <w:r>
                      <w:rPr>
                        <w:rStyle w:val="Encabezamientoopiedepgina0"/>
                        <w:b w:val="0"/>
                        <w:bCs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412FF" w:rsidRPr="004412FF">
                      <w:rPr>
                        <w:rStyle w:val="Encabezamientoopiedepgina0"/>
                        <w:noProof/>
                      </w:rPr>
                      <w:t>5</w:t>
                    </w:r>
                    <w:r>
                      <w:rPr>
                        <w:rStyle w:val="Encabezamientoopiedepgina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347262"/>
      <w:placeholder>
        <w:docPart w:val="B0B6ACB54D0B4E7B9B75012DA2B1B3FF"/>
      </w:placeholder>
      <w:temporary/>
      <w:showingPlcHdr/>
      <w15:appearance w15:val="hidden"/>
    </w:sdtPr>
    <w:sdtEndPr/>
    <w:sdtContent>
      <w:p w:rsidR="000C2752" w:rsidRDefault="000C2752">
        <w:pPr>
          <w:pStyle w:val="Piedepgina"/>
        </w:pPr>
        <w:r>
          <w:rPr>
            <w:lang w:val="es-ES"/>
          </w:rPr>
          <w:t>[Escriba aquí]</w:t>
        </w:r>
      </w:p>
    </w:sdtContent>
  </w:sdt>
  <w:p w:rsidR="000C2752" w:rsidRDefault="000C275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05" w:rsidRDefault="000C2305" w:rsidP="000C2752">
      <w:pPr>
        <w:spacing w:after="0" w:line="240" w:lineRule="auto"/>
      </w:pPr>
      <w:r>
        <w:separator/>
      </w:r>
    </w:p>
  </w:footnote>
  <w:footnote w:type="continuationSeparator" w:id="0">
    <w:p w:rsidR="000C2305" w:rsidRDefault="000C2305" w:rsidP="000C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52" w:rsidRDefault="00A47E76">
    <w:pPr>
      <w:rPr>
        <w:sz w:val="2"/>
        <w:szCs w:val="2"/>
      </w:rPr>
    </w:pPr>
    <w:r>
      <w:rPr>
        <w:noProof/>
        <w:sz w:val="24"/>
        <w:szCs w:val="24"/>
        <w:lang w:eastAsia="es-SV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3536315</wp:posOffset>
              </wp:positionH>
              <wp:positionV relativeFrom="page">
                <wp:posOffset>1031240</wp:posOffset>
              </wp:positionV>
              <wp:extent cx="540385" cy="109220"/>
              <wp:effectExtent l="2540" t="2540" r="0" b="254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52" w:rsidRDefault="000C2752">
                          <w:pPr>
                            <w:spacing w:line="240" w:lineRule="auto"/>
                          </w:pPr>
                          <w:r>
                            <w:rPr>
                              <w:rStyle w:val="EncabezamientoopiedepginaArial75pto"/>
                              <w:b w:val="0"/>
                              <w:bCs w:val="0"/>
                            </w:rPr>
                            <w:t>GRAFICA 2.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278.45pt;margin-top:81.2pt;width:42.55pt;height:8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" filled="f" stroked="f">
              <v:textbox style="mso-fit-shape-to-text:t" inset="0,0,0,0">
                <w:txbxContent>
                  <w:p w:rsidR="000C2752" w:rsidRDefault="000C2752">
                    <w:pPr>
                      <w:spacing w:line="240" w:lineRule="auto"/>
                    </w:pPr>
                    <w:r>
                      <w:rPr>
                        <w:rStyle w:val="EncabezamientoopiedepginaArial75pto"/>
                        <w:b w:val="0"/>
                        <w:bCs w:val="0"/>
                      </w:rPr>
                      <w:t>GRAFICA 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266209"/>
      <w:placeholder>
        <w:docPart w:val="B7066C46408040A6A58E9ECED14827CE"/>
      </w:placeholder>
      <w:temporary/>
      <w:showingPlcHdr/>
      <w15:appearance w15:val="hidden"/>
    </w:sdtPr>
    <w:sdtEndPr/>
    <w:sdtContent>
      <w:p w:rsidR="00F95CF8" w:rsidRDefault="00F95CF8">
        <w:pPr>
          <w:pStyle w:val="Encabezado"/>
        </w:pPr>
        <w:r>
          <w:rPr>
            <w:lang w:val="es-ES"/>
          </w:rPr>
          <w:t>[Escriba aquí]</w:t>
        </w:r>
      </w:p>
    </w:sdtContent>
  </w:sdt>
  <w:p w:rsidR="000C2752" w:rsidRDefault="000C275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B77"/>
    <w:multiLevelType w:val="hybridMultilevel"/>
    <w:tmpl w:val="AABEA6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68B7"/>
    <w:multiLevelType w:val="hybridMultilevel"/>
    <w:tmpl w:val="89DC3A98"/>
    <w:lvl w:ilvl="0" w:tplc="25E88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95B"/>
    <w:multiLevelType w:val="hybridMultilevel"/>
    <w:tmpl w:val="E97845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47E0"/>
    <w:multiLevelType w:val="hybridMultilevel"/>
    <w:tmpl w:val="2C7E3366"/>
    <w:lvl w:ilvl="0" w:tplc="25E88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5C9E"/>
    <w:multiLevelType w:val="multilevel"/>
    <w:tmpl w:val="C5C218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095912"/>
    <w:multiLevelType w:val="multilevel"/>
    <w:tmpl w:val="A06E47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46"/>
    <w:rsid w:val="000025FC"/>
    <w:rsid w:val="00034E57"/>
    <w:rsid w:val="0007463B"/>
    <w:rsid w:val="00081825"/>
    <w:rsid w:val="000A2EF2"/>
    <w:rsid w:val="000C2305"/>
    <w:rsid w:val="000C2752"/>
    <w:rsid w:val="000D22D8"/>
    <w:rsid w:val="000E2F8B"/>
    <w:rsid w:val="00145B56"/>
    <w:rsid w:val="00166634"/>
    <w:rsid w:val="001666A8"/>
    <w:rsid w:val="00175AEB"/>
    <w:rsid w:val="00177406"/>
    <w:rsid w:val="00186097"/>
    <w:rsid w:val="00196D78"/>
    <w:rsid w:val="001A0A78"/>
    <w:rsid w:val="001A5C32"/>
    <w:rsid w:val="001B5C3E"/>
    <w:rsid w:val="001C52FD"/>
    <w:rsid w:val="001E2854"/>
    <w:rsid w:val="00227A32"/>
    <w:rsid w:val="00253D5D"/>
    <w:rsid w:val="00283227"/>
    <w:rsid w:val="002A1F20"/>
    <w:rsid w:val="002A715D"/>
    <w:rsid w:val="00300EF4"/>
    <w:rsid w:val="00311224"/>
    <w:rsid w:val="00340028"/>
    <w:rsid w:val="00356ADA"/>
    <w:rsid w:val="00377236"/>
    <w:rsid w:val="00384FCE"/>
    <w:rsid w:val="0038649C"/>
    <w:rsid w:val="00394799"/>
    <w:rsid w:val="003B0A88"/>
    <w:rsid w:val="003C0953"/>
    <w:rsid w:val="003F32A0"/>
    <w:rsid w:val="00411576"/>
    <w:rsid w:val="00430029"/>
    <w:rsid w:val="00434233"/>
    <w:rsid w:val="004412FF"/>
    <w:rsid w:val="00446188"/>
    <w:rsid w:val="00452ED8"/>
    <w:rsid w:val="00481B29"/>
    <w:rsid w:val="0048329D"/>
    <w:rsid w:val="004A057B"/>
    <w:rsid w:val="004B66E4"/>
    <w:rsid w:val="004E0EB6"/>
    <w:rsid w:val="004F00C9"/>
    <w:rsid w:val="004F1034"/>
    <w:rsid w:val="00525DF0"/>
    <w:rsid w:val="005322E2"/>
    <w:rsid w:val="0054609D"/>
    <w:rsid w:val="005501E9"/>
    <w:rsid w:val="005759CE"/>
    <w:rsid w:val="00583AF8"/>
    <w:rsid w:val="00584246"/>
    <w:rsid w:val="005D6B89"/>
    <w:rsid w:val="005E7684"/>
    <w:rsid w:val="005F7025"/>
    <w:rsid w:val="006022C8"/>
    <w:rsid w:val="00610496"/>
    <w:rsid w:val="006A39E4"/>
    <w:rsid w:val="006A6AA1"/>
    <w:rsid w:val="006B5C35"/>
    <w:rsid w:val="006E2BB8"/>
    <w:rsid w:val="0070266C"/>
    <w:rsid w:val="0070744F"/>
    <w:rsid w:val="00714F77"/>
    <w:rsid w:val="0073408D"/>
    <w:rsid w:val="007442B8"/>
    <w:rsid w:val="00783CEF"/>
    <w:rsid w:val="007B7E00"/>
    <w:rsid w:val="007C0EFA"/>
    <w:rsid w:val="007F18CD"/>
    <w:rsid w:val="007F7A2F"/>
    <w:rsid w:val="00840ED0"/>
    <w:rsid w:val="00881762"/>
    <w:rsid w:val="00887E71"/>
    <w:rsid w:val="00896228"/>
    <w:rsid w:val="008A28AE"/>
    <w:rsid w:val="008A57F5"/>
    <w:rsid w:val="008C5C84"/>
    <w:rsid w:val="008D4BED"/>
    <w:rsid w:val="00914A1D"/>
    <w:rsid w:val="00941F47"/>
    <w:rsid w:val="0094585A"/>
    <w:rsid w:val="009979CD"/>
    <w:rsid w:val="009B1783"/>
    <w:rsid w:val="00A16752"/>
    <w:rsid w:val="00A24615"/>
    <w:rsid w:val="00A25CAA"/>
    <w:rsid w:val="00A47E76"/>
    <w:rsid w:val="00A64EE0"/>
    <w:rsid w:val="00A97729"/>
    <w:rsid w:val="00AA4956"/>
    <w:rsid w:val="00AC624A"/>
    <w:rsid w:val="00AD5E17"/>
    <w:rsid w:val="00AE0135"/>
    <w:rsid w:val="00AE4423"/>
    <w:rsid w:val="00B14646"/>
    <w:rsid w:val="00B14C34"/>
    <w:rsid w:val="00B55082"/>
    <w:rsid w:val="00BD437F"/>
    <w:rsid w:val="00C11285"/>
    <w:rsid w:val="00CE63C3"/>
    <w:rsid w:val="00CF0FBA"/>
    <w:rsid w:val="00CF4625"/>
    <w:rsid w:val="00D1148E"/>
    <w:rsid w:val="00D53A45"/>
    <w:rsid w:val="00D61F42"/>
    <w:rsid w:val="00D76578"/>
    <w:rsid w:val="00DC2D65"/>
    <w:rsid w:val="00DD2CCB"/>
    <w:rsid w:val="00DD65CA"/>
    <w:rsid w:val="00E037B8"/>
    <w:rsid w:val="00E775C4"/>
    <w:rsid w:val="00E82268"/>
    <w:rsid w:val="00EA15D8"/>
    <w:rsid w:val="00EB1DE3"/>
    <w:rsid w:val="00EB23A5"/>
    <w:rsid w:val="00ED2013"/>
    <w:rsid w:val="00F01CDC"/>
    <w:rsid w:val="00F20BDA"/>
    <w:rsid w:val="00F5301B"/>
    <w:rsid w:val="00F836F4"/>
    <w:rsid w:val="00F95CF8"/>
    <w:rsid w:val="00FA6512"/>
    <w:rsid w:val="00FB4A81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948979-CE08-481C-8863-BF6420C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584246"/>
    <w:rPr>
      <w:rFonts w:ascii="Arial" w:eastAsia="Arial" w:hAnsi="Arial" w:cs="Arial"/>
      <w:b/>
      <w:bCs/>
      <w:sz w:val="54"/>
      <w:szCs w:val="54"/>
      <w:shd w:val="clear" w:color="auto" w:fill="FFFFFF"/>
    </w:rPr>
  </w:style>
  <w:style w:type="paragraph" w:customStyle="1" w:styleId="Ttulo10">
    <w:name w:val="Título #1"/>
    <w:basedOn w:val="Normal"/>
    <w:link w:val="Ttulo1"/>
    <w:rsid w:val="00584246"/>
    <w:pPr>
      <w:widowControl w:val="0"/>
      <w:shd w:val="clear" w:color="auto" w:fill="FFFFFF"/>
      <w:spacing w:after="0" w:line="734" w:lineRule="exact"/>
      <w:jc w:val="center"/>
      <w:outlineLvl w:val="0"/>
    </w:pPr>
    <w:rPr>
      <w:rFonts w:ascii="Arial" w:eastAsia="Arial" w:hAnsi="Arial" w:cs="Arial"/>
      <w:b/>
      <w:bCs/>
      <w:sz w:val="54"/>
      <w:szCs w:val="54"/>
    </w:rPr>
  </w:style>
  <w:style w:type="character" w:customStyle="1" w:styleId="Cuerpodeltexto3">
    <w:name w:val="Cuerpo del texto (3)_"/>
    <w:basedOn w:val="Fuentedeprrafopredeter"/>
    <w:link w:val="Cuerpodeltexto30"/>
    <w:rsid w:val="00584246"/>
    <w:rPr>
      <w:rFonts w:ascii="Arial" w:eastAsia="Arial" w:hAnsi="Arial" w:cs="Arial"/>
      <w:b/>
      <w:bCs/>
      <w:spacing w:val="-10"/>
      <w:sz w:val="42"/>
      <w:szCs w:val="42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584246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pacing w:val="-10"/>
      <w:sz w:val="42"/>
      <w:szCs w:val="42"/>
    </w:rPr>
  </w:style>
  <w:style w:type="character" w:customStyle="1" w:styleId="TDC2Car">
    <w:name w:val="TDC 2 Car"/>
    <w:basedOn w:val="Fuentedeprrafopredeter"/>
    <w:link w:val="TDC2"/>
    <w:rsid w:val="007B7E00"/>
    <w:rPr>
      <w:rFonts w:ascii="Arial" w:eastAsia="Arial" w:hAnsi="Arial" w:cs="Arial"/>
      <w:shd w:val="clear" w:color="auto" w:fill="FFFFFF"/>
    </w:rPr>
  </w:style>
  <w:style w:type="paragraph" w:styleId="TDC2">
    <w:name w:val="toc 2"/>
    <w:basedOn w:val="Normal"/>
    <w:link w:val="TDC2Car"/>
    <w:autoRedefine/>
    <w:rsid w:val="007B7E00"/>
    <w:pPr>
      <w:widowControl w:val="0"/>
      <w:shd w:val="clear" w:color="auto" w:fill="FFFFFF"/>
      <w:spacing w:after="0" w:line="590" w:lineRule="exact"/>
      <w:jc w:val="both"/>
    </w:pPr>
    <w:rPr>
      <w:rFonts w:ascii="Arial" w:eastAsia="Arial" w:hAnsi="Arial" w:cs="Arial"/>
    </w:rPr>
  </w:style>
  <w:style w:type="paragraph" w:styleId="TDC4">
    <w:name w:val="toc 4"/>
    <w:basedOn w:val="Normal"/>
    <w:next w:val="Normal"/>
    <w:autoRedefine/>
    <w:uiPriority w:val="39"/>
    <w:unhideWhenUsed/>
    <w:rsid w:val="000C2752"/>
    <w:pPr>
      <w:spacing w:after="100"/>
      <w:ind w:left="660"/>
    </w:pPr>
  </w:style>
  <w:style w:type="character" w:customStyle="1" w:styleId="Encabezamientoopiedepgina">
    <w:name w:val="Encabezamiento o pie de página_"/>
    <w:basedOn w:val="Fuentedeprrafopredeter"/>
    <w:rsid w:val="000C275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ncabezamientoopiedepginaCalibri13pto">
    <w:name w:val="Encabezamiento o pie de página + Calibri;13 pto"/>
    <w:basedOn w:val="Encabezamientoopiedepgina"/>
    <w:rsid w:val="000C275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Encabezamientoopiedepgina0">
    <w:name w:val="Encabezamiento o pie de página"/>
    <w:basedOn w:val="Encabezamientoopiedepgina"/>
    <w:rsid w:val="000C275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Arial75pto">
    <w:name w:val="Encabezamiento o pie de página + Arial;7;5 pto"/>
    <w:basedOn w:val="Encabezamientoopiedepgina"/>
    <w:rsid w:val="000C2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0C2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752"/>
  </w:style>
  <w:style w:type="paragraph" w:styleId="Piedepgina">
    <w:name w:val="footer"/>
    <w:basedOn w:val="Normal"/>
    <w:link w:val="PiedepginaCar"/>
    <w:uiPriority w:val="99"/>
    <w:unhideWhenUsed/>
    <w:rsid w:val="000C2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752"/>
  </w:style>
  <w:style w:type="character" w:customStyle="1" w:styleId="Cuerpodeltexto2">
    <w:name w:val="Cuerpo del texto (2)_"/>
    <w:basedOn w:val="Fuentedeprrafopredeter"/>
    <w:link w:val="Cuerpodeltexto20"/>
    <w:rsid w:val="00F95CF8"/>
    <w:rPr>
      <w:rFonts w:ascii="Arial" w:eastAsia="Arial" w:hAnsi="Arial" w:cs="Arial"/>
      <w:shd w:val="clear" w:color="auto" w:fill="FFFFFF"/>
    </w:rPr>
  </w:style>
  <w:style w:type="character" w:customStyle="1" w:styleId="Cuerpodeltexto4">
    <w:name w:val="Cuerpo del texto (4)_"/>
    <w:basedOn w:val="Fuentedeprrafopredeter"/>
    <w:link w:val="Cuerpodeltexto40"/>
    <w:rsid w:val="00F95CF8"/>
    <w:rPr>
      <w:rFonts w:ascii="Palatino Linotype" w:eastAsia="Palatino Linotype" w:hAnsi="Palatino Linotype" w:cs="Palatino Linotype"/>
      <w:b/>
      <w:bCs/>
      <w:sz w:val="26"/>
      <w:szCs w:val="26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F95CF8"/>
    <w:pPr>
      <w:widowControl w:val="0"/>
      <w:shd w:val="clear" w:color="auto" w:fill="FFFFFF"/>
      <w:spacing w:before="600" w:after="480" w:line="408" w:lineRule="exact"/>
      <w:ind w:hanging="360"/>
      <w:jc w:val="both"/>
    </w:pPr>
    <w:rPr>
      <w:rFonts w:ascii="Arial" w:eastAsia="Arial" w:hAnsi="Arial" w:cs="Arial"/>
    </w:rPr>
  </w:style>
  <w:style w:type="paragraph" w:customStyle="1" w:styleId="Cuerpodeltexto40">
    <w:name w:val="Cuerpo del texto (4)"/>
    <w:basedOn w:val="Normal"/>
    <w:link w:val="Cuerpodeltexto4"/>
    <w:rsid w:val="00F95CF8"/>
    <w:pPr>
      <w:widowControl w:val="0"/>
      <w:shd w:val="clear" w:color="auto" w:fill="FFFFFF"/>
      <w:spacing w:after="600" w:line="0" w:lineRule="atLeast"/>
      <w:jc w:val="both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customStyle="1" w:styleId="Cuerpodeltexto4Calibri14ptoSinnegritaCursiva">
    <w:name w:val="Cuerpo del texto (4) + Calibri;14 pto;Sin negrita;Cursiva"/>
    <w:basedOn w:val="Cuerpodeltexto4"/>
    <w:rsid w:val="008817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s-ES" w:eastAsia="es-ES" w:bidi="es-ES"/>
    </w:rPr>
  </w:style>
  <w:style w:type="character" w:customStyle="1" w:styleId="Notaalpie">
    <w:name w:val="Nota al pie_"/>
    <w:basedOn w:val="Fuentedeprrafopredeter"/>
    <w:link w:val="Notaalpie0"/>
    <w:rsid w:val="001B5C3E"/>
    <w:rPr>
      <w:rFonts w:ascii="Arial" w:eastAsia="Arial" w:hAnsi="Arial" w:cs="Arial"/>
      <w:shd w:val="clear" w:color="auto" w:fill="FFFFFF"/>
    </w:rPr>
  </w:style>
  <w:style w:type="character" w:customStyle="1" w:styleId="Cuerpodeltexto2NegritaEspaciado0pto">
    <w:name w:val="Cuerpo del texto (2) + Negrita;Espaciado 0 pto"/>
    <w:basedOn w:val="Cuerpodeltexto2"/>
    <w:rsid w:val="001B5C3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es-ES" w:eastAsia="es-ES" w:bidi="es-ES"/>
    </w:rPr>
  </w:style>
  <w:style w:type="paragraph" w:customStyle="1" w:styleId="Notaalpie0">
    <w:name w:val="Nota al pie"/>
    <w:basedOn w:val="Normal"/>
    <w:link w:val="Notaalpie"/>
    <w:rsid w:val="001B5C3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ED20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20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20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20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201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01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F18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7F18CD"/>
  </w:style>
  <w:style w:type="character" w:customStyle="1" w:styleId="Leyendadelaimagen6Exact">
    <w:name w:val="Leyenda de la imagen (6) Exact"/>
    <w:basedOn w:val="Fuentedeprrafopredeter"/>
    <w:link w:val="Leyendadelaimagen6"/>
    <w:rsid w:val="00446188"/>
    <w:rPr>
      <w:rFonts w:ascii="Arial" w:eastAsia="Arial" w:hAnsi="Arial" w:cs="Arial"/>
      <w:shd w:val="clear" w:color="auto" w:fill="FFFFFF"/>
    </w:rPr>
  </w:style>
  <w:style w:type="paragraph" w:customStyle="1" w:styleId="Leyendadelaimagen6">
    <w:name w:val="Leyenda de la imagen (6)"/>
    <w:basedOn w:val="Normal"/>
    <w:link w:val="Leyendadelaimagen6Exact"/>
    <w:rsid w:val="00446188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</w:rPr>
  </w:style>
  <w:style w:type="character" w:customStyle="1" w:styleId="Ttulo3">
    <w:name w:val="Título #3_"/>
    <w:basedOn w:val="Fuentedeprrafopredeter"/>
    <w:link w:val="Ttulo30"/>
    <w:rsid w:val="00446188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Ttulo30">
    <w:name w:val="Título #3"/>
    <w:basedOn w:val="Normal"/>
    <w:link w:val="Ttulo3"/>
    <w:rsid w:val="00446188"/>
    <w:pPr>
      <w:widowControl w:val="0"/>
      <w:shd w:val="clear" w:color="auto" w:fill="FFFFFF"/>
      <w:spacing w:before="240" w:after="0" w:line="0" w:lineRule="atLeast"/>
      <w:outlineLvl w:val="2"/>
    </w:pPr>
    <w:rPr>
      <w:rFonts w:ascii="Calibri" w:eastAsia="Calibri" w:hAnsi="Calibri" w:cs="Calibr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Solicitudes</a:t>
            </a:r>
            <a:r>
              <a:rPr lang="en-US" baseline="0"/>
              <a:t> de Información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Hoja1!$B$2:$B$5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3</c:v>
                </c:pt>
                <c:pt idx="2" formatCode="General">
                  <c:v>2</c:v>
                </c:pt>
                <c:pt idx="3" formatCode="General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3155368"/>
        <c:axId val="453158112"/>
        <c:axId val="0"/>
      </c:bar3DChart>
      <c:catAx>
        <c:axId val="453155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3158112"/>
        <c:crosses val="autoZero"/>
        <c:auto val="1"/>
        <c:lblAlgn val="ctr"/>
        <c:lblOffset val="100"/>
        <c:noMultiLvlLbl val="0"/>
      </c:catAx>
      <c:valAx>
        <c:axId val="453158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 DE SOLICITUDES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3155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Tipos de Solicitud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1"/>
                <c:pt idx="0">
                  <c:v>Solicitud de informacion por Persona natural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Forma de Notificacion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UAIP</c:v>
                </c:pt>
                <c:pt idx="1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Forma de Entrega 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Fotocopia</c:v>
                </c:pt>
                <c:pt idx="1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Forma de Recepcion  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UAIP</c:v>
                </c:pt>
                <c:pt idx="1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Tiempo Promedio de Respuesta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Tiempo Promedio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Hoja1!$B$2:$B$5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7</c:v>
                </c:pt>
                <c:pt idx="2" formatCode="General">
                  <c:v>4</c:v>
                </c:pt>
                <c:pt idx="3" formatCode="General">
                  <c:v>5.16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3158504"/>
        <c:axId val="453155760"/>
        <c:axId val="0"/>
      </c:bar3DChart>
      <c:catAx>
        <c:axId val="4531585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Tiempo Promedio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3155760"/>
        <c:crosses val="autoZero"/>
        <c:auto val="1"/>
        <c:lblAlgn val="ctr"/>
        <c:lblOffset val="100"/>
        <c:noMultiLvlLbl val="0"/>
      </c:catAx>
      <c:valAx>
        <c:axId val="45315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Dias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3158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por tipo de informacion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Informacion Publica No Oficiosa</c:v>
                </c:pt>
                <c:pt idx="1">
                  <c:v>Informacion Oficiosa</c:v>
                </c:pt>
                <c:pt idx="2">
                  <c:v>Datos Personales</c:v>
                </c:pt>
                <c:pt idx="3">
                  <c:v>Confidencial</c:v>
                </c:pt>
                <c:pt idx="4">
                  <c:v>Reservada</c:v>
                </c:pt>
              </c:strCache>
            </c:strRef>
          </c:cat>
          <c:val>
            <c:numRef>
              <c:f>Hoja1!$B$2:$B$6</c:f>
              <c:numCache>
                <c:formatCode>0.0</c:formatCode>
                <c:ptCount val="5"/>
                <c:pt idx="0" formatCode="General">
                  <c:v>108</c:v>
                </c:pt>
                <c:pt idx="1">
                  <c:v>0</c:v>
                </c:pt>
                <c:pt idx="2" formatCode="General">
                  <c:v>0</c:v>
                </c:pt>
                <c:pt idx="3" formatCode="General">
                  <c:v>1</c:v>
                </c:pt>
                <c:pt idx="4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3161248"/>
        <c:axId val="453156152"/>
      </c:barChart>
      <c:catAx>
        <c:axId val="4531612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Tiipo de Informacion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3156152"/>
        <c:crosses val="autoZero"/>
        <c:auto val="1"/>
        <c:lblAlgn val="ctr"/>
        <c:lblOffset val="100"/>
        <c:noMultiLvlLbl val="0"/>
      </c:catAx>
      <c:valAx>
        <c:axId val="453156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Requerimientos</a:t>
                </a:r>
                <a:r>
                  <a:rPr lang="es-SV" baseline="0"/>
                  <a:t> 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316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a solicitudes por Unidad Adminsitrativa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Atención a solicitudes por Unidad Administrativa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DIRECCION EJECUTIVA</c:v>
                </c:pt>
                <c:pt idx="1">
                  <c:v>UACI</c:v>
                </c:pt>
                <c:pt idx="2">
                  <c:v>UNIDAD ADMINISTRATIVA</c:v>
                </c:pt>
                <c:pt idx="3">
                  <c:v>UAIP</c:v>
                </c:pt>
              </c:strCache>
            </c:strRef>
          </c:cat>
          <c:val>
            <c:numRef>
              <c:f>Hoja1!$B$2:$B$5</c:f>
              <c:numCache>
                <c:formatCode>0.0</c:formatCode>
                <c:ptCount val="4"/>
                <c:pt idx="0" formatCode="General">
                  <c:v>6</c:v>
                </c:pt>
                <c:pt idx="1">
                  <c:v>1</c:v>
                </c:pt>
                <c:pt idx="2" formatCode="General">
                  <c:v>2</c:v>
                </c:pt>
                <c:pt idx="3" formatCode="General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3153800"/>
        <c:axId val="453154192"/>
        <c:axId val="0"/>
      </c:bar3DChart>
      <c:catAx>
        <c:axId val="453153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3154192"/>
        <c:crosses val="autoZero"/>
        <c:auto val="1"/>
        <c:lblAlgn val="ctr"/>
        <c:lblOffset val="100"/>
        <c:noMultiLvlLbl val="0"/>
      </c:catAx>
      <c:valAx>
        <c:axId val="45315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Solicitudes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3153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Solicitudes de Informacion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Informacion por Genero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36</c:v>
                </c:pt>
                <c:pt idx="1">
                  <c:v>64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de Informacion por Edad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Informacion por Edad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18-30 años</c:v>
                </c:pt>
                <c:pt idx="1">
                  <c:v>31-50 años</c:v>
                </c:pt>
                <c:pt idx="2">
                  <c:v>50 en adelante</c:v>
                </c:pt>
              </c:strCache>
            </c:strRef>
          </c:cat>
          <c:val>
            <c:numRef>
              <c:f>Hoja1!$B$2:$B$4</c:f>
              <c:numCache>
                <c:formatCode>0.0</c:formatCode>
                <c:ptCount val="3"/>
                <c:pt idx="0" formatCode="General">
                  <c:v>8</c:v>
                </c:pt>
                <c:pt idx="1">
                  <c:v>2</c:v>
                </c:pt>
                <c:pt idx="2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1212144"/>
        <c:axId val="451212928"/>
        <c:axId val="0"/>
      </c:bar3DChart>
      <c:catAx>
        <c:axId val="451212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EDADES</a:t>
                </a:r>
                <a:r>
                  <a:rPr lang="es-SV" baseline="0"/>
                  <a:t> DE LOS SOLICITANTES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212928"/>
        <c:crosses val="autoZero"/>
        <c:auto val="1"/>
        <c:lblAlgn val="ctr"/>
        <c:lblOffset val="100"/>
        <c:noMultiLvlLbl val="0"/>
      </c:catAx>
      <c:valAx>
        <c:axId val="45121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NUMERO</a:t>
                </a:r>
                <a:r>
                  <a:rPr lang="es-SV" baseline="0"/>
                  <a:t> DE SOLICITUDES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212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de Informacion por Nivel Academico</a:t>
            </a:r>
          </a:p>
        </c:rich>
      </c:tx>
      <c:layout>
        <c:manualLayout>
          <c:xMode val="edge"/>
          <c:yMode val="edge"/>
          <c:x val="0.13241674729559008"/>
          <c:y val="2.5974025974025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Informacion por Nivel Academico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3.8341948600620441E-3"/>
                  <c:y val="-3.5991751031121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Universitario</c:v>
                </c:pt>
                <c:pt idx="1">
                  <c:v>Bachillerato</c:v>
                </c:pt>
                <c:pt idx="2">
                  <c:v>Secudaria</c:v>
                </c:pt>
              </c:strCache>
            </c:strRef>
          </c:cat>
          <c:val>
            <c:numRef>
              <c:f>Hoja1!$B$2:$B$5</c:f>
              <c:numCache>
                <c:formatCode>0.0</c:formatCode>
                <c:ptCount val="4"/>
                <c:pt idx="0" formatCode="General">
                  <c:v>10</c:v>
                </c:pt>
                <c:pt idx="1">
                  <c:v>1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1216064"/>
        <c:axId val="449759368"/>
        <c:axId val="0"/>
      </c:bar3DChart>
      <c:catAx>
        <c:axId val="4512160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Nivel</a:t>
                </a:r>
                <a:r>
                  <a:rPr lang="es-SV" baseline="0"/>
                  <a:t> Academico 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9759368"/>
        <c:crosses val="autoZero"/>
        <c:auto val="1"/>
        <c:lblAlgn val="ctr"/>
        <c:lblOffset val="100"/>
        <c:noMultiLvlLbl val="0"/>
      </c:catAx>
      <c:valAx>
        <c:axId val="449759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NUMERO</a:t>
                </a:r>
                <a:r>
                  <a:rPr lang="es-SV" baseline="0"/>
                  <a:t> DE SOLICITUDES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216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de Informacion por</a:t>
            </a:r>
            <a:r>
              <a:rPr lang="es-SV" baseline="0"/>
              <a:t>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Informacion por Departamento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547554811877466E-3"/>
                  <c:y val="-3.5991824677303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169891379900969E-17"/>
                  <c:y val="-3.599182467730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92638087388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Hoja1!$A$2:$A$15</c:f>
              <c:strCache>
                <c:ptCount val="14"/>
                <c:pt idx="0">
                  <c:v>San Salvador</c:v>
                </c:pt>
                <c:pt idx="1">
                  <c:v>La Libertad</c:v>
                </c:pt>
                <c:pt idx="2">
                  <c:v>Santa Ana</c:v>
                </c:pt>
                <c:pt idx="3">
                  <c:v>San Miguel</c:v>
                </c:pt>
                <c:pt idx="4">
                  <c:v>Cuscatlan</c:v>
                </c:pt>
                <c:pt idx="5">
                  <c:v>Morazan</c:v>
                </c:pt>
                <c:pt idx="6">
                  <c:v>Sonsonate</c:v>
                </c:pt>
                <c:pt idx="7">
                  <c:v>San Vicente</c:v>
                </c:pt>
                <c:pt idx="8">
                  <c:v>La Union </c:v>
                </c:pt>
                <c:pt idx="9">
                  <c:v>La Paz</c:v>
                </c:pt>
                <c:pt idx="10">
                  <c:v>Ahuachapan</c:v>
                </c:pt>
                <c:pt idx="11">
                  <c:v>Chalatenango</c:v>
                </c:pt>
                <c:pt idx="12">
                  <c:v>Cabañas </c:v>
                </c:pt>
                <c:pt idx="13">
                  <c:v>Usulután </c:v>
                </c:pt>
              </c:strCache>
            </c:strRef>
          </c:cat>
          <c:val>
            <c:numRef>
              <c:f>Hoja1!$B$2:$B$15</c:f>
              <c:numCache>
                <c:formatCode>0.0</c:formatCode>
                <c:ptCount val="14"/>
                <c:pt idx="0" formatCode="General">
                  <c:v>5</c:v>
                </c:pt>
                <c:pt idx="1">
                  <c:v>2</c:v>
                </c:pt>
                <c:pt idx="2" formatCode="General">
                  <c:v>4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  <c:pt idx="12" formatCode="General">
                  <c:v>0</c:v>
                </c:pt>
                <c:pt idx="13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9762896"/>
        <c:axId val="449763288"/>
        <c:axId val="0"/>
      </c:bar3DChart>
      <c:catAx>
        <c:axId val="449762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9763288"/>
        <c:crosses val="autoZero"/>
        <c:auto val="1"/>
        <c:lblAlgn val="ctr"/>
        <c:lblOffset val="100"/>
        <c:noMultiLvlLbl val="0"/>
      </c:catAx>
      <c:valAx>
        <c:axId val="44976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NUMERO</a:t>
                </a:r>
                <a:r>
                  <a:rPr lang="es-SV" baseline="0"/>
                  <a:t> DE SOLICITUDES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9762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Tipos de Resolucion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</c:f>
              <c:strCache>
                <c:ptCount val="1"/>
                <c:pt idx="0">
                  <c:v>Informacion Publica 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B6ACB54D0B4E7B9B75012DA2B1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D07E-3C63-43EA-9409-057D6351C299}"/>
      </w:docPartPr>
      <w:docPartBody>
        <w:p w:rsidR="00B5288C" w:rsidRDefault="004C5F21" w:rsidP="004C5F21">
          <w:pPr>
            <w:pStyle w:val="B0B6ACB54D0B4E7B9B75012DA2B1B3FF"/>
          </w:pPr>
          <w:r>
            <w:rPr>
              <w:lang w:val="es-ES"/>
            </w:rPr>
            <w:t>[Escriba aquí]</w:t>
          </w:r>
        </w:p>
      </w:docPartBody>
    </w:docPart>
    <w:docPart>
      <w:docPartPr>
        <w:name w:val="B7066C46408040A6A58E9ECED148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9AADB-3BBE-4452-8457-443537B4CDB8}"/>
      </w:docPartPr>
      <w:docPartBody>
        <w:p w:rsidR="00B5288C" w:rsidRDefault="004C5F21" w:rsidP="004C5F21">
          <w:pPr>
            <w:pStyle w:val="B7066C46408040A6A58E9ECED14827CE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21"/>
    <w:rsid w:val="00244EB9"/>
    <w:rsid w:val="003E36EC"/>
    <w:rsid w:val="004C5F21"/>
    <w:rsid w:val="00B400AE"/>
    <w:rsid w:val="00B5288C"/>
    <w:rsid w:val="00BC1360"/>
    <w:rsid w:val="00C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0B6ACB54D0B4E7B9B75012DA2B1B3FF">
    <w:name w:val="B0B6ACB54D0B4E7B9B75012DA2B1B3FF"/>
    <w:rsid w:val="004C5F21"/>
  </w:style>
  <w:style w:type="paragraph" w:customStyle="1" w:styleId="8C5034146D854953821B9F989E438355">
    <w:name w:val="8C5034146D854953821B9F989E438355"/>
    <w:rsid w:val="004C5F21"/>
  </w:style>
  <w:style w:type="paragraph" w:customStyle="1" w:styleId="57867212AC8647F089FF9F611BF7BE5E">
    <w:name w:val="57867212AC8647F089FF9F611BF7BE5E"/>
    <w:rsid w:val="004C5F21"/>
  </w:style>
  <w:style w:type="paragraph" w:customStyle="1" w:styleId="8F0AE2451BBB404BAE4EB0DC516B58C5">
    <w:name w:val="8F0AE2451BBB404BAE4EB0DC516B58C5"/>
    <w:rsid w:val="004C5F21"/>
  </w:style>
  <w:style w:type="paragraph" w:customStyle="1" w:styleId="B7066C46408040A6A58E9ECED14827CE">
    <w:name w:val="B7066C46408040A6A58E9ECED14827CE"/>
    <w:rsid w:val="004C5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BAE2-6338-4747-8020-E3729F02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12</Pages>
  <Words>1233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UAIP</cp:lastModifiedBy>
  <cp:revision>92</cp:revision>
  <cp:lastPrinted>2016-09-16T17:25:00Z</cp:lastPrinted>
  <dcterms:created xsi:type="dcterms:W3CDTF">2016-09-12T20:31:00Z</dcterms:created>
  <dcterms:modified xsi:type="dcterms:W3CDTF">2016-09-22T20:58:00Z</dcterms:modified>
</cp:coreProperties>
</file>