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F" w:rsidRDefault="000C48E9" w:rsidP="00F47E76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eastAsia="es-SV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es-SV"/>
        </w:rPr>
        <w:t xml:space="preserve">INFORME DE </w:t>
      </w:r>
      <w:r w:rsidR="00F8139B">
        <w:rPr>
          <w:rFonts w:ascii="Times New Roman" w:hAnsi="Times New Roman" w:cs="Times New Roman"/>
          <w:b/>
          <w:noProof/>
          <w:sz w:val="24"/>
          <w:u w:val="single"/>
          <w:lang w:eastAsia="es-SV"/>
        </w:rPr>
        <w:t>CASOS RECIBIDOS</w:t>
      </w:r>
      <w:r w:rsidR="00F47E76">
        <w:rPr>
          <w:rFonts w:ascii="Times New Roman" w:hAnsi="Times New Roman" w:cs="Times New Roman"/>
          <w:b/>
          <w:noProof/>
          <w:sz w:val="24"/>
          <w:u w:val="single"/>
          <w:lang w:eastAsia="es-SV"/>
        </w:rPr>
        <w:t xml:space="preserve"> MES DE SEPTIEMBRE DE 2014</w:t>
      </w:r>
    </w:p>
    <w:p w:rsidR="00F47E76" w:rsidRPr="00F47E76" w:rsidRDefault="00F47E76" w:rsidP="00C208EA">
      <w:pPr>
        <w:spacing w:after="0" w:line="240" w:lineRule="auto"/>
        <w:rPr>
          <w:rFonts w:ascii="Times New Roman" w:hAnsi="Times New Roman" w:cs="Times New Roman"/>
          <w:b/>
          <w:noProof/>
          <w:sz w:val="24"/>
          <w:lang w:eastAsia="es-SV"/>
        </w:rPr>
      </w:pPr>
      <w:r w:rsidRPr="00F47E76">
        <w:rPr>
          <w:rFonts w:ascii="Times New Roman" w:hAnsi="Times New Roman" w:cs="Times New Roman"/>
          <w:b/>
          <w:noProof/>
          <w:sz w:val="24"/>
          <w:lang w:eastAsia="es-SV"/>
        </w:rPr>
        <w:t>Grafica 1</w:t>
      </w:r>
    </w:p>
    <w:p w:rsidR="00F47E76" w:rsidRPr="00F47E76" w:rsidRDefault="00F47E76" w:rsidP="0035014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lang w:eastAsia="es-SV"/>
        </w:rPr>
      </w:pPr>
      <w:r w:rsidRPr="00F47E76">
        <w:rPr>
          <w:rFonts w:ascii="Times New Roman" w:hAnsi="Times New Roman" w:cs="Times New Roman"/>
          <w:b/>
          <w:noProof/>
          <w:sz w:val="24"/>
          <w:lang w:eastAsia="es-SV"/>
        </w:rPr>
        <w:t xml:space="preserve">Número de casos </w:t>
      </w:r>
      <w:r w:rsidR="00934749">
        <w:rPr>
          <w:rFonts w:ascii="Times New Roman" w:hAnsi="Times New Roman" w:cs="Times New Roman"/>
          <w:b/>
          <w:noProof/>
          <w:sz w:val="24"/>
          <w:lang w:eastAsia="es-SV"/>
        </w:rPr>
        <w:t xml:space="preserve">recibidos </w:t>
      </w:r>
      <w:r w:rsidRPr="00F47E76">
        <w:rPr>
          <w:rFonts w:ascii="Times New Roman" w:hAnsi="Times New Roman" w:cs="Times New Roman"/>
          <w:b/>
          <w:noProof/>
          <w:sz w:val="24"/>
          <w:lang w:eastAsia="es-SV"/>
        </w:rPr>
        <w:t>de vulneraciones o amenazas a niñas, niños y adolesce</w:t>
      </w:r>
      <w:r w:rsidR="00DD00E0">
        <w:rPr>
          <w:rFonts w:ascii="Times New Roman" w:hAnsi="Times New Roman" w:cs="Times New Roman"/>
          <w:b/>
          <w:noProof/>
          <w:sz w:val="24"/>
          <w:lang w:eastAsia="es-SV"/>
        </w:rPr>
        <w:t>ntes según Junta de Protección en</w:t>
      </w:r>
      <w:r w:rsidRPr="00F47E76">
        <w:rPr>
          <w:rFonts w:ascii="Times New Roman" w:hAnsi="Times New Roman" w:cs="Times New Roman"/>
          <w:b/>
          <w:noProof/>
          <w:sz w:val="24"/>
          <w:lang w:eastAsia="es-SV"/>
        </w:rPr>
        <w:t xml:space="preserve"> septiembre de 2014</w:t>
      </w:r>
    </w:p>
    <w:p w:rsidR="002507D0" w:rsidRDefault="000C48E9" w:rsidP="00F47E76">
      <w:pPr>
        <w:jc w:val="center"/>
        <w:rPr>
          <w:rFonts w:ascii="Times New Roman" w:hAnsi="Times New Roman" w:cs="Times New Roman"/>
          <w:noProof/>
          <w:sz w:val="18"/>
          <w:szCs w:val="18"/>
          <w:lang w:eastAsia="es-SV"/>
        </w:rPr>
      </w:pPr>
      <w:r w:rsidRPr="000C48E9">
        <w:rPr>
          <w:rFonts w:ascii="Times New Roman" w:hAnsi="Times New Roman" w:cs="Times New Roman"/>
          <w:noProof/>
          <w:sz w:val="24"/>
          <w:lang w:eastAsia="es-SV"/>
        </w:rPr>
        <w:drawing>
          <wp:inline distT="0" distB="0" distL="0" distR="0" wp14:anchorId="5925451C" wp14:editId="05D92B8D">
            <wp:extent cx="5486400" cy="2314575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F47E76" w:rsidRDefault="00F47E76" w:rsidP="00F47E76">
      <w:pPr>
        <w:spacing w:after="0"/>
        <w:jc w:val="both"/>
        <w:rPr>
          <w:rFonts w:ascii="Times New Roman" w:hAnsi="Times New Roman" w:cs="Times New Roman"/>
          <w:noProof/>
          <w:sz w:val="18"/>
          <w:szCs w:val="18"/>
          <w:lang w:eastAsia="es-SV"/>
        </w:rPr>
      </w:pPr>
      <w:r w:rsidRPr="00C208EA">
        <w:rPr>
          <w:rFonts w:ascii="Times New Roman" w:hAnsi="Times New Roman" w:cs="Times New Roman"/>
          <w:b/>
          <w:noProof/>
          <w:sz w:val="18"/>
          <w:szCs w:val="18"/>
          <w:lang w:eastAsia="es-SV"/>
        </w:rPr>
        <w:t>Fuente:</w:t>
      </w:r>
      <w:r w:rsidRPr="00C208EA">
        <w:rPr>
          <w:rFonts w:ascii="Times New Roman" w:hAnsi="Times New Roman" w:cs="Times New Roman"/>
          <w:noProof/>
          <w:sz w:val="18"/>
          <w:szCs w:val="18"/>
          <w:lang w:eastAsia="es-SV"/>
        </w:rPr>
        <w:t xml:space="preserve"> Registro de Medidas y Sanciones CONNA 2014, Unidad de Información y Análisis, Subdirección de Políticas</w:t>
      </w:r>
    </w:p>
    <w:p w:rsidR="00C208EA" w:rsidRPr="00C208EA" w:rsidRDefault="00C208EA" w:rsidP="00F47E76">
      <w:pPr>
        <w:spacing w:after="0"/>
        <w:jc w:val="both"/>
        <w:rPr>
          <w:rFonts w:ascii="Times New Roman" w:hAnsi="Times New Roman" w:cs="Times New Roman"/>
          <w:noProof/>
          <w:sz w:val="18"/>
          <w:szCs w:val="18"/>
          <w:lang w:eastAsia="es-SV"/>
        </w:rPr>
      </w:pPr>
    </w:p>
    <w:p w:rsidR="00F47E76" w:rsidRDefault="00F47E76" w:rsidP="00F47E76">
      <w:pPr>
        <w:jc w:val="both"/>
        <w:rPr>
          <w:noProof/>
          <w:lang w:eastAsia="es-SV"/>
        </w:rPr>
      </w:pPr>
      <w:r>
        <w:rPr>
          <w:rFonts w:ascii="Times New Roman" w:hAnsi="Times New Roman" w:cs="Times New Roman"/>
          <w:noProof/>
          <w:sz w:val="24"/>
          <w:lang w:eastAsia="es-SV"/>
        </w:rPr>
        <w:t xml:space="preserve">En el mes de septiembre, </w:t>
      </w:r>
      <w:r w:rsidRPr="004F1FB3">
        <w:rPr>
          <w:rFonts w:ascii="Times New Roman" w:hAnsi="Times New Roman" w:cs="Times New Roman"/>
          <w:noProof/>
          <w:sz w:val="24"/>
          <w:lang w:eastAsia="es-SV"/>
        </w:rPr>
        <w:t>las Juntas de Protección de la Niñez y de la Adoles</w:t>
      </w:r>
      <w:r>
        <w:rPr>
          <w:rFonts w:ascii="Times New Roman" w:hAnsi="Times New Roman" w:cs="Times New Roman"/>
          <w:noProof/>
          <w:sz w:val="24"/>
          <w:lang w:eastAsia="es-SV"/>
        </w:rPr>
        <w:t>cencia</w:t>
      </w:r>
      <w:r w:rsidRPr="004F1FB3">
        <w:rPr>
          <w:rFonts w:ascii="Times New Roman" w:hAnsi="Times New Roman" w:cs="Times New Roman"/>
          <w:noProof/>
          <w:sz w:val="24"/>
          <w:lang w:eastAsia="es-SV"/>
        </w:rPr>
        <w:t xml:space="preserve">, recibieron un total de </w:t>
      </w:r>
      <w:r>
        <w:rPr>
          <w:rFonts w:ascii="Times New Roman" w:hAnsi="Times New Roman" w:cs="Times New Roman"/>
          <w:b/>
          <w:noProof/>
          <w:sz w:val="24"/>
          <w:lang w:eastAsia="es-SV"/>
        </w:rPr>
        <w:t>1,316</w:t>
      </w:r>
      <w:r w:rsidRPr="004F1FB3">
        <w:rPr>
          <w:rFonts w:ascii="Times New Roman" w:hAnsi="Times New Roman" w:cs="Times New Roman"/>
          <w:noProof/>
          <w:sz w:val="24"/>
          <w:lang w:eastAsia="es-SV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es-SV"/>
        </w:rPr>
        <w:t xml:space="preserve">casos. </w:t>
      </w:r>
      <w:r w:rsidRPr="008E02A5">
        <w:rPr>
          <w:rFonts w:ascii="Times New Roman" w:hAnsi="Times New Roman" w:cs="Times New Roman"/>
          <w:noProof/>
          <w:sz w:val="24"/>
          <w:lang w:eastAsia="es-SV"/>
        </w:rPr>
        <w:t xml:space="preserve">Las Juntas de </w:t>
      </w:r>
      <w:r>
        <w:rPr>
          <w:rFonts w:ascii="Times New Roman" w:hAnsi="Times New Roman" w:cs="Times New Roman"/>
          <w:noProof/>
          <w:sz w:val="24"/>
          <w:lang w:eastAsia="es-SV"/>
        </w:rPr>
        <w:t>P</w:t>
      </w:r>
      <w:r w:rsidRPr="008E02A5">
        <w:rPr>
          <w:rFonts w:ascii="Times New Roman" w:hAnsi="Times New Roman" w:cs="Times New Roman"/>
          <w:noProof/>
          <w:sz w:val="24"/>
          <w:lang w:eastAsia="es-SV"/>
        </w:rPr>
        <w:t>rotección de San Salvador I, Usulután y San</w:t>
      </w:r>
      <w:r>
        <w:rPr>
          <w:rFonts w:ascii="Times New Roman" w:hAnsi="Times New Roman" w:cs="Times New Roman"/>
          <w:noProof/>
          <w:sz w:val="24"/>
          <w:lang w:eastAsia="es-SV"/>
        </w:rPr>
        <w:t xml:space="preserve"> Miguel</w:t>
      </w:r>
      <w:r w:rsidR="007060C2">
        <w:rPr>
          <w:rFonts w:ascii="Times New Roman" w:hAnsi="Times New Roman" w:cs="Times New Roman"/>
          <w:noProof/>
          <w:sz w:val="24"/>
          <w:lang w:eastAsia="es-SV"/>
        </w:rPr>
        <w:t xml:space="preserve"> reportan el mayor nú</w:t>
      </w:r>
      <w:r w:rsidRPr="008E02A5">
        <w:rPr>
          <w:rFonts w:ascii="Times New Roman" w:hAnsi="Times New Roman" w:cs="Times New Roman"/>
          <w:noProof/>
          <w:sz w:val="24"/>
          <w:lang w:eastAsia="es-SV"/>
        </w:rPr>
        <w:t>mero.</w:t>
      </w:r>
    </w:p>
    <w:p w:rsidR="00F47E76" w:rsidRPr="00F47E76" w:rsidRDefault="00F47E76" w:rsidP="00C208EA">
      <w:pPr>
        <w:pStyle w:val="Prrafodelista"/>
        <w:spacing w:after="0"/>
        <w:ind w:left="0"/>
        <w:rPr>
          <w:rFonts w:ascii="Times New Roman" w:hAnsi="Times New Roman" w:cs="Times New Roman"/>
          <w:b/>
          <w:sz w:val="24"/>
        </w:rPr>
      </w:pPr>
      <w:r w:rsidRPr="00F47E76">
        <w:rPr>
          <w:rFonts w:ascii="Times New Roman" w:hAnsi="Times New Roman" w:cs="Times New Roman"/>
          <w:b/>
          <w:sz w:val="24"/>
        </w:rPr>
        <w:t>Gráfica 2</w:t>
      </w:r>
    </w:p>
    <w:p w:rsidR="00F47E76" w:rsidRDefault="00F47E76" w:rsidP="0035014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</w:rPr>
      </w:pPr>
      <w:r w:rsidRPr="00F47E76">
        <w:rPr>
          <w:rFonts w:ascii="Times New Roman" w:hAnsi="Times New Roman" w:cs="Times New Roman"/>
          <w:b/>
          <w:sz w:val="24"/>
        </w:rPr>
        <w:t xml:space="preserve">Número de niñas, niños y adolescentes atendidos en las Juntas de </w:t>
      </w:r>
      <w:r w:rsidR="007F77A7">
        <w:rPr>
          <w:rFonts w:ascii="Times New Roman" w:hAnsi="Times New Roman" w:cs="Times New Roman"/>
          <w:b/>
          <w:sz w:val="24"/>
        </w:rPr>
        <w:t>P</w:t>
      </w:r>
      <w:r w:rsidRPr="00F47E76">
        <w:rPr>
          <w:rFonts w:ascii="Times New Roman" w:hAnsi="Times New Roman" w:cs="Times New Roman"/>
          <w:b/>
          <w:sz w:val="24"/>
        </w:rPr>
        <w:t>rotección según etapa de la vida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F0AB0">
        <w:rPr>
          <w:rFonts w:ascii="Times New Roman" w:hAnsi="Times New Roman" w:cs="Times New Roman"/>
          <w:b/>
          <w:sz w:val="24"/>
        </w:rPr>
        <w:t>en</w:t>
      </w:r>
      <w:r>
        <w:rPr>
          <w:rFonts w:ascii="Times New Roman" w:hAnsi="Times New Roman" w:cs="Times New Roman"/>
          <w:b/>
          <w:sz w:val="24"/>
        </w:rPr>
        <w:t xml:space="preserve"> septiembre de 2014</w:t>
      </w:r>
    </w:p>
    <w:p w:rsidR="00C208EA" w:rsidRPr="00F47E76" w:rsidRDefault="00C208EA" w:rsidP="00C208EA">
      <w:pPr>
        <w:pStyle w:val="Prrafodelista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C208EA" w:rsidRDefault="00F86C18" w:rsidP="00C208EA">
      <w:pPr>
        <w:jc w:val="both"/>
        <w:rPr>
          <w:rFonts w:ascii="Times New Roman" w:hAnsi="Times New Roman" w:cs="Times New Roman"/>
          <w:noProof/>
          <w:sz w:val="18"/>
          <w:szCs w:val="18"/>
          <w:lang w:eastAsia="es-SV"/>
        </w:rPr>
      </w:pPr>
      <w:r w:rsidRPr="00F86C18">
        <w:rPr>
          <w:rFonts w:ascii="Times New Roman" w:hAnsi="Times New Roman" w:cs="Times New Roman"/>
          <w:noProof/>
          <w:sz w:val="18"/>
          <w:szCs w:val="18"/>
          <w:lang w:eastAsia="es-SV"/>
        </w:rPr>
        <w:drawing>
          <wp:anchor distT="0" distB="0" distL="114300" distR="114300" simplePos="0" relativeHeight="251668480" behindDoc="0" locked="0" layoutInCell="1" allowOverlap="1" wp14:anchorId="6EE60BD1" wp14:editId="0A60401F">
            <wp:simplePos x="0" y="0"/>
            <wp:positionH relativeFrom="column">
              <wp:posOffset>1212850</wp:posOffset>
            </wp:positionH>
            <wp:positionV relativeFrom="paragraph">
              <wp:posOffset>932180</wp:posOffset>
            </wp:positionV>
            <wp:extent cx="574675" cy="331470"/>
            <wp:effectExtent l="0" t="0" r="0" b="0"/>
            <wp:wrapNone/>
            <wp:docPr id="13" name="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C18">
        <w:rPr>
          <w:rFonts w:ascii="Times New Roman" w:hAnsi="Times New Roman" w:cs="Times New Roman"/>
          <w:noProof/>
          <w:sz w:val="24"/>
          <w:lang w:eastAsia="es-SV"/>
        </w:rPr>
        <w:drawing>
          <wp:anchor distT="0" distB="0" distL="114300" distR="114300" simplePos="0" relativeHeight="251670528" behindDoc="0" locked="0" layoutInCell="1" allowOverlap="1" wp14:anchorId="2988AE05" wp14:editId="7B88B79A">
            <wp:simplePos x="0" y="0"/>
            <wp:positionH relativeFrom="column">
              <wp:posOffset>3059166</wp:posOffset>
            </wp:positionH>
            <wp:positionV relativeFrom="paragraph">
              <wp:posOffset>909955</wp:posOffset>
            </wp:positionV>
            <wp:extent cx="515620" cy="327660"/>
            <wp:effectExtent l="0" t="0" r="0" b="0"/>
            <wp:wrapNone/>
            <wp:docPr id="16" name="8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C18">
        <w:rPr>
          <w:rFonts w:ascii="Times New Roman" w:hAnsi="Times New Roman" w:cs="Times New Roman"/>
          <w:noProof/>
          <w:sz w:val="24"/>
          <w:lang w:eastAsia="es-SV"/>
        </w:rPr>
        <w:drawing>
          <wp:anchor distT="0" distB="0" distL="114300" distR="114300" simplePos="0" relativeHeight="251669504" behindDoc="0" locked="0" layoutInCell="1" allowOverlap="1" wp14:anchorId="46F87B37" wp14:editId="459BD8F4">
            <wp:simplePos x="0" y="0"/>
            <wp:positionH relativeFrom="column">
              <wp:posOffset>4034155</wp:posOffset>
            </wp:positionH>
            <wp:positionV relativeFrom="paragraph">
              <wp:posOffset>910326</wp:posOffset>
            </wp:positionV>
            <wp:extent cx="350520" cy="361950"/>
            <wp:effectExtent l="0" t="0" r="0" b="0"/>
            <wp:wrapNone/>
            <wp:docPr id="15" name="9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 Imagen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C18">
        <w:rPr>
          <w:rFonts w:ascii="Times New Roman" w:hAnsi="Times New Roman" w:cs="Times New Roman"/>
          <w:noProof/>
          <w:sz w:val="18"/>
          <w:szCs w:val="18"/>
          <w:lang w:eastAsia="es-SV"/>
        </w:rPr>
        <w:drawing>
          <wp:anchor distT="0" distB="0" distL="114300" distR="114300" simplePos="0" relativeHeight="251664384" behindDoc="0" locked="0" layoutInCell="1" allowOverlap="1" wp14:anchorId="06DED8AB" wp14:editId="2E2ACB4C">
            <wp:simplePos x="0" y="0"/>
            <wp:positionH relativeFrom="column">
              <wp:posOffset>2226310</wp:posOffset>
            </wp:positionH>
            <wp:positionV relativeFrom="paragraph">
              <wp:posOffset>929376</wp:posOffset>
            </wp:positionV>
            <wp:extent cx="350520" cy="350520"/>
            <wp:effectExtent l="0" t="0" r="0" b="0"/>
            <wp:wrapNone/>
            <wp:docPr id="6" name="6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Imagen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39B" w:rsidRPr="00F8139B">
        <w:rPr>
          <w:rFonts w:ascii="Times New Roman" w:hAnsi="Times New Roman" w:cs="Times New Roman"/>
          <w:noProof/>
          <w:sz w:val="24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5FEC6" wp14:editId="58CBB570">
                <wp:simplePos x="0" y="0"/>
                <wp:positionH relativeFrom="column">
                  <wp:posOffset>1252855</wp:posOffset>
                </wp:positionH>
                <wp:positionV relativeFrom="paragraph">
                  <wp:posOffset>1252382</wp:posOffset>
                </wp:positionV>
                <wp:extent cx="3324225" cy="2476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9B" w:rsidRPr="004A1A0F" w:rsidRDefault="00E3283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20.8</w:t>
                            </w:r>
                            <w:r w:rsidR="007809C6" w:rsidRPr="004A1A0F">
                              <w:rPr>
                                <w:b/>
                                <w:lang w:val="en-US"/>
                              </w:rPr>
                              <w:t xml:space="preserve"> %                </w:t>
                            </w:r>
                            <w:r w:rsidR="00094E58">
                              <w:rPr>
                                <w:b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3.1</w:t>
                            </w:r>
                            <w:r w:rsidR="007809C6" w:rsidRPr="004A1A0F">
                              <w:rPr>
                                <w:b/>
                                <w:lang w:val="en-US"/>
                              </w:rPr>
                              <w:t xml:space="preserve"> %                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33.8</w:t>
                            </w:r>
                            <w:r w:rsidR="007809C6" w:rsidRPr="004A1A0F">
                              <w:rPr>
                                <w:b/>
                                <w:lang w:val="en-US"/>
                              </w:rPr>
                              <w:t xml:space="preserve">  %               </w:t>
                            </w:r>
                            <w:r w:rsidR="00094E58">
                              <w:rPr>
                                <w:b/>
                                <w:lang w:val="en-US"/>
                              </w:rPr>
                              <w:t>22.3</w:t>
                            </w:r>
                            <w:r w:rsidR="005A7081" w:rsidRPr="004A1A0F">
                              <w:rPr>
                                <w:b/>
                                <w:lang w:val="en-US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5FEC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8.65pt;margin-top:98.6pt;width:261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" filled="f" stroked="f">
                <v:textbox>
                  <w:txbxContent>
                    <w:p w:rsidR="00F8139B" w:rsidRPr="004A1A0F" w:rsidRDefault="00E3283F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20.8</w:t>
                      </w:r>
                      <w:r w:rsidR="007809C6" w:rsidRPr="004A1A0F">
                        <w:rPr>
                          <w:b/>
                          <w:lang w:val="en-US"/>
                        </w:rPr>
                        <w:t xml:space="preserve"> %                </w:t>
                      </w:r>
                      <w:r w:rsidR="00094E58">
                        <w:rPr>
                          <w:b/>
                          <w:lang w:val="en-US"/>
                        </w:rPr>
                        <w:t>2</w:t>
                      </w:r>
                      <w:r>
                        <w:rPr>
                          <w:b/>
                          <w:lang w:val="en-US"/>
                        </w:rPr>
                        <w:t>3.1</w:t>
                      </w:r>
                      <w:r w:rsidR="007809C6" w:rsidRPr="004A1A0F">
                        <w:rPr>
                          <w:b/>
                          <w:lang w:val="en-US"/>
                        </w:rPr>
                        <w:t xml:space="preserve"> %                 </w:t>
                      </w:r>
                      <w:r>
                        <w:rPr>
                          <w:b/>
                          <w:lang w:val="en-US"/>
                        </w:rPr>
                        <w:t>33.8</w:t>
                      </w:r>
                      <w:r w:rsidR="007809C6" w:rsidRPr="004A1A0F">
                        <w:rPr>
                          <w:b/>
                          <w:lang w:val="en-US"/>
                        </w:rPr>
                        <w:t xml:space="preserve">  %               </w:t>
                      </w:r>
                      <w:r w:rsidR="00094E58">
                        <w:rPr>
                          <w:b/>
                          <w:lang w:val="en-US"/>
                        </w:rPr>
                        <w:t>22.3</w:t>
                      </w:r>
                      <w:r w:rsidR="005A7081" w:rsidRPr="004A1A0F">
                        <w:rPr>
                          <w:b/>
                          <w:lang w:val="en-US"/>
                        </w:rPr>
                        <w:t xml:space="preserve"> %</w:t>
                      </w:r>
                    </w:p>
                  </w:txbxContent>
                </v:textbox>
              </v:shape>
            </w:pict>
          </mc:Fallback>
        </mc:AlternateContent>
      </w:r>
      <w:r w:rsidR="00C73C56" w:rsidRPr="001E4493">
        <w:rPr>
          <w:rFonts w:ascii="Times New Roman" w:hAnsi="Times New Roman" w:cs="Times New Roman"/>
          <w:noProof/>
          <w:sz w:val="24"/>
          <w:lang w:eastAsia="es-SV"/>
        </w:rPr>
        <w:drawing>
          <wp:inline distT="0" distB="0" distL="0" distR="0" wp14:anchorId="19FC7CC8" wp14:editId="064BB823">
            <wp:extent cx="5486400" cy="1990725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C208EA" w:rsidRPr="00C208EA">
        <w:rPr>
          <w:rFonts w:ascii="Times New Roman" w:hAnsi="Times New Roman" w:cs="Times New Roman"/>
          <w:b/>
          <w:noProof/>
          <w:sz w:val="18"/>
          <w:szCs w:val="18"/>
          <w:lang w:eastAsia="es-SV"/>
        </w:rPr>
        <w:t>Fuente:</w:t>
      </w:r>
      <w:r w:rsidR="00C208EA" w:rsidRPr="00C208EA">
        <w:rPr>
          <w:rFonts w:ascii="Times New Roman" w:hAnsi="Times New Roman" w:cs="Times New Roman"/>
          <w:noProof/>
          <w:sz w:val="18"/>
          <w:szCs w:val="18"/>
          <w:lang w:eastAsia="es-SV"/>
        </w:rPr>
        <w:t xml:space="preserve"> Registro de Medidas y Sanciones CONNA 2014, Unidad de Información y Análisis, Subdirección de Políticas</w:t>
      </w:r>
    </w:p>
    <w:p w:rsidR="00F47E76" w:rsidRDefault="00F47E76" w:rsidP="00F47E76">
      <w:pPr>
        <w:jc w:val="both"/>
        <w:rPr>
          <w:rFonts w:ascii="Times New Roman" w:hAnsi="Times New Roman" w:cs="Times New Roman"/>
          <w:sz w:val="24"/>
        </w:rPr>
      </w:pPr>
      <w:r w:rsidRPr="00E15342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el total de casos recibidos en el mes de septiembre, se  han atendido a </w:t>
      </w:r>
      <w:r>
        <w:rPr>
          <w:rFonts w:ascii="Times New Roman" w:hAnsi="Times New Roman" w:cs="Times New Roman"/>
          <w:b/>
          <w:sz w:val="24"/>
        </w:rPr>
        <w:t>1,324</w:t>
      </w:r>
      <w:r>
        <w:rPr>
          <w:rFonts w:ascii="Times New Roman" w:hAnsi="Times New Roman" w:cs="Times New Roman"/>
          <w:sz w:val="24"/>
        </w:rPr>
        <w:t xml:space="preserve"> niñas, niños y adolescentes. La mayor cantidad de población atendida son las adolescentes, las cuales asciende a 411</w:t>
      </w:r>
      <w:r w:rsidR="00EB3E5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seguido</w:t>
      </w:r>
      <w:r w:rsidRPr="00F86C18">
        <w:rPr>
          <w:noProof/>
          <w:lang w:eastAsia="es-SV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de las niñas con 306</w:t>
      </w:r>
      <w:r w:rsidRPr="00F86C18">
        <w:rPr>
          <w:noProof/>
          <w:lang w:eastAsia="es-SV"/>
        </w:rPr>
        <w:t xml:space="preserve"> </w:t>
      </w:r>
    </w:p>
    <w:p w:rsidR="00F47E76" w:rsidRPr="00F47E76" w:rsidRDefault="00F47E76" w:rsidP="00F47E76">
      <w:pPr>
        <w:pStyle w:val="Prrafodelista"/>
        <w:jc w:val="both"/>
      </w:pPr>
    </w:p>
    <w:p w:rsidR="00EB3E52" w:rsidRPr="00F47E76" w:rsidRDefault="00EB3E52" w:rsidP="00C208EA">
      <w:pPr>
        <w:pStyle w:val="Prrafodelista"/>
        <w:spacing w:after="0"/>
        <w:ind w:left="0"/>
        <w:rPr>
          <w:rFonts w:ascii="Times New Roman" w:hAnsi="Times New Roman" w:cs="Times New Roman"/>
          <w:b/>
          <w:sz w:val="24"/>
        </w:rPr>
      </w:pPr>
      <w:r w:rsidRPr="00F47E76">
        <w:rPr>
          <w:rFonts w:ascii="Times New Roman" w:hAnsi="Times New Roman" w:cs="Times New Roman"/>
          <w:b/>
          <w:sz w:val="24"/>
        </w:rPr>
        <w:lastRenderedPageBreak/>
        <w:t xml:space="preserve">Gráfica </w:t>
      </w:r>
      <w:r>
        <w:rPr>
          <w:rFonts w:ascii="Times New Roman" w:hAnsi="Times New Roman" w:cs="Times New Roman"/>
          <w:b/>
          <w:sz w:val="24"/>
        </w:rPr>
        <w:t>3</w:t>
      </w:r>
    </w:p>
    <w:p w:rsidR="00C208EA" w:rsidRDefault="009F0AB0" w:rsidP="00C208EA">
      <w:pPr>
        <w:jc w:val="both"/>
        <w:rPr>
          <w:rFonts w:ascii="Times New Roman" w:hAnsi="Times New Roman" w:cs="Times New Roman"/>
          <w:b/>
          <w:sz w:val="24"/>
        </w:rPr>
      </w:pPr>
      <w:r w:rsidRPr="009F0AB0">
        <w:rPr>
          <w:rFonts w:ascii="Times New Roman" w:hAnsi="Times New Roman" w:cs="Times New Roman"/>
          <w:b/>
          <w:sz w:val="24"/>
        </w:rPr>
        <w:t xml:space="preserve">Número de amenazas o vulneraciones a derechos a niñas, niños y adolescentes recibidos en las Juntas de Protección por derecho </w:t>
      </w:r>
      <w:r>
        <w:rPr>
          <w:rFonts w:ascii="Times New Roman" w:hAnsi="Times New Roman" w:cs="Times New Roman"/>
          <w:b/>
          <w:sz w:val="24"/>
        </w:rPr>
        <w:t>en septiembre de 2014</w:t>
      </w:r>
    </w:p>
    <w:p w:rsidR="00EB3E52" w:rsidRPr="00C208EA" w:rsidRDefault="0035014A" w:rsidP="0035014A">
      <w:pPr>
        <w:jc w:val="both"/>
        <w:rPr>
          <w:rFonts w:ascii="Times New Roman" w:hAnsi="Times New Roman" w:cs="Times New Roman"/>
          <w:noProof/>
          <w:sz w:val="18"/>
          <w:szCs w:val="18"/>
          <w:lang w:eastAsia="es-SV"/>
        </w:rPr>
      </w:pPr>
      <w:r w:rsidRPr="001822C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83B45" wp14:editId="1096875F">
                <wp:simplePos x="0" y="0"/>
                <wp:positionH relativeFrom="column">
                  <wp:posOffset>4092575</wp:posOffset>
                </wp:positionH>
                <wp:positionV relativeFrom="paragraph">
                  <wp:posOffset>2524760</wp:posOffset>
                </wp:positionV>
                <wp:extent cx="619125" cy="24765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2CD" w:rsidRPr="00D0790E" w:rsidRDefault="001822CD" w:rsidP="001822CD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Pr="00D0790E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Art. 79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83B45" id="_x0000_s1027" type="#_x0000_t202" style="position:absolute;left:0;text-align:left;margin-left:322.25pt;margin-top:198.8pt;width:48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" filled="f" stroked="f">
                <v:textbox>
                  <w:txbxContent>
                    <w:p w:rsidR="001822CD" w:rsidRPr="00D0790E" w:rsidRDefault="001822CD" w:rsidP="001822CD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(</w:t>
                      </w:r>
                      <w:r w:rsidRPr="00D0790E">
                        <w:rPr>
                          <w:b/>
                          <w:sz w:val="18"/>
                          <w:szCs w:val="18"/>
                          <w:lang w:val="en-US"/>
                        </w:rPr>
                        <w:t>Art. 79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822C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D3F34E" wp14:editId="5329EAD6">
                <wp:simplePos x="0" y="0"/>
                <wp:positionH relativeFrom="column">
                  <wp:posOffset>494665</wp:posOffset>
                </wp:positionH>
                <wp:positionV relativeFrom="paragraph">
                  <wp:posOffset>2430145</wp:posOffset>
                </wp:positionV>
                <wp:extent cx="3590925" cy="2476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2CD" w:rsidRPr="00D0790E" w:rsidRDefault="001822CD" w:rsidP="001822CD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0790E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(Art. 37)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Pr="00D0790E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17AA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(Art. </w:t>
                            </w:r>
                            <w:r w:rsidR="00290797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43</w:t>
                            </w:r>
                            <w:r w:rsidRPr="00D0790E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)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 </w:t>
                            </w:r>
                            <w:r w:rsidRPr="00D0790E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90797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(Art. 21</w:t>
                            </w:r>
                            <w:r w:rsidRPr="00D0790E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)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="00517AA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(Art. </w:t>
                            </w:r>
                            <w:r w:rsidR="00290797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16</w:t>
                            </w:r>
                            <w:r w:rsidRPr="00D0790E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)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   </w:t>
                            </w:r>
                            <w:r w:rsidRPr="00D0790E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Art. </w:t>
                            </w:r>
                            <w:r w:rsidR="00290797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81</w:t>
                            </w:r>
                            <w:r w:rsidRPr="00D0790E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F34E" id="_x0000_s1028" type="#_x0000_t202" style="position:absolute;left:0;text-align:left;margin-left:38.95pt;margin-top:191.35pt;width:282.75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" filled="f" stroked="f">
                <v:textbox>
                  <w:txbxContent>
                    <w:p w:rsidR="001822CD" w:rsidRPr="00D0790E" w:rsidRDefault="001822CD" w:rsidP="001822CD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D0790E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(Art. 37)         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 w:rsidRPr="00D0790E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17AA1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(Art. </w:t>
                      </w:r>
                      <w:r w:rsidR="00290797">
                        <w:rPr>
                          <w:b/>
                          <w:sz w:val="18"/>
                          <w:szCs w:val="18"/>
                          <w:lang w:val="en-US"/>
                        </w:rPr>
                        <w:t>43</w:t>
                      </w:r>
                      <w:r w:rsidRPr="00D0790E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)          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   </w:t>
                      </w:r>
                      <w:r w:rsidRPr="00D0790E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90797">
                        <w:rPr>
                          <w:b/>
                          <w:sz w:val="18"/>
                          <w:szCs w:val="18"/>
                          <w:lang w:val="en-US"/>
                        </w:rPr>
                        <w:t>(Art. 21</w:t>
                      </w:r>
                      <w:r w:rsidRPr="00D0790E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)         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="00517AA1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(Art. </w:t>
                      </w:r>
                      <w:r w:rsidR="00290797">
                        <w:rPr>
                          <w:b/>
                          <w:sz w:val="18"/>
                          <w:szCs w:val="18"/>
                          <w:lang w:val="en-US"/>
                        </w:rPr>
                        <w:t>16</w:t>
                      </w:r>
                      <w:r w:rsidRPr="00D0790E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)        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     </w:t>
                      </w:r>
                      <w:r w:rsidRPr="00D0790E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Art. </w:t>
                      </w:r>
                      <w:r w:rsidR="00290797">
                        <w:rPr>
                          <w:b/>
                          <w:sz w:val="18"/>
                          <w:szCs w:val="18"/>
                          <w:lang w:val="en-US"/>
                        </w:rPr>
                        <w:t>81</w:t>
                      </w:r>
                      <w:r w:rsidRPr="00D0790E">
                        <w:rPr>
                          <w:b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57540">
        <w:rPr>
          <w:noProof/>
          <w:lang w:eastAsia="es-SV"/>
        </w:rPr>
        <w:drawing>
          <wp:inline distT="0" distB="0" distL="0" distR="0" wp14:anchorId="0A2300C4" wp14:editId="7BE11DB1">
            <wp:extent cx="5595582" cy="2772486"/>
            <wp:effectExtent l="0" t="0" r="5715" b="889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EB3E52" w:rsidRPr="00C208EA">
        <w:rPr>
          <w:rFonts w:ascii="Times New Roman" w:hAnsi="Times New Roman" w:cs="Times New Roman"/>
          <w:b/>
          <w:noProof/>
          <w:sz w:val="18"/>
          <w:szCs w:val="18"/>
          <w:lang w:eastAsia="es-SV"/>
        </w:rPr>
        <w:t>Fuente:</w:t>
      </w:r>
      <w:r w:rsidR="00EB3E52" w:rsidRPr="00C208EA">
        <w:rPr>
          <w:rFonts w:ascii="Times New Roman" w:hAnsi="Times New Roman" w:cs="Times New Roman"/>
          <w:noProof/>
          <w:sz w:val="18"/>
          <w:szCs w:val="18"/>
          <w:lang w:eastAsia="es-SV"/>
        </w:rPr>
        <w:t xml:space="preserve"> Registro de Medidas y Sanciones CONNA 2014, Unidad de Información y Análisis, Subdirección de Políticas</w:t>
      </w:r>
    </w:p>
    <w:p w:rsidR="00EB3E52" w:rsidRDefault="00EB3E52" w:rsidP="00EB3E5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 </w:t>
      </w:r>
      <w:r>
        <w:rPr>
          <w:rFonts w:ascii="Times New Roman" w:hAnsi="Times New Roman" w:cs="Times New Roman"/>
          <w:b/>
          <w:noProof/>
          <w:sz w:val="24"/>
          <w:lang w:eastAsia="es-SV"/>
        </w:rPr>
        <w:t>1,316</w:t>
      </w:r>
      <w:r w:rsidRPr="004F1FB3">
        <w:rPr>
          <w:rFonts w:ascii="Times New Roman" w:hAnsi="Times New Roman" w:cs="Times New Roman"/>
          <w:noProof/>
          <w:sz w:val="24"/>
          <w:lang w:eastAsia="es-SV"/>
        </w:rPr>
        <w:t xml:space="preserve"> </w:t>
      </w:r>
      <w:r>
        <w:rPr>
          <w:rFonts w:ascii="Times New Roman" w:hAnsi="Times New Roman" w:cs="Times New Roman"/>
          <w:sz w:val="24"/>
        </w:rPr>
        <w:t>denuncias recibidas en el mes de septiembre,</w:t>
      </w:r>
      <w:r w:rsidRPr="00F57C67">
        <w:rPr>
          <w:rFonts w:ascii="Times New Roman" w:hAnsi="Times New Roman" w:cs="Times New Roman"/>
          <w:sz w:val="24"/>
        </w:rPr>
        <w:t xml:space="preserve"> el derecho a la integridad personal </w:t>
      </w:r>
      <w:r>
        <w:rPr>
          <w:rFonts w:ascii="Times New Roman" w:hAnsi="Times New Roman" w:cs="Times New Roman"/>
          <w:sz w:val="24"/>
        </w:rPr>
        <w:t xml:space="preserve">es el </w:t>
      </w:r>
      <w:r w:rsidR="009F0AB0">
        <w:rPr>
          <w:rFonts w:ascii="Times New Roman" w:hAnsi="Times New Roman" w:cs="Times New Roman"/>
          <w:sz w:val="24"/>
        </w:rPr>
        <w:t>más frecuente</w:t>
      </w:r>
      <w:r w:rsidRPr="00F57C67">
        <w:rPr>
          <w:rFonts w:ascii="Times New Roman" w:hAnsi="Times New Roman" w:cs="Times New Roman"/>
          <w:sz w:val="24"/>
        </w:rPr>
        <w:t xml:space="preserve"> por </w:t>
      </w:r>
      <w:r>
        <w:rPr>
          <w:rFonts w:ascii="Times New Roman" w:hAnsi="Times New Roman" w:cs="Times New Roman"/>
          <w:sz w:val="24"/>
        </w:rPr>
        <w:t>su</w:t>
      </w:r>
      <w:r w:rsidRPr="00F57C67">
        <w:rPr>
          <w:rFonts w:ascii="Times New Roman" w:hAnsi="Times New Roman" w:cs="Times New Roman"/>
          <w:sz w:val="24"/>
        </w:rPr>
        <w:t xml:space="preserve"> presunta amena</w:t>
      </w:r>
      <w:r>
        <w:rPr>
          <w:rFonts w:ascii="Times New Roman" w:hAnsi="Times New Roman" w:cs="Times New Roman"/>
          <w:sz w:val="24"/>
        </w:rPr>
        <w:t xml:space="preserve">za o violación con un total de </w:t>
      </w:r>
      <w:r>
        <w:rPr>
          <w:rFonts w:ascii="Times New Roman" w:hAnsi="Times New Roman" w:cs="Times New Roman"/>
          <w:b/>
          <w:sz w:val="24"/>
        </w:rPr>
        <w:t>967</w:t>
      </w:r>
      <w:r>
        <w:rPr>
          <w:rFonts w:ascii="Times New Roman" w:hAnsi="Times New Roman" w:cs="Times New Roman"/>
          <w:sz w:val="24"/>
        </w:rPr>
        <w:t xml:space="preserve"> casos.</w:t>
      </w:r>
    </w:p>
    <w:p w:rsidR="009F0AB0" w:rsidRDefault="009F0AB0" w:rsidP="009F0AB0">
      <w:pPr>
        <w:pStyle w:val="Prrafodelista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F0AB0" w:rsidRPr="00F47E76" w:rsidRDefault="009F0AB0" w:rsidP="00C208EA">
      <w:pPr>
        <w:pStyle w:val="Prrafodelista"/>
        <w:spacing w:after="0"/>
        <w:ind w:left="0"/>
        <w:rPr>
          <w:rFonts w:ascii="Times New Roman" w:hAnsi="Times New Roman" w:cs="Times New Roman"/>
          <w:b/>
          <w:sz w:val="24"/>
        </w:rPr>
      </w:pPr>
      <w:r w:rsidRPr="00F47E76">
        <w:rPr>
          <w:rFonts w:ascii="Times New Roman" w:hAnsi="Times New Roman" w:cs="Times New Roman"/>
          <w:b/>
          <w:sz w:val="24"/>
        </w:rPr>
        <w:t xml:space="preserve">Gráfica </w:t>
      </w:r>
      <w:r>
        <w:rPr>
          <w:rFonts w:ascii="Times New Roman" w:hAnsi="Times New Roman" w:cs="Times New Roman"/>
          <w:b/>
          <w:sz w:val="24"/>
        </w:rPr>
        <w:t>4</w:t>
      </w:r>
    </w:p>
    <w:p w:rsidR="009F0AB0" w:rsidRPr="00F47E76" w:rsidRDefault="009F0AB0" w:rsidP="0035014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Número de audiencias únicas realizadas según Junta de Protección de la Niñez y la Adolescencia en septiembre de 2014</w:t>
      </w:r>
    </w:p>
    <w:p w:rsidR="00EB3E52" w:rsidRPr="00C208EA" w:rsidRDefault="00AD04D3" w:rsidP="00C208EA">
      <w:pPr>
        <w:jc w:val="center"/>
        <w:rPr>
          <w:rFonts w:ascii="Times New Roman" w:hAnsi="Times New Roman" w:cs="Times New Roman"/>
          <w:noProof/>
          <w:sz w:val="18"/>
          <w:szCs w:val="18"/>
          <w:lang w:eastAsia="es-SV"/>
        </w:rPr>
      </w:pPr>
      <w:r w:rsidRPr="000C48E9">
        <w:rPr>
          <w:rFonts w:ascii="Times New Roman" w:hAnsi="Times New Roman" w:cs="Times New Roman"/>
          <w:noProof/>
          <w:sz w:val="24"/>
          <w:lang w:eastAsia="es-SV"/>
        </w:rPr>
        <w:drawing>
          <wp:inline distT="0" distB="0" distL="0" distR="0" wp14:anchorId="78B713E8" wp14:editId="2283AABD">
            <wp:extent cx="5486400" cy="2553194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EB3E52" w:rsidRPr="00C208EA">
        <w:rPr>
          <w:rFonts w:ascii="Times New Roman" w:hAnsi="Times New Roman" w:cs="Times New Roman"/>
          <w:b/>
          <w:noProof/>
          <w:sz w:val="18"/>
          <w:szCs w:val="18"/>
          <w:lang w:eastAsia="es-SV"/>
        </w:rPr>
        <w:t>Fuente:</w:t>
      </w:r>
      <w:r w:rsidR="00EB3E52" w:rsidRPr="00C208EA">
        <w:rPr>
          <w:rFonts w:ascii="Times New Roman" w:hAnsi="Times New Roman" w:cs="Times New Roman"/>
          <w:noProof/>
          <w:sz w:val="18"/>
          <w:szCs w:val="18"/>
          <w:lang w:eastAsia="es-SV"/>
        </w:rPr>
        <w:t xml:space="preserve"> Registro de Medidas y Sanciones CONNA 2014, Unidad de Información y Análisis, Subdirección de Políticas</w:t>
      </w:r>
    </w:p>
    <w:p w:rsidR="00EB3E52" w:rsidRDefault="00EB3E52" w:rsidP="00EB3E52">
      <w:pPr>
        <w:jc w:val="both"/>
        <w:rPr>
          <w:rFonts w:ascii="Times New Roman" w:hAnsi="Times New Roman" w:cs="Times New Roman"/>
          <w:sz w:val="24"/>
        </w:rPr>
      </w:pPr>
      <w:r w:rsidRPr="008A20E1">
        <w:rPr>
          <w:rFonts w:ascii="Times New Roman" w:hAnsi="Times New Roman" w:cs="Times New Roman"/>
          <w:sz w:val="24"/>
        </w:rPr>
        <w:t xml:space="preserve">Durante el mes de </w:t>
      </w:r>
      <w:r>
        <w:rPr>
          <w:rFonts w:ascii="Times New Roman" w:hAnsi="Times New Roman" w:cs="Times New Roman"/>
          <w:sz w:val="24"/>
        </w:rPr>
        <w:t>septiembre</w:t>
      </w:r>
      <w:r w:rsidRPr="008A20E1">
        <w:rPr>
          <w:rFonts w:ascii="Times New Roman" w:hAnsi="Times New Roman" w:cs="Times New Roman"/>
          <w:sz w:val="24"/>
        </w:rPr>
        <w:t xml:space="preserve"> las Juntas de Protección de la Niñez y de la Adolescencia realizaron un total de </w:t>
      </w:r>
      <w:r>
        <w:rPr>
          <w:rFonts w:ascii="Times New Roman" w:hAnsi="Times New Roman" w:cs="Times New Roman"/>
          <w:b/>
          <w:sz w:val="24"/>
        </w:rPr>
        <w:t>306</w:t>
      </w:r>
      <w:r>
        <w:rPr>
          <w:rFonts w:ascii="Times New Roman" w:hAnsi="Times New Roman" w:cs="Times New Roman"/>
          <w:sz w:val="24"/>
        </w:rPr>
        <w:t xml:space="preserve"> </w:t>
      </w:r>
      <w:r w:rsidRPr="008A20E1">
        <w:rPr>
          <w:rFonts w:ascii="Times New Roman" w:hAnsi="Times New Roman" w:cs="Times New Roman"/>
          <w:sz w:val="24"/>
        </w:rPr>
        <w:t>audiencias únicas</w:t>
      </w:r>
      <w:r>
        <w:rPr>
          <w:rFonts w:ascii="Times New Roman" w:hAnsi="Times New Roman" w:cs="Times New Roman"/>
          <w:sz w:val="24"/>
        </w:rPr>
        <w:t>.</w:t>
      </w:r>
    </w:p>
    <w:p w:rsidR="009F0AB0" w:rsidRPr="00F47E76" w:rsidRDefault="009F0AB0" w:rsidP="00C208EA">
      <w:pPr>
        <w:pStyle w:val="Prrafodelista"/>
        <w:tabs>
          <w:tab w:val="center" w:pos="4779"/>
          <w:tab w:val="left" w:pos="5685"/>
        </w:tabs>
        <w:spacing w:after="0"/>
        <w:ind w:left="0"/>
        <w:rPr>
          <w:rFonts w:ascii="Times New Roman" w:hAnsi="Times New Roman" w:cs="Times New Roman"/>
          <w:b/>
          <w:sz w:val="24"/>
        </w:rPr>
      </w:pPr>
      <w:r w:rsidRPr="00F47E76">
        <w:rPr>
          <w:rFonts w:ascii="Times New Roman" w:hAnsi="Times New Roman" w:cs="Times New Roman"/>
          <w:b/>
          <w:sz w:val="24"/>
        </w:rPr>
        <w:lastRenderedPageBreak/>
        <w:t xml:space="preserve">Gráfica </w:t>
      </w:r>
      <w:r>
        <w:rPr>
          <w:rFonts w:ascii="Times New Roman" w:hAnsi="Times New Roman" w:cs="Times New Roman"/>
          <w:b/>
          <w:sz w:val="24"/>
        </w:rPr>
        <w:t>5</w:t>
      </w:r>
      <w:r w:rsidR="00CA1D22">
        <w:rPr>
          <w:rFonts w:ascii="Times New Roman" w:hAnsi="Times New Roman" w:cs="Times New Roman"/>
          <w:b/>
          <w:sz w:val="24"/>
        </w:rPr>
        <w:tab/>
      </w:r>
    </w:p>
    <w:p w:rsidR="009F0AB0" w:rsidRPr="009F0AB0" w:rsidRDefault="009F0AB0" w:rsidP="00350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SV"/>
        </w:rPr>
      </w:pPr>
      <w:r w:rsidRPr="009F0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SV"/>
        </w:rPr>
        <w:t>Número de medidas administrativas  dictadas según Junta de Protección en septiembre de 2014</w:t>
      </w:r>
    </w:p>
    <w:p w:rsidR="009F0AB0" w:rsidRPr="00506133" w:rsidRDefault="00D32757" w:rsidP="0035014A">
      <w:pPr>
        <w:jc w:val="center"/>
        <w:rPr>
          <w:rFonts w:ascii="Times New Roman" w:hAnsi="Times New Roman" w:cs="Times New Roman"/>
          <w:noProof/>
          <w:sz w:val="18"/>
          <w:szCs w:val="18"/>
          <w:lang w:eastAsia="es-SV"/>
        </w:rPr>
      </w:pPr>
      <w:r w:rsidRPr="000C48E9">
        <w:rPr>
          <w:rFonts w:ascii="Times New Roman" w:hAnsi="Times New Roman" w:cs="Times New Roman"/>
          <w:noProof/>
          <w:sz w:val="24"/>
          <w:lang w:eastAsia="es-SV"/>
        </w:rPr>
        <w:drawing>
          <wp:inline distT="0" distB="0" distL="0" distR="0" wp14:anchorId="0B4294D1" wp14:editId="1453CE33">
            <wp:extent cx="5486400" cy="2445489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9F0AB0" w:rsidRPr="00506133">
        <w:rPr>
          <w:rFonts w:ascii="Times New Roman" w:hAnsi="Times New Roman" w:cs="Times New Roman"/>
          <w:b/>
          <w:noProof/>
          <w:sz w:val="18"/>
          <w:szCs w:val="18"/>
          <w:lang w:eastAsia="es-SV"/>
        </w:rPr>
        <w:t>Fuente:</w:t>
      </w:r>
      <w:r w:rsidR="009F0AB0" w:rsidRPr="00506133">
        <w:rPr>
          <w:rFonts w:ascii="Times New Roman" w:hAnsi="Times New Roman" w:cs="Times New Roman"/>
          <w:noProof/>
          <w:sz w:val="18"/>
          <w:szCs w:val="18"/>
          <w:lang w:eastAsia="es-SV"/>
        </w:rPr>
        <w:t xml:space="preserve"> Registro de Medidas y Sanciones CONNA 2014, Unidad de Información y Análisis, Subdirección de Políticas</w:t>
      </w:r>
    </w:p>
    <w:p w:rsidR="009F0AB0" w:rsidRDefault="009F0AB0" w:rsidP="009F0AB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Las Juntas de Protección dictaron </w:t>
      </w:r>
      <w:r w:rsidRPr="00506133">
        <w:rPr>
          <w:rFonts w:ascii="Times New Roman" w:hAnsi="Times New Roman" w:cs="Times New Roman"/>
          <w:b/>
          <w:sz w:val="24"/>
        </w:rPr>
        <w:t>819</w:t>
      </w:r>
      <w:r>
        <w:rPr>
          <w:rFonts w:ascii="Times New Roman" w:hAnsi="Times New Roman" w:cs="Times New Roman"/>
          <w:sz w:val="24"/>
        </w:rPr>
        <w:t xml:space="preserve"> medidas administrativas de protección.</w:t>
      </w:r>
    </w:p>
    <w:p w:rsidR="00506133" w:rsidRDefault="00506133" w:rsidP="008B2D12">
      <w:pPr>
        <w:pStyle w:val="Prrafodelista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B2D12" w:rsidRPr="00F47E76" w:rsidRDefault="008B2D12" w:rsidP="00506133">
      <w:pPr>
        <w:pStyle w:val="Prrafodelista"/>
        <w:spacing w:after="0"/>
        <w:ind w:left="0"/>
        <w:rPr>
          <w:rFonts w:ascii="Times New Roman" w:hAnsi="Times New Roman" w:cs="Times New Roman"/>
          <w:b/>
          <w:sz w:val="24"/>
        </w:rPr>
      </w:pPr>
      <w:r w:rsidRPr="00F47E76">
        <w:rPr>
          <w:rFonts w:ascii="Times New Roman" w:hAnsi="Times New Roman" w:cs="Times New Roman"/>
          <w:b/>
          <w:sz w:val="24"/>
        </w:rPr>
        <w:t xml:space="preserve">Gráfica </w:t>
      </w:r>
      <w:r>
        <w:rPr>
          <w:rFonts w:ascii="Times New Roman" w:hAnsi="Times New Roman" w:cs="Times New Roman"/>
          <w:b/>
          <w:sz w:val="24"/>
        </w:rPr>
        <w:t>6</w:t>
      </w:r>
    </w:p>
    <w:p w:rsidR="008B2D12" w:rsidRPr="009F0AB0" w:rsidRDefault="008B2D12" w:rsidP="00350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SV"/>
        </w:rPr>
      </w:pPr>
      <w:r w:rsidRPr="009F0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SV"/>
        </w:rPr>
        <w:t xml:space="preserve">Número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SV"/>
        </w:rPr>
        <w:t xml:space="preserve">resoluciones de improponibilidades </w:t>
      </w:r>
      <w:r w:rsidRPr="009F0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SV"/>
        </w:rPr>
        <w:t>dictadas según Junta de Protección en septiembre de 2014</w:t>
      </w:r>
    </w:p>
    <w:p w:rsidR="0035014A" w:rsidRPr="00506133" w:rsidRDefault="0081796B" w:rsidP="0035014A">
      <w:pPr>
        <w:jc w:val="both"/>
        <w:rPr>
          <w:rFonts w:ascii="Times New Roman" w:hAnsi="Times New Roman" w:cs="Times New Roman"/>
          <w:noProof/>
          <w:sz w:val="18"/>
          <w:szCs w:val="18"/>
          <w:lang w:eastAsia="es-SV"/>
        </w:rPr>
      </w:pPr>
      <w:r w:rsidRPr="000C48E9">
        <w:rPr>
          <w:rFonts w:ascii="Times New Roman" w:hAnsi="Times New Roman" w:cs="Times New Roman"/>
          <w:noProof/>
          <w:sz w:val="24"/>
          <w:lang w:eastAsia="es-SV"/>
        </w:rPr>
        <w:drawing>
          <wp:inline distT="0" distB="0" distL="0" distR="0" wp14:anchorId="3F0224E3" wp14:editId="504DF2AE">
            <wp:extent cx="5486400" cy="2688609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5014A" w:rsidRPr="00506133">
        <w:rPr>
          <w:rFonts w:ascii="Times New Roman" w:hAnsi="Times New Roman" w:cs="Times New Roman"/>
          <w:b/>
          <w:noProof/>
          <w:sz w:val="18"/>
          <w:szCs w:val="18"/>
          <w:lang w:eastAsia="es-SV"/>
        </w:rPr>
        <w:t>Fuente:</w:t>
      </w:r>
      <w:r w:rsidR="0035014A" w:rsidRPr="00506133">
        <w:rPr>
          <w:rFonts w:ascii="Times New Roman" w:hAnsi="Times New Roman" w:cs="Times New Roman"/>
          <w:noProof/>
          <w:sz w:val="18"/>
          <w:szCs w:val="18"/>
          <w:lang w:eastAsia="es-SV"/>
        </w:rPr>
        <w:t xml:space="preserve"> Registro de Medidas y Sanciones CONNA 2014, Unidad de Información y Análisis, Subdirección de Políticas</w:t>
      </w:r>
    </w:p>
    <w:p w:rsidR="0059528B" w:rsidRPr="0059528B" w:rsidRDefault="008B2D12" w:rsidP="0035014A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Las Juntas de Protección emitieron 76 resoluciones de improponibilidades. Estas improponibilida</w:t>
      </w:r>
      <w:r w:rsidR="00506133">
        <w:rPr>
          <w:rFonts w:ascii="Times New Roman" w:hAnsi="Times New Roman" w:cs="Times New Roman"/>
          <w:sz w:val="24"/>
        </w:rPr>
        <w:t xml:space="preserve">des de la denuncia o el aviso </w:t>
      </w:r>
      <w:r>
        <w:rPr>
          <w:rFonts w:ascii="Times New Roman" w:hAnsi="Times New Roman" w:cs="Times New Roman"/>
          <w:sz w:val="24"/>
        </w:rPr>
        <w:t xml:space="preserve">son emitidas </w:t>
      </w:r>
      <w:r w:rsidRPr="008B2D12">
        <w:rPr>
          <w:rFonts w:ascii="Times New Roman" w:hAnsi="Times New Roman" w:cs="Times New Roman"/>
          <w:sz w:val="24"/>
        </w:rPr>
        <w:t xml:space="preserve">si los hechos denunciados no configuran una amenaza o violación a los derechos humanos de </w:t>
      </w:r>
      <w:r w:rsidR="00506133">
        <w:rPr>
          <w:rFonts w:ascii="Times New Roman" w:hAnsi="Times New Roman" w:cs="Times New Roman"/>
          <w:sz w:val="24"/>
        </w:rPr>
        <w:t>una niña, niño</w:t>
      </w:r>
      <w:r w:rsidRPr="008B2D12">
        <w:rPr>
          <w:rFonts w:ascii="Times New Roman" w:hAnsi="Times New Roman" w:cs="Times New Roman"/>
          <w:sz w:val="24"/>
        </w:rPr>
        <w:t xml:space="preserve"> o adolescente individualizado, si el objeto de la denuncia es ilícito, imposible o absurdo o si los hechos no son de su competencia.</w:t>
      </w:r>
    </w:p>
    <w:sectPr w:rsidR="0059528B" w:rsidRPr="0059528B" w:rsidSect="0035014A">
      <w:footerReference w:type="default" r:id="rId18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EE" w:rsidRDefault="00E86AEE" w:rsidP="00934749">
      <w:pPr>
        <w:spacing w:after="0" w:line="240" w:lineRule="auto"/>
      </w:pPr>
      <w:r>
        <w:separator/>
      </w:r>
    </w:p>
  </w:endnote>
  <w:endnote w:type="continuationSeparator" w:id="0">
    <w:p w:rsidR="00E86AEE" w:rsidRDefault="00E86AEE" w:rsidP="0093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0547483"/>
      <w:docPartObj>
        <w:docPartGallery w:val="Page Numbers (Bottom of Page)"/>
        <w:docPartUnique/>
      </w:docPartObj>
    </w:sdtPr>
    <w:sdtEndPr/>
    <w:sdtContent>
      <w:p w:rsidR="00934749" w:rsidRDefault="0093474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AF4" w:rsidRPr="00E07AF4">
          <w:rPr>
            <w:noProof/>
            <w:lang w:val="es-ES"/>
          </w:rPr>
          <w:t>1</w:t>
        </w:r>
        <w:r>
          <w:fldChar w:fldCharType="end"/>
        </w:r>
      </w:p>
    </w:sdtContent>
  </w:sdt>
  <w:p w:rsidR="00934749" w:rsidRDefault="009347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EE" w:rsidRDefault="00E86AEE" w:rsidP="00934749">
      <w:pPr>
        <w:spacing w:after="0" w:line="240" w:lineRule="auto"/>
      </w:pPr>
      <w:r>
        <w:separator/>
      </w:r>
    </w:p>
  </w:footnote>
  <w:footnote w:type="continuationSeparator" w:id="0">
    <w:p w:rsidR="00E86AEE" w:rsidRDefault="00E86AEE" w:rsidP="00934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7CEA"/>
    <w:multiLevelType w:val="hybridMultilevel"/>
    <w:tmpl w:val="51523418"/>
    <w:lvl w:ilvl="0" w:tplc="0B842D68">
      <w:start w:val="1"/>
      <w:numFmt w:val="upperLetter"/>
      <w:lvlText w:val="%1)"/>
      <w:lvlJc w:val="left"/>
      <w:pPr>
        <w:ind w:left="333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F5109"/>
    <w:multiLevelType w:val="hybridMultilevel"/>
    <w:tmpl w:val="BE22D68A"/>
    <w:lvl w:ilvl="0" w:tplc="EFC01E4E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FF"/>
    <w:rsid w:val="000129A9"/>
    <w:rsid w:val="000162B1"/>
    <w:rsid w:val="00025419"/>
    <w:rsid w:val="000272F5"/>
    <w:rsid w:val="0003076E"/>
    <w:rsid w:val="00094E58"/>
    <w:rsid w:val="00096A8D"/>
    <w:rsid w:val="000C13FB"/>
    <w:rsid w:val="000C48E9"/>
    <w:rsid w:val="00127C7A"/>
    <w:rsid w:val="00147B27"/>
    <w:rsid w:val="001822CD"/>
    <w:rsid w:val="001876C0"/>
    <w:rsid w:val="001A0D45"/>
    <w:rsid w:val="001B3DA9"/>
    <w:rsid w:val="001E4493"/>
    <w:rsid w:val="001E5A7E"/>
    <w:rsid w:val="002507D0"/>
    <w:rsid w:val="00256804"/>
    <w:rsid w:val="00290797"/>
    <w:rsid w:val="002B2D87"/>
    <w:rsid w:val="002B6DD2"/>
    <w:rsid w:val="002C4ED1"/>
    <w:rsid w:val="0032182D"/>
    <w:rsid w:val="003431D2"/>
    <w:rsid w:val="00343503"/>
    <w:rsid w:val="0035014A"/>
    <w:rsid w:val="003507F7"/>
    <w:rsid w:val="00366A93"/>
    <w:rsid w:val="00377BC7"/>
    <w:rsid w:val="00386057"/>
    <w:rsid w:val="003A6C9F"/>
    <w:rsid w:val="003B33DC"/>
    <w:rsid w:val="003B7F3C"/>
    <w:rsid w:val="004208D4"/>
    <w:rsid w:val="004242F0"/>
    <w:rsid w:val="00442519"/>
    <w:rsid w:val="00464A73"/>
    <w:rsid w:val="00485B14"/>
    <w:rsid w:val="004A1A0F"/>
    <w:rsid w:val="004B21F5"/>
    <w:rsid w:val="004B3115"/>
    <w:rsid w:val="004E0635"/>
    <w:rsid w:val="004E17FF"/>
    <w:rsid w:val="00505AD0"/>
    <w:rsid w:val="00506133"/>
    <w:rsid w:val="00517AA1"/>
    <w:rsid w:val="005232EC"/>
    <w:rsid w:val="00550CEC"/>
    <w:rsid w:val="00575A45"/>
    <w:rsid w:val="00584C8C"/>
    <w:rsid w:val="0059528B"/>
    <w:rsid w:val="005A7081"/>
    <w:rsid w:val="005A76FF"/>
    <w:rsid w:val="005B42BC"/>
    <w:rsid w:val="005E6EEB"/>
    <w:rsid w:val="00637F26"/>
    <w:rsid w:val="006C4309"/>
    <w:rsid w:val="006F4609"/>
    <w:rsid w:val="007060C2"/>
    <w:rsid w:val="00706630"/>
    <w:rsid w:val="007233AE"/>
    <w:rsid w:val="00761D2A"/>
    <w:rsid w:val="007809C6"/>
    <w:rsid w:val="007936BE"/>
    <w:rsid w:val="007C18CA"/>
    <w:rsid w:val="007F77A7"/>
    <w:rsid w:val="00802119"/>
    <w:rsid w:val="00807BA0"/>
    <w:rsid w:val="00810D36"/>
    <w:rsid w:val="0081796B"/>
    <w:rsid w:val="008243C9"/>
    <w:rsid w:val="00850A89"/>
    <w:rsid w:val="0085762F"/>
    <w:rsid w:val="00870F59"/>
    <w:rsid w:val="00877C9F"/>
    <w:rsid w:val="00886226"/>
    <w:rsid w:val="00890A84"/>
    <w:rsid w:val="008A20E1"/>
    <w:rsid w:val="008B2D12"/>
    <w:rsid w:val="008C2873"/>
    <w:rsid w:val="008C2A94"/>
    <w:rsid w:val="008F1681"/>
    <w:rsid w:val="009345D7"/>
    <w:rsid w:val="00934749"/>
    <w:rsid w:val="00966B5E"/>
    <w:rsid w:val="00992EAF"/>
    <w:rsid w:val="009A1552"/>
    <w:rsid w:val="009A6DF9"/>
    <w:rsid w:val="009B57B8"/>
    <w:rsid w:val="009F0AB0"/>
    <w:rsid w:val="00A00E37"/>
    <w:rsid w:val="00A16920"/>
    <w:rsid w:val="00A40F6E"/>
    <w:rsid w:val="00A457F0"/>
    <w:rsid w:val="00A5775C"/>
    <w:rsid w:val="00A62F75"/>
    <w:rsid w:val="00AB3C80"/>
    <w:rsid w:val="00AB7651"/>
    <w:rsid w:val="00AC2B9D"/>
    <w:rsid w:val="00AD04D3"/>
    <w:rsid w:val="00AD1329"/>
    <w:rsid w:val="00B43104"/>
    <w:rsid w:val="00B82889"/>
    <w:rsid w:val="00BC3BE9"/>
    <w:rsid w:val="00C0013E"/>
    <w:rsid w:val="00C058C7"/>
    <w:rsid w:val="00C208EA"/>
    <w:rsid w:val="00C21601"/>
    <w:rsid w:val="00C2639C"/>
    <w:rsid w:val="00C276D8"/>
    <w:rsid w:val="00C56E35"/>
    <w:rsid w:val="00C73C56"/>
    <w:rsid w:val="00CA1D22"/>
    <w:rsid w:val="00CA33BA"/>
    <w:rsid w:val="00CC0710"/>
    <w:rsid w:val="00CC23AC"/>
    <w:rsid w:val="00CE5023"/>
    <w:rsid w:val="00CF414F"/>
    <w:rsid w:val="00CF78F3"/>
    <w:rsid w:val="00D32757"/>
    <w:rsid w:val="00D34E4C"/>
    <w:rsid w:val="00D464B6"/>
    <w:rsid w:val="00D57540"/>
    <w:rsid w:val="00D811B7"/>
    <w:rsid w:val="00D93D93"/>
    <w:rsid w:val="00DA26AB"/>
    <w:rsid w:val="00DD00E0"/>
    <w:rsid w:val="00E050D0"/>
    <w:rsid w:val="00E07AF4"/>
    <w:rsid w:val="00E3283F"/>
    <w:rsid w:val="00E45909"/>
    <w:rsid w:val="00E46CF1"/>
    <w:rsid w:val="00E552E9"/>
    <w:rsid w:val="00E636FD"/>
    <w:rsid w:val="00E66DCA"/>
    <w:rsid w:val="00E83772"/>
    <w:rsid w:val="00E86AEE"/>
    <w:rsid w:val="00E93236"/>
    <w:rsid w:val="00EB3E52"/>
    <w:rsid w:val="00EE2075"/>
    <w:rsid w:val="00F20369"/>
    <w:rsid w:val="00F47E76"/>
    <w:rsid w:val="00F738BD"/>
    <w:rsid w:val="00F8139B"/>
    <w:rsid w:val="00F8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2F185D-7982-42CD-9FB5-00C4757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6F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76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3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822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4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749"/>
  </w:style>
  <w:style w:type="paragraph" w:styleId="Piedepgina">
    <w:name w:val="footer"/>
    <w:basedOn w:val="Normal"/>
    <w:link w:val="PiedepginaCar"/>
    <w:uiPriority w:val="99"/>
    <w:unhideWhenUsed/>
    <w:rsid w:val="00934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 1,316 Casos recibidos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2"/>
                  </a:gs>
                  <a:gs pos="23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/>
                  </a:gs>
                  <a:gs pos="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2"/>
                  </a:gs>
                  <a:gs pos="22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rgbClr val="FF0000"/>
                  </a:gs>
                  <a:gs pos="3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2"/>
                  </a:gs>
                  <a:gs pos="4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1"/>
            <c:invertIfNegative val="0"/>
            <c:bubble3D val="0"/>
            <c:spPr>
              <a:gradFill rotWithShape="1">
                <a:gsLst>
                  <a:gs pos="0">
                    <a:srgbClr val="FF0000"/>
                  </a:gs>
                  <a:gs pos="41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2"/>
            <c:invertIfNegative val="0"/>
            <c:bubble3D val="0"/>
            <c:spPr>
              <a:gradFill rotWithShape="1">
                <a:gsLst>
                  <a:gs pos="0">
                    <a:srgbClr val="FF0000"/>
                  </a:gs>
                  <a:gs pos="41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Hoja1!$A$2:$A$16</c:f>
              <c:strCache>
                <c:ptCount val="15"/>
                <c:pt idx="0">
                  <c:v>Santa Ana</c:v>
                </c:pt>
                <c:pt idx="1">
                  <c:v>Ahuachapán</c:v>
                </c:pt>
                <c:pt idx="2">
                  <c:v>Sonsonate</c:v>
                </c:pt>
                <c:pt idx="3">
                  <c:v>La Libertad</c:v>
                </c:pt>
                <c:pt idx="4">
                  <c:v>Chalatenango</c:v>
                </c:pt>
                <c:pt idx="5">
                  <c:v>San Salvador I</c:v>
                </c:pt>
                <c:pt idx="6">
                  <c:v>San Salvador II</c:v>
                </c:pt>
                <c:pt idx="7">
                  <c:v>Cabañas</c:v>
                </c:pt>
                <c:pt idx="8">
                  <c:v>San Vicente</c:v>
                </c:pt>
                <c:pt idx="9">
                  <c:v>La Paz</c:v>
                </c:pt>
                <c:pt idx="10">
                  <c:v>Cuscatlán</c:v>
                </c:pt>
                <c:pt idx="11">
                  <c:v>Usulután</c:v>
                </c:pt>
                <c:pt idx="12">
                  <c:v>San Miguel</c:v>
                </c:pt>
                <c:pt idx="13">
                  <c:v>La Unión</c:v>
                </c:pt>
                <c:pt idx="14">
                  <c:v>Morazán</c:v>
                </c:pt>
              </c:strCache>
            </c:strRef>
          </c:cat>
          <c:val>
            <c:numRef>
              <c:f>Hoja1!$B$2:$B$16</c:f>
              <c:numCache>
                <c:formatCode>General</c:formatCode>
                <c:ptCount val="15"/>
                <c:pt idx="0">
                  <c:v>110</c:v>
                </c:pt>
                <c:pt idx="1">
                  <c:v>71</c:v>
                </c:pt>
                <c:pt idx="2">
                  <c:v>99</c:v>
                </c:pt>
                <c:pt idx="3">
                  <c:v>96</c:v>
                </c:pt>
                <c:pt idx="4">
                  <c:v>56</c:v>
                </c:pt>
                <c:pt idx="5">
                  <c:v>173</c:v>
                </c:pt>
                <c:pt idx="6">
                  <c:v>116</c:v>
                </c:pt>
                <c:pt idx="7">
                  <c:v>63</c:v>
                </c:pt>
                <c:pt idx="8">
                  <c:v>30</c:v>
                </c:pt>
                <c:pt idx="9">
                  <c:v>74</c:v>
                </c:pt>
                <c:pt idx="10">
                  <c:v>22</c:v>
                </c:pt>
                <c:pt idx="11">
                  <c:v>148</c:v>
                </c:pt>
                <c:pt idx="12">
                  <c:v>132</c:v>
                </c:pt>
                <c:pt idx="13">
                  <c:v>66</c:v>
                </c:pt>
                <c:pt idx="14">
                  <c:v>60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2107936"/>
        <c:axId val="372109056"/>
        <c:axId val="0"/>
      </c:bar3DChart>
      <c:catAx>
        <c:axId val="37210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2109056"/>
        <c:crosses val="autoZero"/>
        <c:auto val="1"/>
        <c:lblAlgn val="ctr"/>
        <c:lblOffset val="100"/>
        <c:noMultiLvlLbl val="0"/>
      </c:catAx>
      <c:valAx>
        <c:axId val="372109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2107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35447652376786E-2"/>
          <c:y val="5.1443123938879481E-2"/>
          <c:w val="0.90849737532808394"/>
          <c:h val="0.784549893527460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Niñas</c:v>
                </c:pt>
              </c:strCache>
            </c:strRef>
          </c:tx>
          <c:spPr>
            <a:solidFill>
              <a:srgbClr val="FB53E7"/>
            </a:solidFill>
            <a:ln>
              <a:noFill/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ENERO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275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Niños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ENERO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306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Las adolescentes</c:v>
                </c:pt>
              </c:strCache>
            </c:strRef>
          </c:tx>
          <c:spPr>
            <a:solidFill>
              <a:srgbClr val="FA5050"/>
            </a:solidFill>
            <a:ln>
              <a:noFill/>
            </a:ln>
            <a:effectLst>
              <a:outerShdw blurRad="50800" dist="38100" dir="5400000" algn="t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FA5050"/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ENERO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  <c:pt idx="0">
                  <c:v>448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Los adolescentes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ENERO</c:v>
                </c:pt>
              </c:strCache>
            </c:strRef>
          </c:cat>
          <c:val>
            <c:numRef>
              <c:f>Hoja1!$E$2</c:f>
              <c:numCache>
                <c:formatCode>General</c:formatCode>
                <c:ptCount val="1"/>
                <c:pt idx="0">
                  <c:v>295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2132016"/>
        <c:axId val="372133696"/>
      </c:barChart>
      <c:catAx>
        <c:axId val="3721320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72133696"/>
        <c:crosses val="autoZero"/>
        <c:auto val="1"/>
        <c:lblAlgn val="ctr"/>
        <c:lblOffset val="100"/>
        <c:noMultiLvlLbl val="0"/>
      </c:catAx>
      <c:valAx>
        <c:axId val="372133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2132016"/>
        <c:crosses val="autoZero"/>
        <c:crossBetween val="between"/>
      </c:valAx>
      <c:spPr>
        <a:noFill/>
        <a:ln>
          <a:noFill/>
        </a:ln>
        <a:effectLst>
          <a:outerShdw blurRad="50800" dist="50800" dir="5400000" sx="1000" sy="1000" algn="ctr" rotWithShape="0">
            <a:srgbClr val="000000">
              <a:alpha val="43137"/>
            </a:srgbClr>
          </a:outerShdw>
        </a:effectLst>
      </c:spPr>
    </c:plotArea>
    <c:legend>
      <c:legendPos val="b"/>
      <c:layout>
        <c:manualLayout>
          <c:xMode val="edge"/>
          <c:yMode val="edge"/>
          <c:x val="0.19890237678623504"/>
          <c:y val="0.88000316941514389"/>
          <c:w val="0.62071376494604846"/>
          <c:h val="9.55015173188241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743297079922199E-2"/>
          <c:y val="1.7792242636337129E-2"/>
          <c:w val="0.91029358026037055"/>
          <c:h val="0.6100077670651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>
              <a:outerShdw blurRad="50800" dist="50800" dir="5400000" sx="1000" sy="1000" algn="ctr" rotWithShape="0">
                <a:srgbClr val="000000">
                  <a:alpha val="43137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rgbClr val="FF0000">
                      <a:alpha val="75000"/>
                    </a:srgbClr>
                  </a:gs>
                  <a:gs pos="15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invertIfNegative val="0"/>
            <c:bubble3D val="0"/>
            <c:spPr>
              <a:solidFill>
                <a:srgbClr val="8D42C6"/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invertIfNegative val="0"/>
            <c:bubble3D val="0"/>
            <c:spPr>
              <a:solidFill>
                <a:srgbClr val="F83EEB"/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</c:spPr>
          </c:dPt>
          <c:dPt>
            <c:idx val="3"/>
            <c:invertIfNegative val="0"/>
            <c:bubble3D val="0"/>
            <c:spPr>
              <a:solidFill>
                <a:srgbClr val="FF3F3F"/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</c:spPr>
          </c:dPt>
          <c:dPt>
            <c:idx val="4"/>
            <c:invertIfNegative val="0"/>
            <c:bubble3D val="0"/>
            <c:spPr>
              <a:solidFill>
                <a:srgbClr val="62983E"/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</c:spPr>
          </c:dPt>
          <c:dPt>
            <c:idx val="6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  <a:effectLst>
                <a:outerShdw blurRad="50800" dist="50800" dir="5400000" sx="1000" sy="1000" algn="ctr" rotWithShape="0">
                  <a:srgbClr val="000000">
                    <a:alpha val="43137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Derecho a la Integridad Personal</c:v>
                </c:pt>
                <c:pt idx="1">
                  <c:v>Protección especial frente al traslado y retención ilícitos</c:v>
                </c:pt>
                <c:pt idx="2">
                  <c:v>Derecho a la salud</c:v>
                </c:pt>
                <c:pt idx="3">
                  <c:v>Derecho a la vida</c:v>
                </c:pt>
                <c:pt idx="4">
                  <c:v>Derecho a la educación y cultura</c:v>
                </c:pt>
                <c:pt idx="5">
                  <c:v>Derecho a mantener relaciones personales con su madre y padre</c:v>
                </c:pt>
                <c:pt idx="6">
                  <c:v>Otros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967</c:v>
                </c:pt>
                <c:pt idx="1">
                  <c:v>159</c:v>
                </c:pt>
                <c:pt idx="2">
                  <c:v>130</c:v>
                </c:pt>
                <c:pt idx="3">
                  <c:v>27</c:v>
                </c:pt>
                <c:pt idx="4">
                  <c:v>13</c:v>
                </c:pt>
                <c:pt idx="5">
                  <c:v>6</c:v>
                </c:pt>
                <c:pt idx="6">
                  <c:v>14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2128656"/>
        <c:axId val="372128096"/>
      </c:barChart>
      <c:catAx>
        <c:axId val="372128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2128096"/>
        <c:crosses val="autoZero"/>
        <c:auto val="1"/>
        <c:lblAlgn val="ctr"/>
        <c:lblOffset val="100"/>
        <c:tickMarkSkip val="1"/>
        <c:noMultiLvlLbl val="0"/>
      </c:catAx>
      <c:valAx>
        <c:axId val="37212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2128656"/>
        <c:crossesAt val="1"/>
        <c:crossBetween val="between"/>
      </c:valAx>
      <c:spPr>
        <a:noFill/>
        <a:ln>
          <a:noFill/>
        </a:ln>
        <a:effectLst>
          <a:outerShdw blurRad="50800" dist="50800" dir="5400000" sx="1000" sy="1000" algn="ctr" rotWithShape="0">
            <a:srgbClr val="000000">
              <a:alpha val="43137"/>
            </a:srgbClr>
          </a:outerShdw>
        </a:effectLst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 306 audiencias únicas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Hoja1!$A$2:$A$16</c:f>
              <c:strCache>
                <c:ptCount val="15"/>
                <c:pt idx="0">
                  <c:v>Santa Ana</c:v>
                </c:pt>
                <c:pt idx="1">
                  <c:v>Ahuachapán</c:v>
                </c:pt>
                <c:pt idx="2">
                  <c:v>Sonsonate</c:v>
                </c:pt>
                <c:pt idx="3">
                  <c:v>La Libertad</c:v>
                </c:pt>
                <c:pt idx="4">
                  <c:v>Chalatenango</c:v>
                </c:pt>
                <c:pt idx="5">
                  <c:v>San Salvador I</c:v>
                </c:pt>
                <c:pt idx="6">
                  <c:v>San Salvador II</c:v>
                </c:pt>
                <c:pt idx="7">
                  <c:v>Cabañas</c:v>
                </c:pt>
                <c:pt idx="8">
                  <c:v>San Vicente</c:v>
                </c:pt>
                <c:pt idx="9">
                  <c:v>La Paz</c:v>
                </c:pt>
                <c:pt idx="10">
                  <c:v>Cuscatlán</c:v>
                </c:pt>
                <c:pt idx="11">
                  <c:v>Usulután</c:v>
                </c:pt>
                <c:pt idx="12">
                  <c:v>San Miguel</c:v>
                </c:pt>
                <c:pt idx="13">
                  <c:v>La Unión</c:v>
                </c:pt>
                <c:pt idx="14">
                  <c:v>Morazán</c:v>
                </c:pt>
              </c:strCache>
            </c:strRef>
          </c:cat>
          <c:val>
            <c:numRef>
              <c:f>Hoja1!$B$2:$B$16</c:f>
              <c:numCache>
                <c:formatCode>General</c:formatCode>
                <c:ptCount val="15"/>
                <c:pt idx="0">
                  <c:v>21</c:v>
                </c:pt>
                <c:pt idx="1">
                  <c:v>18</c:v>
                </c:pt>
                <c:pt idx="2">
                  <c:v>19</c:v>
                </c:pt>
                <c:pt idx="3">
                  <c:v>35</c:v>
                </c:pt>
                <c:pt idx="4">
                  <c:v>12</c:v>
                </c:pt>
                <c:pt idx="5">
                  <c:v>41</c:v>
                </c:pt>
                <c:pt idx="6">
                  <c:v>10</c:v>
                </c:pt>
                <c:pt idx="7">
                  <c:v>20</c:v>
                </c:pt>
                <c:pt idx="8">
                  <c:v>23</c:v>
                </c:pt>
                <c:pt idx="9">
                  <c:v>28</c:v>
                </c:pt>
                <c:pt idx="10">
                  <c:v>21</c:v>
                </c:pt>
                <c:pt idx="11">
                  <c:v>9</c:v>
                </c:pt>
                <c:pt idx="12">
                  <c:v>7</c:v>
                </c:pt>
                <c:pt idx="13">
                  <c:v>26</c:v>
                </c:pt>
                <c:pt idx="14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2123616"/>
        <c:axId val="372123056"/>
        <c:axId val="0"/>
      </c:bar3DChart>
      <c:catAx>
        <c:axId val="372123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2123056"/>
        <c:crosses val="autoZero"/>
        <c:auto val="1"/>
        <c:lblAlgn val="ctr"/>
        <c:lblOffset val="100"/>
        <c:noMultiLvlLbl val="0"/>
      </c:catAx>
      <c:valAx>
        <c:axId val="37212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212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 819 medidas dictadas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Hoja1!$A$2:$A$16</c:f>
              <c:strCache>
                <c:ptCount val="15"/>
                <c:pt idx="0">
                  <c:v>Santa Ana</c:v>
                </c:pt>
                <c:pt idx="1">
                  <c:v>Ahuachapán</c:v>
                </c:pt>
                <c:pt idx="2">
                  <c:v>Sonsonate</c:v>
                </c:pt>
                <c:pt idx="3">
                  <c:v>La Libertad</c:v>
                </c:pt>
                <c:pt idx="4">
                  <c:v>Chalatenango</c:v>
                </c:pt>
                <c:pt idx="5">
                  <c:v>San Salvador I</c:v>
                </c:pt>
                <c:pt idx="6">
                  <c:v>San Salvador II</c:v>
                </c:pt>
                <c:pt idx="7">
                  <c:v>Cabañas</c:v>
                </c:pt>
                <c:pt idx="8">
                  <c:v>San Vicente</c:v>
                </c:pt>
                <c:pt idx="9">
                  <c:v>La Paz</c:v>
                </c:pt>
                <c:pt idx="10">
                  <c:v>Cuscatlán</c:v>
                </c:pt>
                <c:pt idx="11">
                  <c:v>Usulután</c:v>
                </c:pt>
                <c:pt idx="12">
                  <c:v>San Miguel</c:v>
                </c:pt>
                <c:pt idx="13">
                  <c:v>La Unión</c:v>
                </c:pt>
                <c:pt idx="14">
                  <c:v>Morazán</c:v>
                </c:pt>
              </c:strCache>
            </c:strRef>
          </c:cat>
          <c:val>
            <c:numRef>
              <c:f>Hoja1!$B$2:$B$16</c:f>
              <c:numCache>
                <c:formatCode>General</c:formatCode>
                <c:ptCount val="15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38</c:v>
                </c:pt>
                <c:pt idx="4">
                  <c:v>64</c:v>
                </c:pt>
                <c:pt idx="5">
                  <c:v>49</c:v>
                </c:pt>
                <c:pt idx="6">
                  <c:v>68</c:v>
                </c:pt>
                <c:pt idx="7">
                  <c:v>89</c:v>
                </c:pt>
                <c:pt idx="8">
                  <c:v>66</c:v>
                </c:pt>
                <c:pt idx="9">
                  <c:v>67</c:v>
                </c:pt>
                <c:pt idx="10">
                  <c:v>85</c:v>
                </c:pt>
                <c:pt idx="11">
                  <c:v>18</c:v>
                </c:pt>
                <c:pt idx="12">
                  <c:v>36</c:v>
                </c:pt>
                <c:pt idx="13">
                  <c:v>65</c:v>
                </c:pt>
                <c:pt idx="14">
                  <c:v>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2125296"/>
        <c:axId val="372126416"/>
        <c:axId val="0"/>
      </c:bar3DChart>
      <c:catAx>
        <c:axId val="37212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2126416"/>
        <c:crosses val="autoZero"/>
        <c:auto val="1"/>
        <c:lblAlgn val="ctr"/>
        <c:lblOffset val="100"/>
        <c:noMultiLvlLbl val="0"/>
      </c:catAx>
      <c:valAx>
        <c:axId val="37212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212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 76  improponibilidades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Hoja1!$A$2:$A$16</c:f>
              <c:strCache>
                <c:ptCount val="15"/>
                <c:pt idx="0">
                  <c:v>Santa Ana</c:v>
                </c:pt>
                <c:pt idx="1">
                  <c:v>Ahuachapán</c:v>
                </c:pt>
                <c:pt idx="2">
                  <c:v>Sonsonate</c:v>
                </c:pt>
                <c:pt idx="3">
                  <c:v>La Libertad</c:v>
                </c:pt>
                <c:pt idx="4">
                  <c:v>Chalatenango</c:v>
                </c:pt>
                <c:pt idx="5">
                  <c:v>San Salvador I</c:v>
                </c:pt>
                <c:pt idx="6">
                  <c:v>San Salvador II</c:v>
                </c:pt>
                <c:pt idx="7">
                  <c:v>Cabañas</c:v>
                </c:pt>
                <c:pt idx="8">
                  <c:v>San Vicente</c:v>
                </c:pt>
                <c:pt idx="9">
                  <c:v>La Paz</c:v>
                </c:pt>
                <c:pt idx="10">
                  <c:v>Cuscatlán</c:v>
                </c:pt>
                <c:pt idx="11">
                  <c:v>Usulután</c:v>
                </c:pt>
                <c:pt idx="12">
                  <c:v>San Miguel</c:v>
                </c:pt>
                <c:pt idx="13">
                  <c:v>La Unión</c:v>
                </c:pt>
                <c:pt idx="14">
                  <c:v>Morazán</c:v>
                </c:pt>
              </c:strCache>
            </c:strRef>
          </c:cat>
          <c:val>
            <c:numRef>
              <c:f>Hoja1!$B$2:$B$16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16</c:v>
                </c:pt>
                <c:pt idx="6">
                  <c:v>0</c:v>
                </c:pt>
                <c:pt idx="7">
                  <c:v>0</c:v>
                </c:pt>
                <c:pt idx="8">
                  <c:v>11</c:v>
                </c:pt>
                <c:pt idx="9">
                  <c:v>6</c:v>
                </c:pt>
                <c:pt idx="10">
                  <c:v>1</c:v>
                </c:pt>
                <c:pt idx="11">
                  <c:v>0</c:v>
                </c:pt>
                <c:pt idx="12">
                  <c:v>7</c:v>
                </c:pt>
                <c:pt idx="13">
                  <c:v>25</c:v>
                </c:pt>
                <c:pt idx="14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2116896"/>
        <c:axId val="372117456"/>
        <c:axId val="0"/>
      </c:bar3DChart>
      <c:catAx>
        <c:axId val="37211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2117456"/>
        <c:crosses val="autoZero"/>
        <c:auto val="1"/>
        <c:lblAlgn val="ctr"/>
        <c:lblOffset val="100"/>
        <c:noMultiLvlLbl val="0"/>
      </c:catAx>
      <c:valAx>
        <c:axId val="372117456"/>
        <c:scaling>
          <c:orientation val="minMax"/>
        </c:scaling>
        <c:delete val="0"/>
        <c:axPos val="l"/>
        <c:majorGridlines>
          <c:spPr>
            <a:ln w="2540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2116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98498-C925-48E2-84A6-9D700051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Hilian Ademir Bonilla</dc:creator>
  <cp:lastModifiedBy>Maria Ines MH. Hernandez Vidal</cp:lastModifiedBy>
  <cp:revision>2</cp:revision>
  <cp:lastPrinted>2014-08-28T19:10:00Z</cp:lastPrinted>
  <dcterms:created xsi:type="dcterms:W3CDTF">2014-10-21T16:13:00Z</dcterms:created>
  <dcterms:modified xsi:type="dcterms:W3CDTF">2014-10-21T16:13:00Z</dcterms:modified>
</cp:coreProperties>
</file>