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1189"/>
        <w:tblW w:w="2415" w:type="dxa"/>
        <w:tblLook w:val="04A0" w:firstRow="1" w:lastRow="0" w:firstColumn="1" w:lastColumn="0" w:noHBand="0" w:noVBand="1"/>
      </w:tblPr>
      <w:tblGrid>
        <w:gridCol w:w="463"/>
        <w:gridCol w:w="1952"/>
      </w:tblGrid>
      <w:tr w:rsidR="007D14EF" w:rsidRPr="00C12C0A" w14:paraId="606217FD" w14:textId="77777777" w:rsidTr="007D14EF">
        <w:trPr>
          <w:trHeight w:val="353"/>
        </w:trPr>
        <w:tc>
          <w:tcPr>
            <w:tcW w:w="463" w:type="dxa"/>
            <w:tcBorders>
              <w:top w:val="single" w:sz="8" w:space="0" w:color="auto"/>
              <w:left w:val="single" w:sz="8" w:space="0" w:color="auto"/>
              <w:bottom w:val="single" w:sz="8" w:space="0" w:color="auto"/>
              <w:right w:val="single" w:sz="8" w:space="0" w:color="auto"/>
            </w:tcBorders>
            <w:vAlign w:val="center"/>
          </w:tcPr>
          <w:p w14:paraId="2840F7FE" w14:textId="77777777" w:rsidR="007D14EF" w:rsidRPr="00C12C0A" w:rsidRDefault="007D14EF" w:rsidP="001F3CCA">
            <w:pPr>
              <w:jc w:val="center"/>
              <w:rPr>
                <w:sz w:val="22"/>
                <w:szCs w:val="22"/>
                <w:lang w:val="es-SV"/>
              </w:rPr>
            </w:pPr>
            <w:r w:rsidRPr="00C12C0A">
              <w:rPr>
                <w:sz w:val="22"/>
                <w:szCs w:val="22"/>
                <w:lang w:val="es-SV"/>
              </w:rPr>
              <w:t>N°</w:t>
            </w:r>
          </w:p>
        </w:tc>
        <w:tc>
          <w:tcPr>
            <w:tcW w:w="1952" w:type="dxa"/>
            <w:tcBorders>
              <w:top w:val="single" w:sz="8" w:space="0" w:color="auto"/>
              <w:left w:val="single" w:sz="8" w:space="0" w:color="auto"/>
              <w:bottom w:val="single" w:sz="8" w:space="0" w:color="auto"/>
              <w:right w:val="single" w:sz="8" w:space="0" w:color="auto"/>
            </w:tcBorders>
            <w:vAlign w:val="center"/>
          </w:tcPr>
          <w:p w14:paraId="5F7681E5" w14:textId="5D9FF2A5" w:rsidR="007D14EF" w:rsidRPr="00C12C0A" w:rsidRDefault="00816764" w:rsidP="006D7649">
            <w:pPr>
              <w:jc w:val="center"/>
              <w:rPr>
                <w:rFonts w:eastAsia="Calibri"/>
                <w:w w:val="102"/>
                <w:sz w:val="22"/>
                <w:szCs w:val="22"/>
                <w:lang w:val="es-SV" w:eastAsia="en-US"/>
              </w:rPr>
            </w:pPr>
            <w:r w:rsidRPr="00C12C0A">
              <w:rPr>
                <w:rFonts w:eastAsia="Calibri"/>
                <w:w w:val="102"/>
                <w:sz w:val="22"/>
                <w:szCs w:val="22"/>
                <w:lang w:val="es-SV" w:eastAsia="en-US"/>
              </w:rPr>
              <w:t>UAIP/00</w:t>
            </w:r>
            <w:r w:rsidR="00037ED3">
              <w:rPr>
                <w:rFonts w:eastAsia="Calibri"/>
                <w:w w:val="102"/>
                <w:sz w:val="22"/>
                <w:szCs w:val="22"/>
                <w:lang w:val="es-SV" w:eastAsia="en-US"/>
              </w:rPr>
              <w:t>1</w:t>
            </w:r>
            <w:r w:rsidR="006D7649">
              <w:rPr>
                <w:rFonts w:eastAsia="Calibri"/>
                <w:w w:val="102"/>
                <w:sz w:val="22"/>
                <w:szCs w:val="22"/>
                <w:lang w:val="es-SV" w:eastAsia="en-US"/>
              </w:rPr>
              <w:t>0</w:t>
            </w:r>
            <w:r w:rsidR="007D14EF" w:rsidRPr="00C12C0A">
              <w:rPr>
                <w:rFonts w:eastAsia="Calibri"/>
                <w:w w:val="102"/>
                <w:sz w:val="22"/>
                <w:szCs w:val="22"/>
                <w:lang w:val="es-SV" w:eastAsia="en-US"/>
              </w:rPr>
              <w:t>//2021</w:t>
            </w:r>
          </w:p>
        </w:tc>
      </w:tr>
    </w:tbl>
    <w:p w14:paraId="0C0095F8" w14:textId="287458FE" w:rsidR="005A57A7" w:rsidRPr="00C12C0A" w:rsidRDefault="005A57A7" w:rsidP="001F3CCA">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Theme="minorHAnsi"/>
          <w:sz w:val="22"/>
          <w:szCs w:val="22"/>
          <w:lang w:val="es-SV" w:eastAsia="en-US"/>
        </w:rPr>
      </w:pPr>
      <w:r w:rsidRPr="00C12C0A">
        <w:rPr>
          <w:rFonts w:eastAsiaTheme="minorHAnsi"/>
          <w:sz w:val="22"/>
          <w:szCs w:val="22"/>
          <w:lang w:val="es-SV" w:eastAsia="en-US"/>
        </w:rPr>
        <w:t>LA UN</w:t>
      </w:r>
      <w:bookmarkStart w:id="0" w:name="_GoBack"/>
      <w:bookmarkEnd w:id="0"/>
      <w:r w:rsidRPr="00C12C0A">
        <w:rPr>
          <w:rFonts w:eastAsiaTheme="minorHAnsi"/>
          <w:sz w:val="22"/>
          <w:szCs w:val="22"/>
          <w:lang w:val="es-SV" w:eastAsia="en-US"/>
        </w:rPr>
        <w:t xml:space="preserve">IDAD DE ACCESO A LA INFORMACIÓN PÚBLICA DEL CONSEJO NACIONAL DE LA NIÑEZ Y DE LA ADOLESCENCIA (CONNA): San Salvador, a las </w:t>
      </w:r>
      <w:r w:rsidR="005B52CE">
        <w:rPr>
          <w:rFonts w:eastAsiaTheme="minorHAnsi"/>
          <w:sz w:val="22"/>
          <w:szCs w:val="22"/>
          <w:lang w:val="es-SV" w:eastAsia="en-US"/>
        </w:rPr>
        <w:t xml:space="preserve">catorce </w:t>
      </w:r>
      <w:r w:rsidRPr="00C12C0A">
        <w:rPr>
          <w:rFonts w:eastAsiaTheme="minorHAnsi"/>
          <w:sz w:val="22"/>
          <w:szCs w:val="22"/>
          <w:lang w:val="es-SV" w:eastAsia="en-US"/>
        </w:rPr>
        <w:t xml:space="preserve">horas </w:t>
      </w:r>
      <w:r w:rsidR="00F666F8">
        <w:rPr>
          <w:rFonts w:eastAsiaTheme="minorHAnsi"/>
          <w:sz w:val="22"/>
          <w:szCs w:val="22"/>
          <w:lang w:val="es-SV" w:eastAsia="en-US"/>
        </w:rPr>
        <w:t xml:space="preserve">veintiún minutos </w:t>
      </w:r>
      <w:r w:rsidRPr="00C12C0A">
        <w:rPr>
          <w:rFonts w:eastAsiaTheme="minorHAnsi"/>
          <w:sz w:val="22"/>
          <w:szCs w:val="22"/>
          <w:lang w:val="es-SV" w:eastAsia="en-US"/>
        </w:rPr>
        <w:t xml:space="preserve">del día </w:t>
      </w:r>
      <w:r w:rsidR="005B52CE">
        <w:rPr>
          <w:rFonts w:eastAsiaTheme="minorHAnsi"/>
          <w:sz w:val="22"/>
          <w:szCs w:val="22"/>
          <w:lang w:val="es-SV" w:eastAsia="en-US"/>
        </w:rPr>
        <w:t xml:space="preserve">diecinueve </w:t>
      </w:r>
      <w:r w:rsidR="00076C38" w:rsidRPr="00C12C0A">
        <w:rPr>
          <w:rFonts w:eastAsiaTheme="minorHAnsi"/>
          <w:sz w:val="22"/>
          <w:szCs w:val="22"/>
          <w:lang w:val="es-SV" w:eastAsia="en-US"/>
        </w:rPr>
        <w:t xml:space="preserve">de </w:t>
      </w:r>
      <w:r w:rsidR="00037ED3">
        <w:rPr>
          <w:rFonts w:eastAsiaTheme="minorHAnsi"/>
          <w:sz w:val="22"/>
          <w:szCs w:val="22"/>
          <w:lang w:val="es-SV" w:eastAsia="en-US"/>
        </w:rPr>
        <w:t xml:space="preserve">abril </w:t>
      </w:r>
      <w:r w:rsidR="00076C38" w:rsidRPr="00C12C0A">
        <w:rPr>
          <w:rFonts w:eastAsiaTheme="minorHAnsi"/>
          <w:sz w:val="22"/>
          <w:szCs w:val="22"/>
          <w:lang w:val="es-SV" w:eastAsia="en-US"/>
        </w:rPr>
        <w:t>de dos mil veintiuno</w:t>
      </w:r>
      <w:r w:rsidRPr="00C12C0A">
        <w:rPr>
          <w:rFonts w:eastAsiaTheme="minorHAnsi"/>
          <w:sz w:val="22"/>
          <w:szCs w:val="22"/>
          <w:lang w:val="es-SV" w:eastAsia="en-US"/>
        </w:rPr>
        <w:t>.</w:t>
      </w:r>
    </w:p>
    <w:p w14:paraId="0D860804" w14:textId="77777777" w:rsidR="005A57A7" w:rsidRPr="00C12C0A" w:rsidRDefault="005A57A7" w:rsidP="001F3CCA">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Theme="minorHAnsi"/>
          <w:sz w:val="22"/>
          <w:szCs w:val="22"/>
          <w:lang w:val="es-SV" w:eastAsia="en-US"/>
        </w:rPr>
      </w:pPr>
    </w:p>
    <w:p w14:paraId="676B7212" w14:textId="451F71FF" w:rsidR="007E1E1F" w:rsidRPr="007E1E1F" w:rsidRDefault="00714FFA" w:rsidP="005B52CE">
      <w:pPr>
        <w:spacing w:after="0" w:line="240" w:lineRule="auto"/>
        <w:jc w:val="both"/>
        <w:rPr>
          <w:sz w:val="22"/>
          <w:szCs w:val="22"/>
          <w:lang w:val="es-SV"/>
        </w:rPr>
      </w:pPr>
      <w:r w:rsidRPr="00C12C0A">
        <w:rPr>
          <w:rFonts w:eastAsia="Times New Roman"/>
          <w:color w:val="000000"/>
          <w:sz w:val="22"/>
          <w:szCs w:val="22"/>
          <w:lang w:val="es-SV"/>
        </w:rPr>
        <w:t>El presente expediente, inicia con la solicitud presentada</w:t>
      </w:r>
      <w:r w:rsidR="00D470E4" w:rsidRPr="00C12C0A">
        <w:rPr>
          <w:rFonts w:eastAsia="Times New Roman"/>
          <w:color w:val="000000"/>
          <w:sz w:val="22"/>
          <w:szCs w:val="22"/>
          <w:lang w:val="es-SV"/>
        </w:rPr>
        <w:t xml:space="preserve"> el día </w:t>
      </w:r>
      <w:r w:rsidR="005B52CE">
        <w:rPr>
          <w:rFonts w:eastAsia="Times New Roman"/>
          <w:color w:val="000000"/>
          <w:sz w:val="22"/>
          <w:szCs w:val="22"/>
          <w:lang w:val="es-SV"/>
        </w:rPr>
        <w:t>veintiséis de marzo de dos mil veint</w:t>
      </w:r>
      <w:r w:rsidR="00652741">
        <w:rPr>
          <w:rFonts w:eastAsia="Times New Roman"/>
          <w:color w:val="000000"/>
          <w:sz w:val="22"/>
          <w:szCs w:val="22"/>
          <w:lang w:val="es-SV"/>
        </w:rPr>
        <w:t>iuno</w:t>
      </w:r>
      <w:r w:rsidR="005B52CE">
        <w:rPr>
          <w:rFonts w:eastAsia="Times New Roman"/>
          <w:color w:val="000000"/>
          <w:sz w:val="22"/>
          <w:szCs w:val="22"/>
          <w:lang w:val="es-SV"/>
        </w:rPr>
        <w:t xml:space="preserve">, </w:t>
      </w:r>
      <w:r w:rsidRPr="00C12C0A">
        <w:rPr>
          <w:rFonts w:eastAsia="Times New Roman"/>
          <w:color w:val="000000"/>
          <w:sz w:val="22"/>
          <w:szCs w:val="22"/>
          <w:lang w:val="es-SV"/>
        </w:rPr>
        <w:t>a acceso a la información</w:t>
      </w:r>
      <w:r w:rsidR="005B52CE" w:rsidRPr="00C346AD">
        <w:rPr>
          <w:sz w:val="22"/>
          <w:szCs w:val="22"/>
          <w:lang w:val="es-SV"/>
        </w:rPr>
        <w:t>;</w:t>
      </w:r>
      <w:r w:rsidR="007E1E1F" w:rsidRPr="00E83CA6">
        <w:rPr>
          <w:bCs/>
          <w:sz w:val="22"/>
          <w:szCs w:val="22"/>
          <w:lang w:val="es-SV"/>
        </w:rPr>
        <w:t xml:space="preserve"> por medio de la cual solicita la siguiente información: </w:t>
      </w:r>
    </w:p>
    <w:p w14:paraId="200417CC" w14:textId="77777777" w:rsidR="007E1E1F" w:rsidRPr="00E83CA6" w:rsidRDefault="007E1E1F" w:rsidP="001F3CCA">
      <w:pPr>
        <w:spacing w:after="0" w:line="240" w:lineRule="auto"/>
        <w:jc w:val="both"/>
        <w:rPr>
          <w:b/>
          <w:bCs/>
          <w:sz w:val="22"/>
          <w:szCs w:val="22"/>
          <w:lang w:val="es-SV"/>
        </w:rPr>
      </w:pPr>
    </w:p>
    <w:p w14:paraId="01FF377D" w14:textId="77777777" w:rsidR="005B52CE" w:rsidRDefault="005B52CE" w:rsidP="005B52CE">
      <w:pPr>
        <w:autoSpaceDE w:val="0"/>
        <w:autoSpaceDN w:val="0"/>
        <w:adjustRightInd w:val="0"/>
        <w:spacing w:after="0" w:line="240" w:lineRule="auto"/>
        <w:jc w:val="both"/>
        <w:rPr>
          <w:b/>
          <w:sz w:val="22"/>
          <w:szCs w:val="22"/>
          <w:lang w:val="es-SV"/>
        </w:rPr>
      </w:pPr>
      <w:r w:rsidRPr="00C42AC1">
        <w:rPr>
          <w:b/>
          <w:sz w:val="22"/>
          <w:szCs w:val="22"/>
          <w:lang w:val="es-SV"/>
        </w:rPr>
        <w:t>“””</w:t>
      </w:r>
      <w:r>
        <w:rPr>
          <w:b/>
          <w:sz w:val="22"/>
          <w:szCs w:val="22"/>
          <w:lang w:val="es-SV"/>
        </w:rPr>
        <w:tab/>
        <w:t xml:space="preserve">a) Acuerdo de Consejo Directivo donde se resolvió modificar la estructura organizativa del CONNA; </w:t>
      </w:r>
    </w:p>
    <w:p w14:paraId="3700580E" w14:textId="77777777" w:rsidR="005B52CE" w:rsidRDefault="005B52CE" w:rsidP="005B52CE">
      <w:pPr>
        <w:autoSpaceDE w:val="0"/>
        <w:autoSpaceDN w:val="0"/>
        <w:adjustRightInd w:val="0"/>
        <w:spacing w:after="0" w:line="240" w:lineRule="auto"/>
        <w:ind w:firstLine="708"/>
        <w:jc w:val="both"/>
        <w:rPr>
          <w:b/>
          <w:sz w:val="22"/>
          <w:szCs w:val="22"/>
          <w:lang w:val="es-SV"/>
        </w:rPr>
      </w:pPr>
      <w:r>
        <w:rPr>
          <w:b/>
          <w:sz w:val="22"/>
          <w:szCs w:val="22"/>
          <w:lang w:val="es-SV"/>
        </w:rPr>
        <w:t>b) Reformas más recientes al Reglamento Interno y de Funcionamiento de las Juntas de Protección de la Niñez y Adolescencia referente a las funciones de los Coordinadores y Coordinadoras de Junta de Protección y asimismo se indique la fecha de publicación en el Diario Oficial; …</w:t>
      </w:r>
    </w:p>
    <w:p w14:paraId="233ED9EC" w14:textId="77777777" w:rsidR="005B52CE" w:rsidRDefault="005B52CE" w:rsidP="005B52CE">
      <w:pPr>
        <w:autoSpaceDE w:val="0"/>
        <w:autoSpaceDN w:val="0"/>
        <w:adjustRightInd w:val="0"/>
        <w:spacing w:after="0" w:line="240" w:lineRule="auto"/>
        <w:jc w:val="both"/>
        <w:rPr>
          <w:b/>
          <w:sz w:val="22"/>
          <w:szCs w:val="22"/>
          <w:lang w:val="es-SV"/>
        </w:rPr>
      </w:pPr>
      <w:r>
        <w:rPr>
          <w:b/>
          <w:sz w:val="22"/>
          <w:szCs w:val="22"/>
          <w:lang w:val="es-SV"/>
        </w:rPr>
        <w:tab/>
        <w:t>c) Reformas al Reglamento para la realización de turnos y la concesión de tiempo compensatorio para el personal que integra las Juntas de Protección de la Niñez y de la Adolescencia, indicando la fecha de publicación en el Diario Oficial;</w:t>
      </w:r>
    </w:p>
    <w:p w14:paraId="3D3AEC21" w14:textId="77777777" w:rsidR="005B52CE" w:rsidRDefault="005B52CE" w:rsidP="005B52CE">
      <w:pPr>
        <w:autoSpaceDE w:val="0"/>
        <w:autoSpaceDN w:val="0"/>
        <w:adjustRightInd w:val="0"/>
        <w:spacing w:after="0" w:line="240" w:lineRule="auto"/>
        <w:ind w:firstLine="708"/>
        <w:jc w:val="both"/>
        <w:rPr>
          <w:b/>
          <w:sz w:val="22"/>
          <w:szCs w:val="22"/>
          <w:lang w:val="es-SV"/>
        </w:rPr>
      </w:pPr>
      <w:r>
        <w:rPr>
          <w:b/>
          <w:sz w:val="22"/>
          <w:szCs w:val="22"/>
          <w:lang w:val="es-SV"/>
        </w:rPr>
        <w:t>d) Reformas al Instructivo para la asignación de funciones administrativas y pago de sobresueldo a las coordinadoras/es de las Juntas de Protección de la Niñez y Adolescencia o se indique si este aún se encuentra vigente;</w:t>
      </w:r>
    </w:p>
    <w:p w14:paraId="18818D13" w14:textId="77777777" w:rsidR="005B52CE" w:rsidRDefault="005B52CE" w:rsidP="005B52CE">
      <w:pPr>
        <w:autoSpaceDE w:val="0"/>
        <w:autoSpaceDN w:val="0"/>
        <w:adjustRightInd w:val="0"/>
        <w:spacing w:after="0" w:line="240" w:lineRule="auto"/>
        <w:ind w:firstLine="708"/>
        <w:jc w:val="both"/>
        <w:rPr>
          <w:b/>
          <w:sz w:val="22"/>
          <w:szCs w:val="22"/>
          <w:lang w:val="es-SV"/>
        </w:rPr>
      </w:pPr>
      <w:r>
        <w:rPr>
          <w:b/>
          <w:sz w:val="22"/>
          <w:szCs w:val="22"/>
          <w:lang w:val="es-SV"/>
        </w:rPr>
        <w:t xml:space="preserve">e) Perfil requerido de los Delegados Departamentales de CONNA y el Reglamento en que se regulen sus actuaciones o definan competencias; </w:t>
      </w:r>
    </w:p>
    <w:p w14:paraId="3D0DD8A3" w14:textId="77777777" w:rsidR="005B52CE" w:rsidRDefault="005B52CE" w:rsidP="005B52CE">
      <w:pPr>
        <w:autoSpaceDE w:val="0"/>
        <w:autoSpaceDN w:val="0"/>
        <w:adjustRightInd w:val="0"/>
        <w:spacing w:after="0" w:line="240" w:lineRule="auto"/>
        <w:ind w:firstLine="708"/>
        <w:jc w:val="both"/>
        <w:rPr>
          <w:b/>
          <w:sz w:val="22"/>
          <w:szCs w:val="22"/>
          <w:lang w:val="es-SV"/>
        </w:rPr>
      </w:pPr>
      <w:r>
        <w:rPr>
          <w:b/>
          <w:sz w:val="22"/>
          <w:szCs w:val="22"/>
          <w:lang w:val="es-SV"/>
        </w:rPr>
        <w:t xml:space="preserve">f) Hojas de Vida versión Pública de los Delegados Departamentales de todas las Sedes CONNA, a nivel nacional; </w:t>
      </w:r>
    </w:p>
    <w:p w14:paraId="573CAAAC" w14:textId="77777777" w:rsidR="005B52CE" w:rsidRDefault="005B52CE" w:rsidP="005B52CE">
      <w:pPr>
        <w:autoSpaceDE w:val="0"/>
        <w:autoSpaceDN w:val="0"/>
        <w:adjustRightInd w:val="0"/>
        <w:spacing w:after="0" w:line="240" w:lineRule="auto"/>
        <w:ind w:firstLine="708"/>
        <w:jc w:val="both"/>
        <w:rPr>
          <w:b/>
          <w:sz w:val="22"/>
          <w:szCs w:val="22"/>
          <w:lang w:val="es-SV"/>
        </w:rPr>
      </w:pPr>
      <w:r>
        <w:rPr>
          <w:b/>
          <w:sz w:val="22"/>
          <w:szCs w:val="22"/>
          <w:lang w:val="es-SV"/>
        </w:rPr>
        <w:t xml:space="preserve">g) Estudios, evaluaciones e informes de naturaleza legal y económica, que se realizaron de conformidad al artículo 162 numeral 2 de la Ley de Procedimientos Administrativos, para realizar las reformas antes descritas y la contratación de los Delegados Departamentales; </w:t>
      </w:r>
    </w:p>
    <w:p w14:paraId="4D6C70EF" w14:textId="77777777" w:rsidR="005B52CE" w:rsidRDefault="005B52CE" w:rsidP="005B52CE">
      <w:pPr>
        <w:autoSpaceDE w:val="0"/>
        <w:autoSpaceDN w:val="0"/>
        <w:adjustRightInd w:val="0"/>
        <w:spacing w:after="0" w:line="240" w:lineRule="auto"/>
        <w:ind w:firstLine="708"/>
        <w:jc w:val="both"/>
        <w:rPr>
          <w:b/>
          <w:sz w:val="22"/>
          <w:szCs w:val="22"/>
          <w:lang w:val="es-SV"/>
        </w:rPr>
      </w:pPr>
      <w:r>
        <w:rPr>
          <w:b/>
          <w:sz w:val="22"/>
          <w:szCs w:val="22"/>
          <w:lang w:val="es-SV"/>
        </w:rPr>
        <w:t xml:space="preserve">h) Actas, Links, avisos en los que conste si se dio audiencia a los ciudadanos directamente afectados en sus derechos e intereses (empleados de CONNA, entre otros) antes de la aprobación de las reformas si es que acaso las hubiere, así como también indique el plazo en que dichos ciudadanos tuvieron para brindar sus opiniones y los canales destinados para tal efecto; </w:t>
      </w:r>
    </w:p>
    <w:p w14:paraId="5435629B" w14:textId="77777777" w:rsidR="005B52CE" w:rsidRDefault="005B52CE" w:rsidP="005B52CE">
      <w:pPr>
        <w:autoSpaceDE w:val="0"/>
        <w:autoSpaceDN w:val="0"/>
        <w:adjustRightInd w:val="0"/>
        <w:spacing w:after="0" w:line="240" w:lineRule="auto"/>
        <w:ind w:firstLine="708"/>
        <w:jc w:val="both"/>
        <w:rPr>
          <w:b/>
          <w:sz w:val="22"/>
          <w:szCs w:val="22"/>
          <w:lang w:val="es-SV"/>
        </w:rPr>
      </w:pPr>
      <w:r>
        <w:rPr>
          <w:b/>
          <w:sz w:val="22"/>
          <w:szCs w:val="22"/>
          <w:lang w:val="es-SV"/>
        </w:rPr>
        <w:t>I) Convenio de Cooperación entre CONNA e ISNA;</w:t>
      </w:r>
    </w:p>
    <w:p w14:paraId="1F14AFB9" w14:textId="77777777" w:rsidR="005B52CE" w:rsidRPr="00C42AC1" w:rsidRDefault="005B52CE" w:rsidP="005B52CE">
      <w:pPr>
        <w:autoSpaceDE w:val="0"/>
        <w:autoSpaceDN w:val="0"/>
        <w:adjustRightInd w:val="0"/>
        <w:spacing w:after="0" w:line="240" w:lineRule="auto"/>
        <w:ind w:firstLine="708"/>
        <w:jc w:val="both"/>
        <w:rPr>
          <w:b/>
          <w:sz w:val="22"/>
          <w:szCs w:val="22"/>
          <w:lang w:val="es-SV"/>
        </w:rPr>
      </w:pPr>
      <w:r>
        <w:rPr>
          <w:b/>
          <w:sz w:val="22"/>
          <w:szCs w:val="22"/>
          <w:lang w:val="es-SV"/>
        </w:rPr>
        <w:t>j) Manual de Puestos y Funciones del CONNA actualizado</w:t>
      </w:r>
      <w:r w:rsidRPr="00C42AC1">
        <w:rPr>
          <w:b/>
          <w:sz w:val="22"/>
          <w:szCs w:val="22"/>
          <w:lang w:val="es-SV"/>
        </w:rPr>
        <w:t>. “””</w:t>
      </w:r>
    </w:p>
    <w:p w14:paraId="52678736" w14:textId="77777777" w:rsidR="007E1E1F" w:rsidRDefault="007E1E1F" w:rsidP="001F3CCA">
      <w:pPr>
        <w:spacing w:after="0" w:line="240" w:lineRule="auto"/>
        <w:jc w:val="both"/>
        <w:rPr>
          <w:sz w:val="22"/>
          <w:szCs w:val="22"/>
          <w:lang w:val="es-SV"/>
        </w:rPr>
      </w:pPr>
    </w:p>
    <w:p w14:paraId="7DE14911" w14:textId="77777777" w:rsidR="005A57A7" w:rsidRPr="00C12C0A" w:rsidRDefault="005A57A7" w:rsidP="001F3CCA">
      <w:pPr>
        <w:pStyle w:val="Prrafodelista"/>
        <w:numPr>
          <w:ilvl w:val="0"/>
          <w:numId w:val="16"/>
        </w:numPr>
        <w:autoSpaceDE w:val="0"/>
        <w:autoSpaceDN w:val="0"/>
        <w:adjustRightInd w:val="0"/>
        <w:spacing w:after="0" w:line="240" w:lineRule="auto"/>
        <w:ind w:left="0" w:firstLine="0"/>
        <w:jc w:val="both"/>
        <w:rPr>
          <w:b/>
          <w:sz w:val="22"/>
          <w:szCs w:val="22"/>
          <w:lang w:val="es-SV"/>
        </w:rPr>
      </w:pPr>
      <w:r w:rsidRPr="00C12C0A">
        <w:rPr>
          <w:b/>
          <w:sz w:val="22"/>
          <w:szCs w:val="22"/>
          <w:lang w:val="es-SV"/>
        </w:rPr>
        <w:t xml:space="preserve">CONSIDERANDO. </w:t>
      </w:r>
    </w:p>
    <w:p w14:paraId="46BD18A5" w14:textId="77777777" w:rsidR="005A57A7" w:rsidRPr="00C12C0A" w:rsidRDefault="005A57A7" w:rsidP="001F3CCA">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Theme="minorHAnsi"/>
          <w:sz w:val="22"/>
          <w:szCs w:val="22"/>
          <w:lang w:val="es-SV" w:eastAsia="en-US"/>
        </w:rPr>
      </w:pPr>
    </w:p>
    <w:p w14:paraId="5F675B5D" w14:textId="77777777" w:rsidR="005A57A7" w:rsidRPr="00C12C0A" w:rsidRDefault="005A57A7" w:rsidP="001F3CCA">
      <w:pPr>
        <w:autoSpaceDE w:val="0"/>
        <w:autoSpaceDN w:val="0"/>
        <w:adjustRightInd w:val="0"/>
        <w:spacing w:after="0" w:line="240" w:lineRule="auto"/>
        <w:jc w:val="both"/>
        <w:rPr>
          <w:sz w:val="22"/>
          <w:szCs w:val="22"/>
          <w:lang w:val="es-SV"/>
        </w:rPr>
      </w:pPr>
      <w:r w:rsidRPr="00C12C0A">
        <w:rPr>
          <w:sz w:val="22"/>
          <w:szCs w:val="22"/>
          <w:lang w:val="es-SV"/>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1B28EE6E" w14:textId="77777777" w:rsidR="005A57A7" w:rsidRPr="00C12C0A" w:rsidRDefault="005A57A7" w:rsidP="001F3CCA">
      <w:pPr>
        <w:pStyle w:val="Prrafodelista"/>
        <w:autoSpaceDE w:val="0"/>
        <w:autoSpaceDN w:val="0"/>
        <w:adjustRightInd w:val="0"/>
        <w:spacing w:after="0" w:line="240" w:lineRule="auto"/>
        <w:ind w:left="0"/>
        <w:jc w:val="both"/>
        <w:rPr>
          <w:sz w:val="22"/>
          <w:szCs w:val="22"/>
          <w:lang w:val="es-SV"/>
        </w:rPr>
      </w:pPr>
    </w:p>
    <w:p w14:paraId="0C4FBE2B" w14:textId="77777777" w:rsidR="005A57A7" w:rsidRPr="00C12C0A" w:rsidRDefault="005A57A7" w:rsidP="001F3CCA">
      <w:pPr>
        <w:autoSpaceDE w:val="0"/>
        <w:autoSpaceDN w:val="0"/>
        <w:adjustRightInd w:val="0"/>
        <w:spacing w:after="0" w:line="240" w:lineRule="auto"/>
        <w:jc w:val="both"/>
        <w:rPr>
          <w:color w:val="000000"/>
          <w:sz w:val="22"/>
          <w:szCs w:val="22"/>
          <w:lang w:val="es-SV"/>
        </w:rPr>
      </w:pPr>
      <w:r w:rsidRPr="00C12C0A">
        <w:rPr>
          <w:color w:val="000000"/>
          <w:sz w:val="22"/>
          <w:szCs w:val="22"/>
          <w:lang w:val="es-SV"/>
        </w:rPr>
        <w:t>Que, el art. 69 de la Ley de Acceso a la Información Pública establece que</w:t>
      </w:r>
      <w:r w:rsidRPr="00C12C0A">
        <w:rPr>
          <w:b/>
          <w:color w:val="000000"/>
          <w:sz w:val="22"/>
          <w:szCs w:val="22"/>
          <w:lang w:val="es-SV"/>
        </w:rPr>
        <w:t xml:space="preserve"> </w:t>
      </w:r>
      <w:r w:rsidRPr="00C12C0A">
        <w:rPr>
          <w:color w:val="000000"/>
          <w:sz w:val="22"/>
          <w:szCs w:val="22"/>
          <w:lang w:val="es-SV"/>
        </w:rPr>
        <w:t>el Oficial de Información es el vínculo entre la Institución Pública y el solicitante, por ser quien realiza las gestiones necesarias para facilitar el acceso a la información pública.</w:t>
      </w:r>
    </w:p>
    <w:p w14:paraId="6A3F20AE" w14:textId="77777777" w:rsidR="005A57A7" w:rsidRPr="00C12C0A" w:rsidRDefault="005A57A7" w:rsidP="001F3CCA">
      <w:pPr>
        <w:autoSpaceDE w:val="0"/>
        <w:autoSpaceDN w:val="0"/>
        <w:adjustRightInd w:val="0"/>
        <w:spacing w:after="0" w:line="240" w:lineRule="auto"/>
        <w:jc w:val="both"/>
        <w:rPr>
          <w:sz w:val="22"/>
          <w:szCs w:val="22"/>
          <w:lang w:val="es-SV"/>
        </w:rPr>
      </w:pPr>
    </w:p>
    <w:p w14:paraId="12D5A1BC" w14:textId="77777777" w:rsidR="005A57A7" w:rsidRPr="00C12C0A" w:rsidRDefault="005A57A7" w:rsidP="001F3CCA">
      <w:pPr>
        <w:pStyle w:val="Prrafodelista"/>
        <w:numPr>
          <w:ilvl w:val="0"/>
          <w:numId w:val="16"/>
        </w:numPr>
        <w:autoSpaceDE w:val="0"/>
        <w:autoSpaceDN w:val="0"/>
        <w:adjustRightInd w:val="0"/>
        <w:spacing w:after="0" w:line="240" w:lineRule="auto"/>
        <w:ind w:left="0" w:firstLine="0"/>
        <w:jc w:val="both"/>
        <w:rPr>
          <w:b/>
          <w:sz w:val="22"/>
          <w:szCs w:val="22"/>
          <w:lang w:val="es-SV"/>
        </w:rPr>
      </w:pPr>
      <w:r w:rsidRPr="00C12C0A">
        <w:rPr>
          <w:b/>
          <w:sz w:val="22"/>
          <w:szCs w:val="22"/>
          <w:lang w:val="es-SV"/>
        </w:rPr>
        <w:lastRenderedPageBreak/>
        <w:t xml:space="preserve">FUNDAMENTACIÓN. </w:t>
      </w:r>
    </w:p>
    <w:p w14:paraId="28AA59B4" w14:textId="77777777" w:rsidR="005A57A7" w:rsidRPr="00C12C0A" w:rsidRDefault="005A57A7" w:rsidP="001F3CCA">
      <w:pPr>
        <w:autoSpaceDE w:val="0"/>
        <w:autoSpaceDN w:val="0"/>
        <w:adjustRightInd w:val="0"/>
        <w:spacing w:after="0" w:line="240" w:lineRule="auto"/>
        <w:jc w:val="both"/>
        <w:rPr>
          <w:sz w:val="22"/>
          <w:szCs w:val="22"/>
          <w:lang w:val="es-SV"/>
        </w:rPr>
      </w:pPr>
    </w:p>
    <w:p w14:paraId="2A400EE8" w14:textId="77777777" w:rsidR="005A57A7" w:rsidRPr="00C12C0A" w:rsidRDefault="005A57A7" w:rsidP="001F3CCA">
      <w:pPr>
        <w:autoSpaceDE w:val="0"/>
        <w:autoSpaceDN w:val="0"/>
        <w:adjustRightInd w:val="0"/>
        <w:spacing w:after="0" w:line="240" w:lineRule="auto"/>
        <w:jc w:val="both"/>
        <w:rPr>
          <w:sz w:val="22"/>
          <w:szCs w:val="22"/>
          <w:lang w:val="es-SV"/>
        </w:rPr>
      </w:pPr>
      <w:r w:rsidRPr="00C12C0A">
        <w:rPr>
          <w:sz w:val="22"/>
          <w:szCs w:val="22"/>
          <w:lang w:val="es-SV"/>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76889CD1" w14:textId="77777777" w:rsidR="005A57A7" w:rsidRPr="00C12C0A" w:rsidRDefault="005A57A7" w:rsidP="001F3CCA">
      <w:pPr>
        <w:autoSpaceDE w:val="0"/>
        <w:autoSpaceDN w:val="0"/>
        <w:adjustRightInd w:val="0"/>
        <w:spacing w:after="0" w:line="240" w:lineRule="auto"/>
        <w:jc w:val="both"/>
        <w:rPr>
          <w:sz w:val="22"/>
          <w:szCs w:val="22"/>
          <w:lang w:val="es-SV"/>
        </w:rPr>
      </w:pPr>
    </w:p>
    <w:p w14:paraId="71F4E327" w14:textId="77777777" w:rsidR="005A57A7" w:rsidRPr="00C12C0A" w:rsidRDefault="005A57A7" w:rsidP="001F3CCA">
      <w:pPr>
        <w:autoSpaceDE w:val="0"/>
        <w:autoSpaceDN w:val="0"/>
        <w:adjustRightInd w:val="0"/>
        <w:spacing w:after="0" w:line="240" w:lineRule="auto"/>
        <w:jc w:val="both"/>
        <w:rPr>
          <w:sz w:val="22"/>
          <w:szCs w:val="22"/>
          <w:lang w:val="es-SV"/>
        </w:rPr>
      </w:pPr>
      <w:r w:rsidRPr="00C12C0A">
        <w:rPr>
          <w:sz w:val="22"/>
          <w:szCs w:val="22"/>
          <w:lang w:val="es-SV"/>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5ABB384B" w14:textId="77777777" w:rsidR="005A57A7" w:rsidRPr="00C12C0A" w:rsidRDefault="005A57A7" w:rsidP="001F3CCA">
      <w:pPr>
        <w:autoSpaceDE w:val="0"/>
        <w:autoSpaceDN w:val="0"/>
        <w:adjustRightInd w:val="0"/>
        <w:spacing w:after="0" w:line="240" w:lineRule="auto"/>
        <w:jc w:val="both"/>
        <w:rPr>
          <w:sz w:val="22"/>
          <w:szCs w:val="22"/>
          <w:lang w:val="es-SV"/>
        </w:rPr>
      </w:pPr>
    </w:p>
    <w:p w14:paraId="062E30B8" w14:textId="62652D6F" w:rsidR="00010B71" w:rsidRDefault="00B57C39" w:rsidP="003354C0">
      <w:pPr>
        <w:spacing w:after="0" w:line="240" w:lineRule="auto"/>
        <w:jc w:val="both"/>
        <w:rPr>
          <w:sz w:val="22"/>
          <w:szCs w:val="22"/>
          <w:lang w:val="es-SV"/>
        </w:rPr>
      </w:pPr>
      <w:r w:rsidRPr="00C12C0A">
        <w:rPr>
          <w:color w:val="000000"/>
          <w:sz w:val="22"/>
          <w:szCs w:val="22"/>
          <w:lang w:val="es-SV" w:eastAsia="en-US"/>
        </w:rPr>
        <w:t>Conforme lo anteriormente expuesto y con el propósito de dar respuesta</w:t>
      </w:r>
      <w:r w:rsidR="00C51D05" w:rsidRPr="00C12C0A">
        <w:rPr>
          <w:color w:val="000000"/>
          <w:sz w:val="22"/>
          <w:szCs w:val="22"/>
          <w:lang w:val="es-SV"/>
        </w:rPr>
        <w:t>,</w:t>
      </w:r>
      <w:r w:rsidRPr="00C12C0A">
        <w:rPr>
          <w:sz w:val="22"/>
          <w:szCs w:val="22"/>
          <w:lang w:val="es-SV"/>
        </w:rPr>
        <w:t xml:space="preserve"> en fecha </w:t>
      </w:r>
      <w:r w:rsidR="00186A55">
        <w:rPr>
          <w:sz w:val="22"/>
          <w:szCs w:val="22"/>
          <w:lang w:val="es-SV"/>
        </w:rPr>
        <w:t xml:space="preserve">veintiséis de marzo del corriente año se solicitó la información a </w:t>
      </w:r>
      <w:r w:rsidR="00010B71">
        <w:rPr>
          <w:sz w:val="22"/>
          <w:szCs w:val="22"/>
          <w:lang w:val="es-SV"/>
        </w:rPr>
        <w:t xml:space="preserve">las </w:t>
      </w:r>
      <w:r w:rsidR="00186A55">
        <w:rPr>
          <w:sz w:val="22"/>
          <w:szCs w:val="22"/>
          <w:lang w:val="es-SV"/>
        </w:rPr>
        <w:t>Unidades Administrativas</w:t>
      </w:r>
      <w:r w:rsidR="00010B71">
        <w:rPr>
          <w:sz w:val="22"/>
          <w:szCs w:val="22"/>
          <w:lang w:val="es-SV"/>
        </w:rPr>
        <w:t xml:space="preserve"> correspondientes </w:t>
      </w:r>
      <w:r w:rsidR="003354C0">
        <w:rPr>
          <w:sz w:val="22"/>
          <w:szCs w:val="22"/>
          <w:lang w:val="es-SV"/>
        </w:rPr>
        <w:t xml:space="preserve">para que recopilara la información, verificara su clasificación y comunicara la forma en que se encuentra disponible la misma. </w:t>
      </w:r>
    </w:p>
    <w:p w14:paraId="3778F1F6" w14:textId="77777777" w:rsidR="00010B71" w:rsidRDefault="00010B71" w:rsidP="00AF18B0">
      <w:pPr>
        <w:spacing w:after="0" w:line="240" w:lineRule="auto"/>
        <w:jc w:val="both"/>
        <w:rPr>
          <w:sz w:val="22"/>
          <w:szCs w:val="22"/>
          <w:lang w:val="es-SV"/>
        </w:rPr>
      </w:pPr>
    </w:p>
    <w:p w14:paraId="7100D098" w14:textId="0036C15F" w:rsidR="004E4403" w:rsidRPr="00C12C0A" w:rsidRDefault="00186A55" w:rsidP="00AF18B0">
      <w:pPr>
        <w:spacing w:after="0" w:line="240" w:lineRule="auto"/>
        <w:jc w:val="both"/>
        <w:rPr>
          <w:sz w:val="22"/>
          <w:szCs w:val="22"/>
          <w:lang w:val="es-SV"/>
        </w:rPr>
      </w:pPr>
      <w:r>
        <w:rPr>
          <w:sz w:val="22"/>
          <w:szCs w:val="22"/>
          <w:lang w:val="es-SV"/>
        </w:rPr>
        <w:t xml:space="preserve">Este día de parte de Dirección Ejecutiva se </w:t>
      </w:r>
      <w:r w:rsidR="00010B71">
        <w:rPr>
          <w:sz w:val="22"/>
          <w:szCs w:val="22"/>
          <w:lang w:val="es-SV"/>
        </w:rPr>
        <w:t>recibió</w:t>
      </w:r>
      <w:r>
        <w:rPr>
          <w:sz w:val="22"/>
          <w:szCs w:val="22"/>
          <w:lang w:val="es-SV"/>
        </w:rPr>
        <w:t xml:space="preserve"> Memorando número DE/125/2021, de fecha 16 de abril del presente año, por medio del cual da respuesta a la solicitud de información, </w:t>
      </w:r>
      <w:r w:rsidR="003354C0">
        <w:rPr>
          <w:sz w:val="22"/>
          <w:szCs w:val="22"/>
          <w:lang w:val="es-SV"/>
        </w:rPr>
        <w:t xml:space="preserve">y </w:t>
      </w:r>
      <w:r w:rsidR="00AF18B0">
        <w:rPr>
          <w:sz w:val="22"/>
          <w:szCs w:val="22"/>
          <w:lang w:val="es-SV"/>
        </w:rPr>
        <w:t xml:space="preserve">que será adjuntado al correo electrónico señalado para recibir la documentación. </w:t>
      </w:r>
    </w:p>
    <w:p w14:paraId="47F0F1F7" w14:textId="77777777" w:rsidR="004E4403" w:rsidRPr="00C12C0A" w:rsidRDefault="004E4403" w:rsidP="001F3CCA">
      <w:pPr>
        <w:spacing w:after="0" w:line="240" w:lineRule="auto"/>
        <w:jc w:val="both"/>
        <w:rPr>
          <w:sz w:val="22"/>
          <w:szCs w:val="22"/>
          <w:lang w:val="es-SV"/>
        </w:rPr>
      </w:pPr>
    </w:p>
    <w:p w14:paraId="479AEBE5" w14:textId="77777777" w:rsidR="005A57A7" w:rsidRPr="00C12C0A" w:rsidRDefault="005A57A7" w:rsidP="001F3CCA">
      <w:pPr>
        <w:autoSpaceDE w:val="0"/>
        <w:autoSpaceDN w:val="0"/>
        <w:adjustRightInd w:val="0"/>
        <w:spacing w:after="0" w:line="240" w:lineRule="auto"/>
        <w:jc w:val="both"/>
        <w:rPr>
          <w:sz w:val="22"/>
          <w:szCs w:val="22"/>
          <w:lang w:val="es-SV"/>
        </w:rPr>
      </w:pPr>
      <w:r w:rsidRPr="00C12C0A">
        <w:rPr>
          <w:b/>
          <w:bCs/>
          <w:sz w:val="22"/>
          <w:szCs w:val="22"/>
          <w:lang w:val="es-SV"/>
        </w:rPr>
        <w:t xml:space="preserve">POR TANTO: </w:t>
      </w:r>
      <w:r w:rsidRPr="00C12C0A">
        <w:rPr>
          <w:sz w:val="22"/>
          <w:szCs w:val="22"/>
          <w:lang w:val="es-SV"/>
        </w:rPr>
        <w:t xml:space="preserve">Con base en las disposiciones legales citadas, los argumentos expuestos y conforme lo establecido en los Artículos 50 literal d), 65, 66, 69, 71 y 72 de la Ley de Acceso a la Información Pública, Art. 5 y 49 del Reglamento correspondiente, se </w:t>
      </w:r>
      <w:r w:rsidRPr="00C12C0A">
        <w:rPr>
          <w:b/>
          <w:bCs/>
          <w:sz w:val="22"/>
          <w:szCs w:val="22"/>
          <w:lang w:val="es-SV"/>
        </w:rPr>
        <w:t>RESUELVE</w:t>
      </w:r>
      <w:r w:rsidRPr="00C12C0A">
        <w:rPr>
          <w:sz w:val="22"/>
          <w:szCs w:val="22"/>
          <w:lang w:val="es-SV"/>
        </w:rPr>
        <w:t xml:space="preserve">: </w:t>
      </w:r>
    </w:p>
    <w:p w14:paraId="1D5886D0" w14:textId="77777777" w:rsidR="005A57A7" w:rsidRPr="00C12C0A" w:rsidRDefault="005A57A7" w:rsidP="001F3CCA">
      <w:pPr>
        <w:autoSpaceDE w:val="0"/>
        <w:autoSpaceDN w:val="0"/>
        <w:adjustRightInd w:val="0"/>
        <w:spacing w:after="0" w:line="240" w:lineRule="auto"/>
        <w:jc w:val="both"/>
        <w:rPr>
          <w:b/>
          <w:bCs/>
          <w:sz w:val="22"/>
          <w:szCs w:val="22"/>
          <w:lang w:val="es-SV"/>
        </w:rPr>
      </w:pPr>
    </w:p>
    <w:p w14:paraId="68388C23" w14:textId="77777777" w:rsidR="005A57A7" w:rsidRPr="00C12C0A" w:rsidRDefault="005A57A7" w:rsidP="001F3CCA">
      <w:pPr>
        <w:autoSpaceDE w:val="0"/>
        <w:autoSpaceDN w:val="0"/>
        <w:adjustRightInd w:val="0"/>
        <w:spacing w:after="0" w:line="240" w:lineRule="auto"/>
        <w:ind w:firstLine="708"/>
        <w:rPr>
          <w:color w:val="000000"/>
          <w:sz w:val="22"/>
          <w:szCs w:val="22"/>
          <w:lang w:val="es-SV"/>
        </w:rPr>
      </w:pPr>
      <w:r w:rsidRPr="00C12C0A">
        <w:rPr>
          <w:b/>
          <w:bCs/>
          <w:color w:val="000000"/>
          <w:sz w:val="22"/>
          <w:szCs w:val="22"/>
          <w:lang w:val="es-SV"/>
        </w:rPr>
        <w:t xml:space="preserve">ENTRÉGUESE </w:t>
      </w:r>
      <w:r w:rsidRPr="00C12C0A">
        <w:rPr>
          <w:color w:val="000000"/>
          <w:sz w:val="22"/>
          <w:szCs w:val="22"/>
          <w:lang w:val="es-SV"/>
        </w:rPr>
        <w:t xml:space="preserve">la información solicitada. </w:t>
      </w:r>
    </w:p>
    <w:p w14:paraId="5C650BDB" w14:textId="77777777" w:rsidR="005A57A7" w:rsidRPr="00C12C0A" w:rsidRDefault="005A57A7" w:rsidP="001F3CCA">
      <w:pPr>
        <w:autoSpaceDE w:val="0"/>
        <w:autoSpaceDN w:val="0"/>
        <w:adjustRightInd w:val="0"/>
        <w:spacing w:after="0" w:line="240" w:lineRule="auto"/>
        <w:rPr>
          <w:color w:val="000000"/>
          <w:sz w:val="22"/>
          <w:szCs w:val="22"/>
          <w:lang w:val="es-SV"/>
        </w:rPr>
      </w:pPr>
    </w:p>
    <w:p w14:paraId="2B84B50A" w14:textId="77777777" w:rsidR="005A57A7" w:rsidRPr="00C12C0A" w:rsidRDefault="005A57A7" w:rsidP="001F3CCA">
      <w:pPr>
        <w:autoSpaceDE w:val="0"/>
        <w:autoSpaceDN w:val="0"/>
        <w:adjustRightInd w:val="0"/>
        <w:spacing w:after="0" w:line="240" w:lineRule="auto"/>
        <w:ind w:firstLine="708"/>
        <w:rPr>
          <w:color w:val="000000"/>
          <w:sz w:val="22"/>
          <w:szCs w:val="22"/>
          <w:lang w:val="es-SV"/>
        </w:rPr>
      </w:pPr>
      <w:r w:rsidRPr="00C12C0A">
        <w:rPr>
          <w:b/>
          <w:bCs/>
          <w:color w:val="000000"/>
          <w:sz w:val="22"/>
          <w:szCs w:val="22"/>
          <w:lang w:val="es-SV"/>
        </w:rPr>
        <w:t xml:space="preserve">NOTIFÍQUESE. </w:t>
      </w:r>
    </w:p>
    <w:p w14:paraId="5F94314B" w14:textId="77777777" w:rsidR="005E09B2" w:rsidRPr="00C12C0A" w:rsidRDefault="005E09B2" w:rsidP="001F3CCA">
      <w:pPr>
        <w:autoSpaceDE w:val="0"/>
        <w:autoSpaceDN w:val="0"/>
        <w:adjustRightInd w:val="0"/>
        <w:spacing w:after="0" w:line="240" w:lineRule="auto"/>
        <w:jc w:val="center"/>
        <w:rPr>
          <w:rFonts w:eastAsiaTheme="minorHAnsi"/>
          <w:sz w:val="22"/>
          <w:szCs w:val="22"/>
          <w:lang w:val="es-SV" w:eastAsia="en-US"/>
        </w:rPr>
      </w:pPr>
    </w:p>
    <w:p w14:paraId="533401D5" w14:textId="77777777" w:rsidR="005E09B2" w:rsidRPr="00C12C0A" w:rsidRDefault="005E09B2" w:rsidP="001F3CCA">
      <w:pPr>
        <w:autoSpaceDE w:val="0"/>
        <w:autoSpaceDN w:val="0"/>
        <w:adjustRightInd w:val="0"/>
        <w:spacing w:after="0" w:line="240" w:lineRule="auto"/>
        <w:jc w:val="center"/>
        <w:rPr>
          <w:rFonts w:eastAsiaTheme="minorHAnsi"/>
          <w:sz w:val="22"/>
          <w:szCs w:val="22"/>
          <w:lang w:val="es-SV" w:eastAsia="en-US"/>
        </w:rPr>
      </w:pPr>
    </w:p>
    <w:p w14:paraId="48E74747" w14:textId="77777777" w:rsidR="00CB589F" w:rsidRPr="00C12C0A" w:rsidRDefault="00CB589F" w:rsidP="001F3CCA">
      <w:pPr>
        <w:autoSpaceDE w:val="0"/>
        <w:autoSpaceDN w:val="0"/>
        <w:adjustRightInd w:val="0"/>
        <w:spacing w:after="0" w:line="240" w:lineRule="auto"/>
        <w:jc w:val="center"/>
        <w:rPr>
          <w:rFonts w:eastAsiaTheme="minorHAnsi"/>
          <w:sz w:val="22"/>
          <w:szCs w:val="22"/>
          <w:lang w:val="es-SV" w:eastAsia="en-US"/>
        </w:rPr>
      </w:pPr>
    </w:p>
    <w:p w14:paraId="7BDFA6BC" w14:textId="77777777" w:rsidR="008734BA" w:rsidRPr="00C12C0A" w:rsidRDefault="008734BA" w:rsidP="001F3CCA">
      <w:pPr>
        <w:autoSpaceDE w:val="0"/>
        <w:autoSpaceDN w:val="0"/>
        <w:adjustRightInd w:val="0"/>
        <w:spacing w:after="0" w:line="240" w:lineRule="auto"/>
        <w:jc w:val="center"/>
        <w:rPr>
          <w:rFonts w:eastAsiaTheme="minorHAnsi"/>
          <w:sz w:val="22"/>
          <w:szCs w:val="22"/>
          <w:lang w:val="es-SV" w:eastAsia="en-US"/>
        </w:rPr>
      </w:pPr>
    </w:p>
    <w:p w14:paraId="63754D6D" w14:textId="77777777" w:rsidR="00C12C0A" w:rsidRPr="00C12C0A" w:rsidRDefault="00C12C0A" w:rsidP="001F3CCA">
      <w:pPr>
        <w:autoSpaceDE w:val="0"/>
        <w:autoSpaceDN w:val="0"/>
        <w:adjustRightInd w:val="0"/>
        <w:spacing w:after="0" w:line="240" w:lineRule="auto"/>
        <w:jc w:val="center"/>
        <w:rPr>
          <w:rFonts w:eastAsiaTheme="minorHAnsi"/>
          <w:sz w:val="22"/>
          <w:szCs w:val="22"/>
          <w:lang w:val="es-SV" w:eastAsia="en-US"/>
        </w:rPr>
      </w:pPr>
    </w:p>
    <w:p w14:paraId="0D371E53" w14:textId="77777777" w:rsidR="005E09B2" w:rsidRPr="00C12C0A" w:rsidRDefault="005E09B2" w:rsidP="001F3CCA">
      <w:pPr>
        <w:autoSpaceDE w:val="0"/>
        <w:autoSpaceDN w:val="0"/>
        <w:adjustRightInd w:val="0"/>
        <w:spacing w:after="0" w:line="240" w:lineRule="auto"/>
        <w:jc w:val="center"/>
        <w:rPr>
          <w:rFonts w:eastAsiaTheme="minorHAnsi"/>
          <w:sz w:val="22"/>
          <w:szCs w:val="22"/>
          <w:lang w:val="es-SV" w:eastAsia="en-US"/>
        </w:rPr>
      </w:pPr>
    </w:p>
    <w:p w14:paraId="74BADA7B" w14:textId="495509BD" w:rsidR="00A112A0" w:rsidRPr="00C12C0A" w:rsidRDefault="005E09B2" w:rsidP="001F3CCA">
      <w:pPr>
        <w:autoSpaceDE w:val="0"/>
        <w:autoSpaceDN w:val="0"/>
        <w:adjustRightInd w:val="0"/>
        <w:spacing w:after="0" w:line="240" w:lineRule="auto"/>
        <w:jc w:val="center"/>
        <w:rPr>
          <w:rFonts w:eastAsiaTheme="minorHAnsi"/>
          <w:sz w:val="22"/>
          <w:szCs w:val="22"/>
          <w:lang w:val="es-SV" w:eastAsia="en-US"/>
        </w:rPr>
      </w:pPr>
      <w:r w:rsidRPr="00C12C0A">
        <w:rPr>
          <w:rFonts w:eastAsiaTheme="minorHAnsi"/>
          <w:sz w:val="22"/>
          <w:szCs w:val="22"/>
          <w:lang w:val="es-SV" w:eastAsia="en-US"/>
        </w:rPr>
        <w:t>Laura Lisett Centeno Zavaleta</w:t>
      </w:r>
    </w:p>
    <w:p w14:paraId="5E638069" w14:textId="47D62400" w:rsidR="005E09B2" w:rsidRPr="00C12C0A" w:rsidRDefault="005E09B2" w:rsidP="001F3CCA">
      <w:pPr>
        <w:autoSpaceDE w:val="0"/>
        <w:autoSpaceDN w:val="0"/>
        <w:adjustRightInd w:val="0"/>
        <w:spacing w:after="0" w:line="240" w:lineRule="auto"/>
        <w:jc w:val="center"/>
        <w:rPr>
          <w:rFonts w:eastAsiaTheme="minorHAnsi"/>
          <w:sz w:val="22"/>
          <w:szCs w:val="22"/>
          <w:lang w:val="es-SV" w:eastAsia="en-US"/>
        </w:rPr>
      </w:pPr>
      <w:r w:rsidRPr="00C12C0A">
        <w:rPr>
          <w:rFonts w:eastAsiaTheme="minorHAnsi"/>
          <w:sz w:val="22"/>
          <w:szCs w:val="22"/>
          <w:lang w:val="es-SV" w:eastAsia="en-US"/>
        </w:rPr>
        <w:t>Oficial de Información</w:t>
      </w:r>
    </w:p>
    <w:p w14:paraId="43F07A9E" w14:textId="4935E2A1" w:rsidR="005E09B2" w:rsidRPr="00C12C0A" w:rsidRDefault="005E09B2" w:rsidP="001F3CCA">
      <w:pPr>
        <w:autoSpaceDE w:val="0"/>
        <w:autoSpaceDN w:val="0"/>
        <w:adjustRightInd w:val="0"/>
        <w:spacing w:after="0" w:line="240" w:lineRule="auto"/>
        <w:jc w:val="center"/>
        <w:rPr>
          <w:rFonts w:eastAsiaTheme="minorHAnsi"/>
          <w:sz w:val="22"/>
          <w:szCs w:val="22"/>
          <w:lang w:val="es-SV" w:eastAsia="en-US"/>
        </w:rPr>
      </w:pPr>
      <w:r w:rsidRPr="00C12C0A">
        <w:rPr>
          <w:rFonts w:eastAsiaTheme="minorHAnsi"/>
          <w:sz w:val="22"/>
          <w:szCs w:val="22"/>
          <w:lang w:val="es-SV" w:eastAsia="en-US"/>
        </w:rPr>
        <w:t>CONNA</w:t>
      </w:r>
    </w:p>
    <w:sectPr w:rsidR="005E09B2" w:rsidRPr="00C12C0A" w:rsidSect="004C625C">
      <w:headerReference w:type="default" r:id="rId8"/>
      <w:footerReference w:type="default" r:id="rId9"/>
      <w:headerReference w:type="first" r:id="rId10"/>
      <w:pgSz w:w="12240" w:h="15840" w:code="1"/>
      <w:pgMar w:top="2268" w:right="1446" w:bottom="1418" w:left="1446" w:header="680"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8D34B" w14:textId="77777777" w:rsidR="0001686F" w:rsidRDefault="0001686F">
      <w:pPr>
        <w:spacing w:after="0" w:line="240" w:lineRule="auto"/>
      </w:pPr>
      <w:r>
        <w:separator/>
      </w:r>
    </w:p>
  </w:endnote>
  <w:endnote w:type="continuationSeparator" w:id="0">
    <w:p w14:paraId="518FD5F4" w14:textId="77777777" w:rsidR="0001686F" w:rsidRDefault="0001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C12C0A" w:rsidRPr="00EB7934" w:rsidRDefault="00C12C0A" w:rsidP="00416C4E">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C12C0A" w:rsidRPr="00EB7934" w:rsidRDefault="00C12C0A" w:rsidP="000E426C">
    <w:pPr>
      <w:pStyle w:val="Piedepgina"/>
      <w:jc w:val="center"/>
      <w:rPr>
        <w:sz w:val="18"/>
        <w:szCs w:val="18"/>
        <w:lang w:val="es-SV"/>
      </w:rPr>
    </w:pPr>
    <w:r w:rsidRPr="00EB7934">
      <w:rPr>
        <w:sz w:val="18"/>
        <w:szCs w:val="18"/>
        <w:lang w:val="es-SV"/>
      </w:rPr>
      <w:t>Tel. 2511-5400    www.conna.gob.sv</w:t>
    </w:r>
  </w:p>
  <w:p w14:paraId="3ABCB3FA" w14:textId="3091B1A8" w:rsidR="00C12C0A" w:rsidRPr="00EB7934" w:rsidRDefault="00C12C0A"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C12C0A" w:rsidRPr="009805F7" w:rsidRDefault="00C12C0A"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94E47" w14:textId="77777777" w:rsidR="0001686F" w:rsidRDefault="0001686F">
      <w:pPr>
        <w:spacing w:after="0" w:line="240" w:lineRule="auto"/>
      </w:pPr>
      <w:r>
        <w:separator/>
      </w:r>
    </w:p>
  </w:footnote>
  <w:footnote w:type="continuationSeparator" w:id="0">
    <w:p w14:paraId="0C6D261F" w14:textId="77777777" w:rsidR="0001686F" w:rsidRDefault="00016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972"/>
    </w:tblGrid>
    <w:tr w:rsidR="005F2DA5" w:rsidRPr="005F2DA5" w14:paraId="63CEDBC8" w14:textId="77777777" w:rsidTr="00404FBD">
      <w:tc>
        <w:tcPr>
          <w:tcW w:w="2972" w:type="dxa"/>
          <w:tcBorders>
            <w:top w:val="single" w:sz="4" w:space="0" w:color="FF0000"/>
            <w:left w:val="single" w:sz="4" w:space="0" w:color="FF0000"/>
            <w:bottom w:val="single" w:sz="4" w:space="0" w:color="FF0000"/>
            <w:right w:val="single" w:sz="4" w:space="0" w:color="FF0000"/>
          </w:tcBorders>
          <w:hideMark/>
        </w:tcPr>
        <w:p w14:paraId="4BF07BEC" w14:textId="77777777" w:rsidR="005F2DA5" w:rsidRDefault="005F2DA5" w:rsidP="005F2DA5">
          <w:pPr>
            <w:rPr>
              <w:rFonts w:asciiTheme="minorHAnsi" w:hAnsiTheme="minorHAnsi"/>
              <w:b/>
              <w:color w:val="FF0000"/>
              <w:sz w:val="18"/>
              <w:szCs w:val="18"/>
              <w:u w:val="single"/>
              <w:lang w:val="es-SV"/>
            </w:rPr>
          </w:pPr>
          <w:r>
            <w:rPr>
              <w:rFonts w:asciiTheme="minorHAnsi" w:hAnsiTheme="minorHAnsi"/>
              <w:b/>
              <w:color w:val="FF0000"/>
              <w:sz w:val="18"/>
              <w:szCs w:val="18"/>
              <w:lang w:val="es-SV"/>
            </w:rPr>
            <w:t>Versión Pública: art. 30 Ley del Acceso a la Información Pública.</w:t>
          </w:r>
        </w:p>
      </w:tc>
    </w:tr>
  </w:tbl>
  <w:p w14:paraId="05E19BCC" w14:textId="069FBC92" w:rsidR="00C12C0A" w:rsidRPr="005F2DA5" w:rsidRDefault="00C12C0A" w:rsidP="00FA2AE0">
    <w:pPr>
      <w:tabs>
        <w:tab w:val="left" w:pos="1665"/>
      </w:tabs>
      <w:rPr>
        <w:lang w:val="es-SV"/>
      </w:rPr>
    </w:pPr>
    <w:r>
      <w:rPr>
        <w:noProof/>
        <w:lang w:val="es-SV"/>
      </w:rPr>
      <w:drawing>
        <wp:anchor distT="0" distB="0" distL="114300" distR="114300" simplePos="0" relativeHeight="251656704" behindDoc="1" locked="0" layoutInCell="1" allowOverlap="1" wp14:anchorId="38F60D6C" wp14:editId="5C017377">
          <wp:simplePos x="0" y="0"/>
          <wp:positionH relativeFrom="page">
            <wp:align>left</wp:align>
          </wp:positionH>
          <wp:positionV relativeFrom="paragraph">
            <wp:posOffset>-981075</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12C0A" w:rsidRDefault="0001686F">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05E"/>
    <w:multiLevelType w:val="hybridMultilevel"/>
    <w:tmpl w:val="6D98DE18"/>
    <w:lvl w:ilvl="0" w:tplc="BA9EBC9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BA75E8"/>
    <w:multiLevelType w:val="hybridMultilevel"/>
    <w:tmpl w:val="6944C4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DA1243"/>
    <w:multiLevelType w:val="hybridMultilevel"/>
    <w:tmpl w:val="EA34598A"/>
    <w:lvl w:ilvl="0" w:tplc="1E6C5B74">
      <w:start w:val="2016"/>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340F32"/>
    <w:multiLevelType w:val="hybridMultilevel"/>
    <w:tmpl w:val="C3CC1E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E75886"/>
    <w:multiLevelType w:val="hybridMultilevel"/>
    <w:tmpl w:val="66CAF4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F0244B9"/>
    <w:multiLevelType w:val="hybridMultilevel"/>
    <w:tmpl w:val="9B2455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D01E99"/>
    <w:multiLevelType w:val="hybridMultilevel"/>
    <w:tmpl w:val="16983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A1F11AD"/>
    <w:multiLevelType w:val="hybridMultilevel"/>
    <w:tmpl w:val="F5FC8834"/>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2" w15:restartNumberingAfterBreak="0">
    <w:nsid w:val="2F91790D"/>
    <w:multiLevelType w:val="hybridMultilevel"/>
    <w:tmpl w:val="8F1CA436"/>
    <w:lvl w:ilvl="0" w:tplc="5BE6142E">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0E87CB0"/>
    <w:multiLevelType w:val="hybridMultilevel"/>
    <w:tmpl w:val="B6AA0D54"/>
    <w:lvl w:ilvl="0" w:tplc="829884B0">
      <w:numFmt w:val="bullet"/>
      <w:lvlText w:val=""/>
      <w:lvlJc w:val="left"/>
      <w:pPr>
        <w:ind w:left="720" w:hanging="360"/>
      </w:pPr>
      <w:rPr>
        <w:rFonts w:ascii="Symbol" w:eastAsia="Arial" w:hAnsi="Symbol" w:cs="Aria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47A5CFB"/>
    <w:multiLevelType w:val="hybridMultilevel"/>
    <w:tmpl w:val="D0107AD0"/>
    <w:lvl w:ilvl="0" w:tplc="DEC8369E">
      <w:start w:val="1"/>
      <w:numFmt w:val="upperRoman"/>
      <w:lvlText w:val="%1."/>
      <w:lvlJc w:val="left"/>
      <w:pPr>
        <w:ind w:left="1080" w:hanging="72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234B97"/>
    <w:multiLevelType w:val="hybridMultilevel"/>
    <w:tmpl w:val="05C4AEF2"/>
    <w:lvl w:ilvl="0" w:tplc="F18C377E">
      <w:start w:val="1"/>
      <w:numFmt w:val="decimal"/>
      <w:lvlText w:val="%1."/>
      <w:lvlJc w:val="left"/>
      <w:pPr>
        <w:ind w:left="720" w:hanging="360"/>
      </w:pPr>
      <w:rPr>
        <w:rFonts w:asciiTheme="minorHAnsi" w:eastAsia="Arial" w:hAnsiTheme="minorHAnsi" w:cs="Century Schoolboo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63848"/>
    <w:multiLevelType w:val="hybridMultilevel"/>
    <w:tmpl w:val="8FB0D4B8"/>
    <w:lvl w:ilvl="0" w:tplc="F774D60E">
      <w:start w:val="1"/>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12E6F9E"/>
    <w:multiLevelType w:val="hybridMultilevel"/>
    <w:tmpl w:val="26C4B7D0"/>
    <w:lvl w:ilvl="0" w:tplc="19986618">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22F74AC"/>
    <w:multiLevelType w:val="hybridMultilevel"/>
    <w:tmpl w:val="BBA8AD32"/>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25A7410"/>
    <w:multiLevelType w:val="hybridMultilevel"/>
    <w:tmpl w:val="5FEC5A64"/>
    <w:lvl w:ilvl="0" w:tplc="2034BB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6322C71"/>
    <w:multiLevelType w:val="hybridMultilevel"/>
    <w:tmpl w:val="765AB7EA"/>
    <w:lvl w:ilvl="0" w:tplc="7C2ABF18">
      <w:start w:val="2"/>
      <w:numFmt w:val="bullet"/>
      <w:lvlText w:val="-"/>
      <w:lvlJc w:val="left"/>
      <w:pPr>
        <w:ind w:left="720" w:hanging="360"/>
      </w:pPr>
      <w:rPr>
        <w:rFonts w:ascii="Century Gothic" w:eastAsia="Arial" w:hAnsi="Century Gothic"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8A642F1"/>
    <w:multiLevelType w:val="hybridMultilevel"/>
    <w:tmpl w:val="E18A11DA"/>
    <w:lvl w:ilvl="0" w:tplc="324E2D86">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30"/>
  </w:num>
  <w:num w:numId="4">
    <w:abstractNumId w:val="3"/>
  </w:num>
  <w:num w:numId="5">
    <w:abstractNumId w:val="17"/>
  </w:num>
  <w:num w:numId="6">
    <w:abstractNumId w:val="29"/>
  </w:num>
  <w:num w:numId="7">
    <w:abstractNumId w:val="16"/>
  </w:num>
  <w:num w:numId="8">
    <w:abstractNumId w:val="18"/>
  </w:num>
  <w:num w:numId="9">
    <w:abstractNumId w:val="19"/>
  </w:num>
  <w:num w:numId="10">
    <w:abstractNumId w:val="13"/>
  </w:num>
  <w:num w:numId="11">
    <w:abstractNumId w:val="10"/>
  </w:num>
  <w:num w:numId="12">
    <w:abstractNumId w:val="5"/>
  </w:num>
  <w:num w:numId="13">
    <w:abstractNumId w:val="25"/>
  </w:num>
  <w:num w:numId="14">
    <w:abstractNumId w:val="0"/>
  </w:num>
  <w:num w:numId="15">
    <w:abstractNumId w:val="15"/>
  </w:num>
  <w:num w:numId="16">
    <w:abstractNumId w:val="9"/>
  </w:num>
  <w:num w:numId="17">
    <w:abstractNumId w:val="21"/>
  </w:num>
  <w:num w:numId="18">
    <w:abstractNumId w:val="28"/>
  </w:num>
  <w:num w:numId="19">
    <w:abstractNumId w:val="26"/>
  </w:num>
  <w:num w:numId="20">
    <w:abstractNumId w:val="12"/>
  </w:num>
  <w:num w:numId="21">
    <w:abstractNumId w:val="27"/>
  </w:num>
  <w:num w:numId="22">
    <w:abstractNumId w:val="22"/>
  </w:num>
  <w:num w:numId="23">
    <w:abstractNumId w:val="6"/>
  </w:num>
  <w:num w:numId="24">
    <w:abstractNumId w:val="2"/>
  </w:num>
  <w:num w:numId="25">
    <w:abstractNumId w:val="23"/>
  </w:num>
  <w:num w:numId="26">
    <w:abstractNumId w:val="7"/>
  </w:num>
  <w:num w:numId="27">
    <w:abstractNumId w:val="24"/>
  </w:num>
  <w:num w:numId="28">
    <w:abstractNumId w:val="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058F6"/>
    <w:rsid w:val="00010B71"/>
    <w:rsid w:val="00010F85"/>
    <w:rsid w:val="0001686F"/>
    <w:rsid w:val="00023702"/>
    <w:rsid w:val="00026D8D"/>
    <w:rsid w:val="00031057"/>
    <w:rsid w:val="00034AC8"/>
    <w:rsid w:val="00037ED3"/>
    <w:rsid w:val="00051FC9"/>
    <w:rsid w:val="00056CCE"/>
    <w:rsid w:val="00067009"/>
    <w:rsid w:val="00074BA4"/>
    <w:rsid w:val="00076C38"/>
    <w:rsid w:val="00092ED2"/>
    <w:rsid w:val="000A0EB3"/>
    <w:rsid w:val="000A71E2"/>
    <w:rsid w:val="000B5684"/>
    <w:rsid w:val="000C2E00"/>
    <w:rsid w:val="000D1252"/>
    <w:rsid w:val="000D16C8"/>
    <w:rsid w:val="000D1EAE"/>
    <w:rsid w:val="000D20CA"/>
    <w:rsid w:val="000D6108"/>
    <w:rsid w:val="000E426C"/>
    <w:rsid w:val="00101A2E"/>
    <w:rsid w:val="00106C6D"/>
    <w:rsid w:val="00113E4A"/>
    <w:rsid w:val="00113EC9"/>
    <w:rsid w:val="0012185F"/>
    <w:rsid w:val="0012272C"/>
    <w:rsid w:val="00144C82"/>
    <w:rsid w:val="00150F78"/>
    <w:rsid w:val="00163B85"/>
    <w:rsid w:val="0016643D"/>
    <w:rsid w:val="0017300F"/>
    <w:rsid w:val="00175495"/>
    <w:rsid w:val="00175C5C"/>
    <w:rsid w:val="001818C3"/>
    <w:rsid w:val="00186A55"/>
    <w:rsid w:val="00190891"/>
    <w:rsid w:val="00190DBD"/>
    <w:rsid w:val="001922CF"/>
    <w:rsid w:val="0019303B"/>
    <w:rsid w:val="001969E5"/>
    <w:rsid w:val="001A08F3"/>
    <w:rsid w:val="001A1450"/>
    <w:rsid w:val="001A34BD"/>
    <w:rsid w:val="001A7272"/>
    <w:rsid w:val="001A79AF"/>
    <w:rsid w:val="001B01F6"/>
    <w:rsid w:val="001B064D"/>
    <w:rsid w:val="001B2B02"/>
    <w:rsid w:val="001B31D3"/>
    <w:rsid w:val="001C5306"/>
    <w:rsid w:val="001D44D5"/>
    <w:rsid w:val="001E07EF"/>
    <w:rsid w:val="001E5354"/>
    <w:rsid w:val="001F1EC2"/>
    <w:rsid w:val="001F3CCA"/>
    <w:rsid w:val="001F71E7"/>
    <w:rsid w:val="00201971"/>
    <w:rsid w:val="00205FE5"/>
    <w:rsid w:val="00216086"/>
    <w:rsid w:val="00220E72"/>
    <w:rsid w:val="0022284D"/>
    <w:rsid w:val="002276F7"/>
    <w:rsid w:val="00230676"/>
    <w:rsid w:val="00235C64"/>
    <w:rsid w:val="002446E1"/>
    <w:rsid w:val="00245EB7"/>
    <w:rsid w:val="00250F17"/>
    <w:rsid w:val="00255594"/>
    <w:rsid w:val="00260965"/>
    <w:rsid w:val="00264521"/>
    <w:rsid w:val="0028300D"/>
    <w:rsid w:val="00291FE6"/>
    <w:rsid w:val="002A1320"/>
    <w:rsid w:val="002A20CE"/>
    <w:rsid w:val="002B6146"/>
    <w:rsid w:val="002D0B0F"/>
    <w:rsid w:val="002D404F"/>
    <w:rsid w:val="002E0E7C"/>
    <w:rsid w:val="002E1214"/>
    <w:rsid w:val="002E3133"/>
    <w:rsid w:val="002E7BED"/>
    <w:rsid w:val="002F2B3D"/>
    <w:rsid w:val="0030018C"/>
    <w:rsid w:val="00303E66"/>
    <w:rsid w:val="003136A7"/>
    <w:rsid w:val="0031621D"/>
    <w:rsid w:val="003220BF"/>
    <w:rsid w:val="00332978"/>
    <w:rsid w:val="0033433F"/>
    <w:rsid w:val="003354C0"/>
    <w:rsid w:val="003524BD"/>
    <w:rsid w:val="00353704"/>
    <w:rsid w:val="00353F0B"/>
    <w:rsid w:val="00355BF6"/>
    <w:rsid w:val="00375787"/>
    <w:rsid w:val="00375CC7"/>
    <w:rsid w:val="00386561"/>
    <w:rsid w:val="003913DC"/>
    <w:rsid w:val="00394450"/>
    <w:rsid w:val="00395460"/>
    <w:rsid w:val="003B2146"/>
    <w:rsid w:val="003B4DD5"/>
    <w:rsid w:val="003C2510"/>
    <w:rsid w:val="003C2E94"/>
    <w:rsid w:val="003C615A"/>
    <w:rsid w:val="003C68C7"/>
    <w:rsid w:val="003D4705"/>
    <w:rsid w:val="003E6889"/>
    <w:rsid w:val="00402069"/>
    <w:rsid w:val="00403722"/>
    <w:rsid w:val="00404CAF"/>
    <w:rsid w:val="00405232"/>
    <w:rsid w:val="00407EB7"/>
    <w:rsid w:val="004131E0"/>
    <w:rsid w:val="004134DC"/>
    <w:rsid w:val="00416C4E"/>
    <w:rsid w:val="00431C95"/>
    <w:rsid w:val="004346CA"/>
    <w:rsid w:val="004463D0"/>
    <w:rsid w:val="00447AA5"/>
    <w:rsid w:val="00456956"/>
    <w:rsid w:val="0045749D"/>
    <w:rsid w:val="004574D0"/>
    <w:rsid w:val="00460194"/>
    <w:rsid w:val="004601A2"/>
    <w:rsid w:val="00470816"/>
    <w:rsid w:val="00476ADA"/>
    <w:rsid w:val="0047776D"/>
    <w:rsid w:val="004837A4"/>
    <w:rsid w:val="00483D18"/>
    <w:rsid w:val="0048758C"/>
    <w:rsid w:val="00492C14"/>
    <w:rsid w:val="00492DA0"/>
    <w:rsid w:val="004A6985"/>
    <w:rsid w:val="004A7033"/>
    <w:rsid w:val="004B48DC"/>
    <w:rsid w:val="004C4760"/>
    <w:rsid w:val="004C625C"/>
    <w:rsid w:val="004D2948"/>
    <w:rsid w:val="004D63EA"/>
    <w:rsid w:val="004E177B"/>
    <w:rsid w:val="004E4403"/>
    <w:rsid w:val="004E5D95"/>
    <w:rsid w:val="004F1318"/>
    <w:rsid w:val="005027E5"/>
    <w:rsid w:val="005031DF"/>
    <w:rsid w:val="00503CE9"/>
    <w:rsid w:val="005044AD"/>
    <w:rsid w:val="00505FC3"/>
    <w:rsid w:val="0052442C"/>
    <w:rsid w:val="00527167"/>
    <w:rsid w:val="00530CB5"/>
    <w:rsid w:val="00540EA2"/>
    <w:rsid w:val="00550474"/>
    <w:rsid w:val="0055060E"/>
    <w:rsid w:val="00551BE8"/>
    <w:rsid w:val="00554CB8"/>
    <w:rsid w:val="00556D3A"/>
    <w:rsid w:val="005630E4"/>
    <w:rsid w:val="0056458F"/>
    <w:rsid w:val="00572F68"/>
    <w:rsid w:val="005A57A7"/>
    <w:rsid w:val="005A5D1F"/>
    <w:rsid w:val="005B52CE"/>
    <w:rsid w:val="005B5ECB"/>
    <w:rsid w:val="005B77C8"/>
    <w:rsid w:val="005C5172"/>
    <w:rsid w:val="005E09B2"/>
    <w:rsid w:val="005E61D6"/>
    <w:rsid w:val="005E6C46"/>
    <w:rsid w:val="005E7D7F"/>
    <w:rsid w:val="005F225A"/>
    <w:rsid w:val="005F2DA5"/>
    <w:rsid w:val="005F47A5"/>
    <w:rsid w:val="00602163"/>
    <w:rsid w:val="0060250B"/>
    <w:rsid w:val="00610BB1"/>
    <w:rsid w:val="00613A2B"/>
    <w:rsid w:val="00614369"/>
    <w:rsid w:val="00614A43"/>
    <w:rsid w:val="00623116"/>
    <w:rsid w:val="006258F2"/>
    <w:rsid w:val="00630C78"/>
    <w:rsid w:val="00632F7C"/>
    <w:rsid w:val="00650F70"/>
    <w:rsid w:val="00652741"/>
    <w:rsid w:val="00653C86"/>
    <w:rsid w:val="006565AC"/>
    <w:rsid w:val="00657735"/>
    <w:rsid w:val="006609A4"/>
    <w:rsid w:val="00664626"/>
    <w:rsid w:val="00671358"/>
    <w:rsid w:val="00673FCA"/>
    <w:rsid w:val="0067763D"/>
    <w:rsid w:val="00687F2F"/>
    <w:rsid w:val="006A5263"/>
    <w:rsid w:val="006B03F1"/>
    <w:rsid w:val="006B13A8"/>
    <w:rsid w:val="006B5E1F"/>
    <w:rsid w:val="006B60E0"/>
    <w:rsid w:val="006B656F"/>
    <w:rsid w:val="006C59F6"/>
    <w:rsid w:val="006D2597"/>
    <w:rsid w:val="006D3FD7"/>
    <w:rsid w:val="006D4B90"/>
    <w:rsid w:val="006D7649"/>
    <w:rsid w:val="006E1859"/>
    <w:rsid w:val="006E52A4"/>
    <w:rsid w:val="006E6214"/>
    <w:rsid w:val="006F4B69"/>
    <w:rsid w:val="00702369"/>
    <w:rsid w:val="00704E76"/>
    <w:rsid w:val="00705368"/>
    <w:rsid w:val="00713863"/>
    <w:rsid w:val="00714FFA"/>
    <w:rsid w:val="007231B9"/>
    <w:rsid w:val="007254F4"/>
    <w:rsid w:val="0072674C"/>
    <w:rsid w:val="007443A8"/>
    <w:rsid w:val="007449B4"/>
    <w:rsid w:val="00745044"/>
    <w:rsid w:val="00750B1D"/>
    <w:rsid w:val="00753FD4"/>
    <w:rsid w:val="00760903"/>
    <w:rsid w:val="00766FE5"/>
    <w:rsid w:val="007717D1"/>
    <w:rsid w:val="00774EF1"/>
    <w:rsid w:val="00780D6C"/>
    <w:rsid w:val="00785171"/>
    <w:rsid w:val="00792542"/>
    <w:rsid w:val="00793CA1"/>
    <w:rsid w:val="00794D90"/>
    <w:rsid w:val="007A0856"/>
    <w:rsid w:val="007B2E4C"/>
    <w:rsid w:val="007C227A"/>
    <w:rsid w:val="007D018F"/>
    <w:rsid w:val="007D0379"/>
    <w:rsid w:val="007D14EF"/>
    <w:rsid w:val="007D3869"/>
    <w:rsid w:val="007D4B92"/>
    <w:rsid w:val="007E1E1F"/>
    <w:rsid w:val="007F0AB7"/>
    <w:rsid w:val="0080495E"/>
    <w:rsid w:val="008053FB"/>
    <w:rsid w:val="00816764"/>
    <w:rsid w:val="00822559"/>
    <w:rsid w:val="008259C0"/>
    <w:rsid w:val="00836DE4"/>
    <w:rsid w:val="0084096C"/>
    <w:rsid w:val="00841794"/>
    <w:rsid w:val="00842B97"/>
    <w:rsid w:val="00844F14"/>
    <w:rsid w:val="00847BA0"/>
    <w:rsid w:val="008537BC"/>
    <w:rsid w:val="008605EF"/>
    <w:rsid w:val="00870D7F"/>
    <w:rsid w:val="008734BA"/>
    <w:rsid w:val="0089249F"/>
    <w:rsid w:val="008A4E24"/>
    <w:rsid w:val="008B5244"/>
    <w:rsid w:val="008C00F2"/>
    <w:rsid w:val="008D53E0"/>
    <w:rsid w:val="008D5869"/>
    <w:rsid w:val="008D7AE1"/>
    <w:rsid w:val="008E2DAD"/>
    <w:rsid w:val="008F4659"/>
    <w:rsid w:val="008F4E91"/>
    <w:rsid w:val="008F739D"/>
    <w:rsid w:val="00906B57"/>
    <w:rsid w:val="00911897"/>
    <w:rsid w:val="00920650"/>
    <w:rsid w:val="00927E9B"/>
    <w:rsid w:val="00934A86"/>
    <w:rsid w:val="00945753"/>
    <w:rsid w:val="00952EB2"/>
    <w:rsid w:val="009564D4"/>
    <w:rsid w:val="00960A42"/>
    <w:rsid w:val="00964490"/>
    <w:rsid w:val="00977B7C"/>
    <w:rsid w:val="009805F7"/>
    <w:rsid w:val="009809AB"/>
    <w:rsid w:val="00995370"/>
    <w:rsid w:val="00997BC3"/>
    <w:rsid w:val="009A26EC"/>
    <w:rsid w:val="009A2B25"/>
    <w:rsid w:val="009A4D0F"/>
    <w:rsid w:val="009B1497"/>
    <w:rsid w:val="009B2C81"/>
    <w:rsid w:val="009B587A"/>
    <w:rsid w:val="009D1253"/>
    <w:rsid w:val="009D55C9"/>
    <w:rsid w:val="009E0B49"/>
    <w:rsid w:val="009E6401"/>
    <w:rsid w:val="009F00A1"/>
    <w:rsid w:val="00A02A35"/>
    <w:rsid w:val="00A112A0"/>
    <w:rsid w:val="00A2006E"/>
    <w:rsid w:val="00A2401F"/>
    <w:rsid w:val="00A241DD"/>
    <w:rsid w:val="00A2628C"/>
    <w:rsid w:val="00A37FA7"/>
    <w:rsid w:val="00A43390"/>
    <w:rsid w:val="00A44335"/>
    <w:rsid w:val="00A50F75"/>
    <w:rsid w:val="00A5208E"/>
    <w:rsid w:val="00A54B11"/>
    <w:rsid w:val="00A677E5"/>
    <w:rsid w:val="00A91441"/>
    <w:rsid w:val="00A9745E"/>
    <w:rsid w:val="00AB393E"/>
    <w:rsid w:val="00AB3A33"/>
    <w:rsid w:val="00AC155C"/>
    <w:rsid w:val="00AC6185"/>
    <w:rsid w:val="00AD1F61"/>
    <w:rsid w:val="00AE3E7D"/>
    <w:rsid w:val="00AE42E9"/>
    <w:rsid w:val="00AE50C9"/>
    <w:rsid w:val="00AE5DEA"/>
    <w:rsid w:val="00AF18B0"/>
    <w:rsid w:val="00AF200D"/>
    <w:rsid w:val="00AF6FB7"/>
    <w:rsid w:val="00AF78E8"/>
    <w:rsid w:val="00B003A8"/>
    <w:rsid w:val="00B15F01"/>
    <w:rsid w:val="00B22664"/>
    <w:rsid w:val="00B31272"/>
    <w:rsid w:val="00B33175"/>
    <w:rsid w:val="00B42F96"/>
    <w:rsid w:val="00B57C39"/>
    <w:rsid w:val="00B60B8C"/>
    <w:rsid w:val="00B62B27"/>
    <w:rsid w:val="00B66F61"/>
    <w:rsid w:val="00B736E8"/>
    <w:rsid w:val="00B75C86"/>
    <w:rsid w:val="00B80E4A"/>
    <w:rsid w:val="00B85315"/>
    <w:rsid w:val="00B91F93"/>
    <w:rsid w:val="00B92CDE"/>
    <w:rsid w:val="00BA07BB"/>
    <w:rsid w:val="00BA383F"/>
    <w:rsid w:val="00BA45AE"/>
    <w:rsid w:val="00BB3D49"/>
    <w:rsid w:val="00BB63E1"/>
    <w:rsid w:val="00BB6683"/>
    <w:rsid w:val="00BC2C04"/>
    <w:rsid w:val="00BC72ED"/>
    <w:rsid w:val="00BE14E8"/>
    <w:rsid w:val="00BE5F13"/>
    <w:rsid w:val="00BF0F8B"/>
    <w:rsid w:val="00BF2A06"/>
    <w:rsid w:val="00BF6845"/>
    <w:rsid w:val="00BF70F2"/>
    <w:rsid w:val="00C12854"/>
    <w:rsid w:val="00C12C0A"/>
    <w:rsid w:val="00C17129"/>
    <w:rsid w:val="00C23954"/>
    <w:rsid w:val="00C27CCD"/>
    <w:rsid w:val="00C31D4E"/>
    <w:rsid w:val="00C33800"/>
    <w:rsid w:val="00C44804"/>
    <w:rsid w:val="00C46B3B"/>
    <w:rsid w:val="00C46CBC"/>
    <w:rsid w:val="00C46DD0"/>
    <w:rsid w:val="00C46F4F"/>
    <w:rsid w:val="00C51D05"/>
    <w:rsid w:val="00C563C0"/>
    <w:rsid w:val="00C60E6E"/>
    <w:rsid w:val="00C62BCC"/>
    <w:rsid w:val="00C633CC"/>
    <w:rsid w:val="00C868D2"/>
    <w:rsid w:val="00C967D6"/>
    <w:rsid w:val="00CA22E5"/>
    <w:rsid w:val="00CA346A"/>
    <w:rsid w:val="00CB04E9"/>
    <w:rsid w:val="00CB2A7B"/>
    <w:rsid w:val="00CB589F"/>
    <w:rsid w:val="00CB5FE8"/>
    <w:rsid w:val="00CB6C3E"/>
    <w:rsid w:val="00CC3CDE"/>
    <w:rsid w:val="00CC4D9C"/>
    <w:rsid w:val="00CD598D"/>
    <w:rsid w:val="00CD6229"/>
    <w:rsid w:val="00CE60BF"/>
    <w:rsid w:val="00CF6494"/>
    <w:rsid w:val="00D00E68"/>
    <w:rsid w:val="00D03829"/>
    <w:rsid w:val="00D15B44"/>
    <w:rsid w:val="00D1720C"/>
    <w:rsid w:val="00D42B9E"/>
    <w:rsid w:val="00D44145"/>
    <w:rsid w:val="00D443ED"/>
    <w:rsid w:val="00D470E4"/>
    <w:rsid w:val="00D47214"/>
    <w:rsid w:val="00D50A9A"/>
    <w:rsid w:val="00D62498"/>
    <w:rsid w:val="00D72DF3"/>
    <w:rsid w:val="00D84239"/>
    <w:rsid w:val="00DA7A55"/>
    <w:rsid w:val="00DB387E"/>
    <w:rsid w:val="00DB595C"/>
    <w:rsid w:val="00DC0AED"/>
    <w:rsid w:val="00DD2EE5"/>
    <w:rsid w:val="00DE4558"/>
    <w:rsid w:val="00E004F6"/>
    <w:rsid w:val="00E01130"/>
    <w:rsid w:val="00E04B3E"/>
    <w:rsid w:val="00E04D2F"/>
    <w:rsid w:val="00E203D8"/>
    <w:rsid w:val="00E22886"/>
    <w:rsid w:val="00E2290D"/>
    <w:rsid w:val="00E346CB"/>
    <w:rsid w:val="00E41299"/>
    <w:rsid w:val="00E42A90"/>
    <w:rsid w:val="00E44F1B"/>
    <w:rsid w:val="00E4741B"/>
    <w:rsid w:val="00E54A69"/>
    <w:rsid w:val="00E553B1"/>
    <w:rsid w:val="00E5737A"/>
    <w:rsid w:val="00E62CDB"/>
    <w:rsid w:val="00E64FCA"/>
    <w:rsid w:val="00E6561C"/>
    <w:rsid w:val="00E67654"/>
    <w:rsid w:val="00E71CFE"/>
    <w:rsid w:val="00E826F6"/>
    <w:rsid w:val="00E8318F"/>
    <w:rsid w:val="00EA1D42"/>
    <w:rsid w:val="00EA2A99"/>
    <w:rsid w:val="00EB0481"/>
    <w:rsid w:val="00EB7934"/>
    <w:rsid w:val="00ED262F"/>
    <w:rsid w:val="00ED3B49"/>
    <w:rsid w:val="00ED69FE"/>
    <w:rsid w:val="00EE023C"/>
    <w:rsid w:val="00EE147D"/>
    <w:rsid w:val="00EE1AD8"/>
    <w:rsid w:val="00EE33A1"/>
    <w:rsid w:val="00F12621"/>
    <w:rsid w:val="00F16587"/>
    <w:rsid w:val="00F17C44"/>
    <w:rsid w:val="00F213FB"/>
    <w:rsid w:val="00F22BAE"/>
    <w:rsid w:val="00F25DC3"/>
    <w:rsid w:val="00F31400"/>
    <w:rsid w:val="00F42916"/>
    <w:rsid w:val="00F43020"/>
    <w:rsid w:val="00F51AC3"/>
    <w:rsid w:val="00F552F1"/>
    <w:rsid w:val="00F575D9"/>
    <w:rsid w:val="00F65CE9"/>
    <w:rsid w:val="00F666F8"/>
    <w:rsid w:val="00F6741F"/>
    <w:rsid w:val="00F915D4"/>
    <w:rsid w:val="00F96816"/>
    <w:rsid w:val="00FA2AE0"/>
    <w:rsid w:val="00FA427B"/>
    <w:rsid w:val="00FA65E6"/>
    <w:rsid w:val="00FB2E6D"/>
    <w:rsid w:val="00FB32FA"/>
    <w:rsid w:val="00FD0DB2"/>
    <w:rsid w:val="00FD1023"/>
    <w:rsid w:val="00FD4F62"/>
    <w:rsid w:val="00FD6B8C"/>
    <w:rsid w:val="00FE1A13"/>
    <w:rsid w:val="00FE1D09"/>
    <w:rsid w:val="00FE2D4D"/>
    <w:rsid w:val="00FE2E7D"/>
    <w:rsid w:val="00FE3B54"/>
    <w:rsid w:val="00FE6B7B"/>
    <w:rsid w:val="00FF2ED2"/>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 w:type="paragraph" w:styleId="Textosinformato">
    <w:name w:val="Plain Text"/>
    <w:basedOn w:val="Normal"/>
    <w:link w:val="TextosinformatoCar"/>
    <w:uiPriority w:val="99"/>
    <w:unhideWhenUsed/>
    <w:rsid w:val="003C2E94"/>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C2E94"/>
    <w:rPr>
      <w:rFonts w:ascii="Calibri" w:eastAsia="Calibri" w:hAnsi="Calibri" w:cs="Times New Roman"/>
      <w:sz w:val="22"/>
      <w:szCs w:val="21"/>
      <w:lang w:val="es-SV" w:eastAsia="en-US"/>
    </w:rPr>
  </w:style>
  <w:style w:type="character" w:styleId="nfasis">
    <w:name w:val="Emphasis"/>
    <w:basedOn w:val="Fuentedeprrafopredeter"/>
    <w:uiPriority w:val="20"/>
    <w:qFormat/>
    <w:rsid w:val="004131E0"/>
    <w:rPr>
      <w:i/>
      <w:iCs/>
    </w:rPr>
  </w:style>
  <w:style w:type="character" w:customStyle="1" w:styleId="PrrafodelistaCar">
    <w:name w:val="Párrafo de lista Car"/>
    <w:basedOn w:val="Fuentedeprrafopredeter"/>
    <w:link w:val="Prrafodelista"/>
    <w:uiPriority w:val="34"/>
    <w:locked/>
    <w:rsid w:val="0007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14458401">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484781666">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971982748">
      <w:bodyDiv w:val="1"/>
      <w:marLeft w:val="0"/>
      <w:marRight w:val="0"/>
      <w:marTop w:val="0"/>
      <w:marBottom w:val="0"/>
      <w:divBdr>
        <w:top w:val="none" w:sz="0" w:space="0" w:color="auto"/>
        <w:left w:val="none" w:sz="0" w:space="0" w:color="auto"/>
        <w:bottom w:val="none" w:sz="0" w:space="0" w:color="auto"/>
        <w:right w:val="none" w:sz="0" w:space="0" w:color="auto"/>
      </w:divBdr>
    </w:div>
    <w:div w:id="1540898814">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99570">
      <w:bodyDiv w:val="1"/>
      <w:marLeft w:val="0"/>
      <w:marRight w:val="0"/>
      <w:marTop w:val="0"/>
      <w:marBottom w:val="0"/>
      <w:divBdr>
        <w:top w:val="none" w:sz="0" w:space="0" w:color="auto"/>
        <w:left w:val="none" w:sz="0" w:space="0" w:color="auto"/>
        <w:bottom w:val="none" w:sz="0" w:space="0" w:color="auto"/>
        <w:right w:val="none" w:sz="0" w:space="0" w:color="auto"/>
      </w:divBdr>
    </w:div>
    <w:div w:id="21289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A264EC-5C03-4E9E-906B-64AA9E19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753</Words>
  <Characters>4143</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2021-04-19T20:47:00Z</cp:lastPrinted>
  <dcterms:created xsi:type="dcterms:W3CDTF">2021-04-29T17:19:00Z</dcterms:created>
  <dcterms:modified xsi:type="dcterms:W3CDTF">2021-04-29T17:23:00Z</dcterms:modified>
</cp:coreProperties>
</file>