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8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C46F4F" w:rsidRPr="00481F40" w14:paraId="270B6518" w14:textId="77777777" w:rsidTr="00C46F4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142AF" w14:textId="77777777" w:rsidR="00C46F4F" w:rsidRPr="00481F40" w:rsidRDefault="00C46F4F" w:rsidP="00481F40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481F40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83739" w14:textId="2AE93AD0" w:rsidR="00C46F4F" w:rsidRPr="00481F40" w:rsidRDefault="00C46F4F" w:rsidP="00481F40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 w:rsidRPr="00481F40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F200D" w:rsidRPr="00481F40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3</w:t>
            </w:r>
            <w:r w:rsidR="00793F8C" w:rsidRPr="00481F40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9</w:t>
            </w:r>
            <w:r w:rsidRPr="00481F40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374A3638" w:rsidR="00602163" w:rsidRPr="00481F40" w:rsidRDefault="00CD6229" w:rsidP="00481F4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481F4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481F4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481F4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481F4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481F4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793F8C" w:rsidRPr="00481F4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quince horas cuarenta y cinco minutos del día dieciséis de octubre de dos mil veinte. </w:t>
      </w:r>
    </w:p>
    <w:p w14:paraId="1D2BBC1D" w14:textId="77777777" w:rsidR="00492DA0" w:rsidRPr="00481F40" w:rsidRDefault="00492DA0" w:rsidP="00481F4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7314D676" w:rsidR="00FE3B54" w:rsidRPr="00481F40" w:rsidRDefault="00492DA0" w:rsidP="00481F4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C02CAA"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veintiocho </w:t>
      </w:r>
      <w:r w:rsidR="004134DC"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>de</w:t>
      </w:r>
      <w:r w:rsidR="00C671EE"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septiembre del </w:t>
      </w:r>
      <w:r w:rsidR="00106C6D"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>presente año</w:t>
      </w:r>
      <w:r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, </w:t>
      </w:r>
      <w:r w:rsidR="00FE0424"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forma presencial se recibió </w:t>
      </w:r>
      <w:r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>solicitud de información</w:t>
      </w:r>
      <w:r w:rsidR="00793F8C" w:rsidRPr="00481F40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Pr="00481F40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</w:t>
      </w:r>
      <w:r w:rsidR="00FE3B54"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3F255A60" w14:textId="77777777" w:rsidR="001724E9" w:rsidRPr="00481F40" w:rsidRDefault="001724E9" w:rsidP="00481F4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5B42C4B" w14:textId="187C1AC2" w:rsidR="00FE0424" w:rsidRPr="00481F40" w:rsidRDefault="00FE0424" w:rsidP="00481F40">
      <w:pPr>
        <w:spacing w:after="0" w:line="240" w:lineRule="auto"/>
        <w:ind w:left="708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 xml:space="preserve">“”” - Gastos institucionales del CONNA (dividido en administrativa y personal) comparativo entre enero- agosto 2019 y enero- agosto 2020. </w:t>
      </w:r>
    </w:p>
    <w:p w14:paraId="7C14157B" w14:textId="6F436F03" w:rsidR="00FE0424" w:rsidRPr="00481F40" w:rsidRDefault="00FE0424" w:rsidP="00481F4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>Monto presupuestario y monto ejecutado hasta agosto 2020.</w:t>
      </w:r>
    </w:p>
    <w:p w14:paraId="29890087" w14:textId="21FE0C91" w:rsidR="00FE0424" w:rsidRPr="00481F40" w:rsidRDefault="00FE0424" w:rsidP="00481F4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 xml:space="preserve">Gastos de material y equipo de bioseguridad de protección entregado a las sedes. </w:t>
      </w:r>
    </w:p>
    <w:p w14:paraId="07E603CD" w14:textId="21001BA9" w:rsidR="00FE0424" w:rsidRPr="00481F40" w:rsidRDefault="00FE0424" w:rsidP="00481F4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 xml:space="preserve">Periodicidad con la que se ha entregado equipo y material de bioseguridad a las sedes, detalle de insumos entregados entre marzo y agosto 2020. Favor indicar cuales son las readecuaciones físicas llevada a cabo en las diferentes sedes. Se solicita que la información se brinde por cada una de las sedes. </w:t>
      </w:r>
    </w:p>
    <w:p w14:paraId="1E2C9143" w14:textId="6E555DE5" w:rsidR="00FE0424" w:rsidRPr="00481F40" w:rsidRDefault="00FE0424" w:rsidP="00481F4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 xml:space="preserve">Cantidad de personas contratadas en plazas nuevas no contempladas dentro del manual de puestos desde diciembre 2019 hasta agosto 2020, y título bajo el cual se han realizado las contrataciones. </w:t>
      </w:r>
    </w:p>
    <w:p w14:paraId="2ECD7D40" w14:textId="0F336D72" w:rsidR="00FE0424" w:rsidRPr="00481F40" w:rsidRDefault="00FE0424" w:rsidP="00481F4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>Cantidad total de personas contratadas entre diciembre 2019 y agosto 2020.</w:t>
      </w:r>
    </w:p>
    <w:p w14:paraId="1C4AC5C9" w14:textId="0A736CD4" w:rsidR="00FE0424" w:rsidRPr="00481F40" w:rsidRDefault="00FE0424" w:rsidP="00481F4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 xml:space="preserve">PEI 2020-2024 aprobado por el Consejo Directivo del CONNA. </w:t>
      </w:r>
    </w:p>
    <w:p w14:paraId="7B927912" w14:textId="4EF771CA" w:rsidR="00FE0424" w:rsidRPr="00481F40" w:rsidRDefault="00FE0424" w:rsidP="00481F4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>Informe de avance del análisis de la estructura salarial del CONNA realizado hasta la fecha por el nuevo Consejo Directivo (Clausula 44 Contrato Colectivo de Trabajo)</w:t>
      </w:r>
    </w:p>
    <w:p w14:paraId="3D3BAB90" w14:textId="4427C286" w:rsidR="00FE0424" w:rsidRPr="00481F40" w:rsidRDefault="00FE0424" w:rsidP="00481F4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>Gastos realizados por la institución en la compra de uniformes y ropa especial en el presente año 2020. (Cláusula 40 Contrato Colectivo de Trabajo</w:t>
      </w:r>
      <w:r w:rsidRPr="00481F40">
        <w:rPr>
          <w:rFonts w:asciiTheme="minorHAnsi" w:hAnsiTheme="minorHAnsi" w:cs="CenturyGothic"/>
          <w:sz w:val="22"/>
          <w:szCs w:val="22"/>
          <w:lang w:val="es-SV"/>
        </w:rPr>
        <w:t>.</w:t>
      </w:r>
      <w:r w:rsidRPr="00481F40">
        <w:rPr>
          <w:rFonts w:asciiTheme="minorHAnsi" w:hAnsiTheme="minorHAnsi" w:cs="Candara"/>
          <w:sz w:val="22"/>
          <w:szCs w:val="22"/>
          <w:lang w:val="es-SV"/>
        </w:rPr>
        <w:t>””</w:t>
      </w:r>
    </w:p>
    <w:p w14:paraId="4956D7CC" w14:textId="77777777" w:rsidR="00106C6D" w:rsidRPr="00481F40" w:rsidRDefault="00106C6D" w:rsidP="00481F40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481F40" w:rsidRDefault="007443A8" w:rsidP="00481F4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481F40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481F40" w:rsidRDefault="006C59F6" w:rsidP="00481F4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481F40" w:rsidRDefault="00753FD4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481F40" w:rsidRDefault="007443A8" w:rsidP="00481F4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Pr="00481F40" w:rsidRDefault="007443A8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481F40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481F40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481F40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481F40" w:rsidRDefault="00031057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481F40" w:rsidRDefault="007443A8" w:rsidP="00481F40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481F40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481F40" w:rsidRDefault="00753FD4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481F40" w:rsidRDefault="00753FD4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</w:t>
      </w:r>
      <w:r w:rsidRPr="00481F40">
        <w:rPr>
          <w:rFonts w:asciiTheme="minorHAnsi" w:hAnsiTheme="minorHAnsi"/>
          <w:sz w:val="22"/>
          <w:szCs w:val="22"/>
          <w:lang w:val="es-SV"/>
        </w:rPr>
        <w:lastRenderedPageBreak/>
        <w:t>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481F40" w:rsidRDefault="004346CA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481F40" w:rsidRDefault="00753FD4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481F40" w:rsidRDefault="00822559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55A6761" w14:textId="7FBA39D3" w:rsidR="00235FF9" w:rsidRPr="00481F40" w:rsidRDefault="00F12621" w:rsidP="00481F40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FE0424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se </w:t>
      </w:r>
      <w:r w:rsidR="008605EF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requirió </w:t>
      </w:r>
      <w:r w:rsidR="00CE60BF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la</w:t>
      </w:r>
      <w:r w:rsidR="00235FF9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F4E91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unidad</w:t>
      </w:r>
      <w:r w:rsidR="00235FF9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es</w:t>
      </w:r>
      <w:r w:rsidR="008F4E91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administrativa</w:t>
      </w:r>
      <w:r w:rsidR="00235FF9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F4E91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483D18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FE0424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luego de transcurrido el plazo de ampliación, y </w:t>
      </w:r>
      <w:r w:rsidR="00235FF9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ha recibido lo siguiente: </w:t>
      </w:r>
    </w:p>
    <w:p w14:paraId="4CAFA9FC" w14:textId="77777777" w:rsidR="00235FF9" w:rsidRPr="00481F40" w:rsidRDefault="00235FF9" w:rsidP="00481F40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5BF3F617" w14:textId="000B25D0" w:rsidR="00FE0424" w:rsidRPr="00481F40" w:rsidRDefault="00235FF9" w:rsidP="00481F40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D</w:t>
      </w:r>
      <w:r w:rsidR="00945753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e parte del</w:t>
      </w:r>
      <w:r w:rsidR="00FE0424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Departamento de Recursos Humano Memorando número RRHH/464/2020, de fecha 30 de septiembre del corriente año, da respuesta a la información solicitada e3n relación de: </w:t>
      </w:r>
    </w:p>
    <w:p w14:paraId="2650AD0A" w14:textId="1624ABE6" w:rsidR="00FE0424" w:rsidRPr="00481F40" w:rsidRDefault="00FE0424" w:rsidP="00481F40">
      <w:pPr>
        <w:spacing w:after="0" w:line="240" w:lineRule="auto"/>
        <w:ind w:left="360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Cantidad de personas contratadas en plazas nuevas no contempladas dentro del manual de puestos desde diciembre 2019 hasta agosto9 2020, y título bajo el cual se han realizado las contrataciones. </w:t>
      </w:r>
    </w:p>
    <w:p w14:paraId="17E35EA3" w14:textId="3E8D5516" w:rsidR="00FE0424" w:rsidRPr="00481F40" w:rsidRDefault="00FE0424" w:rsidP="00481F40">
      <w:pPr>
        <w:spacing w:after="0" w:line="240" w:lineRule="auto"/>
        <w:ind w:left="360" w:firstLine="348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R/ a) Se han contratado 5 personas en plazas nuevas no contempladas en el Manual de Puestos y Funciones en el periodo requerido. </w:t>
      </w:r>
    </w:p>
    <w:p w14:paraId="244DAFDD" w14:textId="77777777" w:rsidR="00FE0424" w:rsidRPr="00481F40" w:rsidRDefault="00FE0424" w:rsidP="00481F40">
      <w:pPr>
        <w:spacing w:after="0" w:line="240" w:lineRule="auto"/>
        <w:ind w:left="360" w:firstLine="348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    b) Título de plazas C </w:t>
      </w:r>
    </w:p>
    <w:p w14:paraId="46E88017" w14:textId="77777777" w:rsidR="00FE0424" w:rsidRPr="00481F40" w:rsidRDefault="00FE0424" w:rsidP="00481F40">
      <w:pPr>
        <w:spacing w:after="0" w:line="240" w:lineRule="auto"/>
        <w:ind w:left="360" w:firstLine="348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ab/>
        <w:t>- Colaborador Técnico II</w:t>
      </w:r>
    </w:p>
    <w:p w14:paraId="23F6D8CC" w14:textId="77777777" w:rsidR="00FE0424" w:rsidRPr="00481F40" w:rsidRDefault="00FE0424" w:rsidP="00481F40">
      <w:pPr>
        <w:spacing w:after="0" w:line="240" w:lineRule="auto"/>
        <w:ind w:left="360" w:firstLine="348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ab/>
        <w:t>- Jefe de Unidad de Proyectos y Gestió</w:t>
      </w:r>
      <w:bookmarkStart w:id="0" w:name="_GoBack"/>
      <w:bookmarkEnd w:id="0"/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n de Recursos.</w:t>
      </w:r>
    </w:p>
    <w:p w14:paraId="0FDD902D" w14:textId="4FE7CA9F" w:rsidR="00FE0424" w:rsidRPr="00481F40" w:rsidRDefault="00FE0424" w:rsidP="00481F40">
      <w:pPr>
        <w:spacing w:after="0" w:line="240" w:lineRule="auto"/>
        <w:ind w:left="360" w:firstLine="348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ab/>
        <w:t xml:space="preserve">- Colaborador Técnico I. </w:t>
      </w:r>
    </w:p>
    <w:p w14:paraId="0A551EAA" w14:textId="2F65B9B6" w:rsidR="00FE0424" w:rsidRPr="00481F40" w:rsidRDefault="00FE0424" w:rsidP="00481F40">
      <w:pPr>
        <w:spacing w:after="0" w:line="240" w:lineRule="auto"/>
        <w:ind w:firstLine="360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Cantidad total de </w:t>
      </w:r>
      <w:r w:rsidR="00CF68EE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personas contratadas entre diciembre 2019 y agosto 2020. </w:t>
      </w:r>
    </w:p>
    <w:p w14:paraId="7CCD4401" w14:textId="06E51584" w:rsidR="00CF68EE" w:rsidRPr="00481F40" w:rsidRDefault="00CF68EE" w:rsidP="00481F40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ab/>
        <w:t xml:space="preserve">R/ Veinte personas es la cantidad de personas contratadas en el periodo de diciembre 2019 y agosto 2020. </w:t>
      </w:r>
    </w:p>
    <w:p w14:paraId="1D7714A4" w14:textId="77777777" w:rsidR="00CF68EE" w:rsidRPr="00481F40" w:rsidRDefault="00CF68EE" w:rsidP="00481F40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7E6E2812" w14:textId="05927802" w:rsidR="00CF68EE" w:rsidRPr="00481F40" w:rsidRDefault="00CF68EE" w:rsidP="00481F40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De parte de la Unidad Financiera</w:t>
      </w:r>
      <w:r w:rsidR="00945753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Memorando número </w:t>
      </w: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UFI/CONNA/065/2020, de fecha 30 de septiembre del corriente año, dando respuesta a la información solicitada en relación a (se adjunta memorando): </w:t>
      </w:r>
    </w:p>
    <w:p w14:paraId="137834E9" w14:textId="31C29337" w:rsidR="00CF68EE" w:rsidRPr="00481F40" w:rsidRDefault="00CF68EE" w:rsidP="00481F40">
      <w:pPr>
        <w:spacing w:after="0" w:line="240" w:lineRule="auto"/>
        <w:ind w:left="360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Gastos institucionales del CONNA (dividido en administrativa y personal) comparativo entre enero-agosto 2019 y enero- agosto 2020)</w:t>
      </w:r>
    </w:p>
    <w:p w14:paraId="76583A54" w14:textId="56D0A217" w:rsidR="00CF68EE" w:rsidRPr="00481F40" w:rsidRDefault="00CF68EE" w:rsidP="00481F40">
      <w:pPr>
        <w:spacing w:after="0" w:line="240" w:lineRule="auto"/>
        <w:ind w:left="360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Monto presupuestario y monto ejecutado hasta agosto 2020. </w:t>
      </w:r>
    </w:p>
    <w:p w14:paraId="1CE72513" w14:textId="5B6EAFF5" w:rsidR="00CF68EE" w:rsidRPr="00481F40" w:rsidRDefault="00CF68EE" w:rsidP="00481F40">
      <w:pPr>
        <w:spacing w:after="0" w:line="240" w:lineRule="auto"/>
        <w:ind w:left="360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Gastos de material y equipo de bioseguridad de protección entregado a las sedes. </w:t>
      </w:r>
    </w:p>
    <w:p w14:paraId="40613441" w14:textId="6563594D" w:rsidR="00CF68EE" w:rsidRPr="00481F40" w:rsidRDefault="00CF68EE" w:rsidP="00481F40">
      <w:pPr>
        <w:spacing w:after="0" w:line="240" w:lineRule="auto"/>
        <w:ind w:left="360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Informe de avance del análisis de la estructura salarial del CONNA realizado hasta la fecha por el nuevo Consejo Directivo (Clausula 44 Contrato Colectivo de Trabajo) </w:t>
      </w:r>
    </w:p>
    <w:p w14:paraId="3859BAE3" w14:textId="77777777" w:rsidR="00CF68EE" w:rsidRPr="00481F40" w:rsidRDefault="00CF68EE" w:rsidP="00481F40">
      <w:pPr>
        <w:spacing w:after="0" w:line="240" w:lineRule="auto"/>
        <w:ind w:left="360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EF67BEC" w14:textId="1DAE2F0A" w:rsidR="00CF68EE" w:rsidRPr="00481F40" w:rsidRDefault="00CF68EE" w:rsidP="00481F40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parte de la Unidad de Planificación y Desarrollo Institucional, Memorando número UPDI/CONNA/037/2020, de fecha 30 de </w:t>
      </w:r>
      <w:r w:rsidR="00945753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septiembre de</w:t>
      </w: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945753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os corrientes</w:t>
      </w:r>
      <w:r w:rsidR="00945753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, por medio del cual da respuesta</w:t>
      </w:r>
      <w:r w:rsidR="00D44145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a </w:t>
      </w: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PEI 2020-2024 aprobado por el Consejo Directivo del CONNA, en el cual informa que una vez oficializado el documento se entregara. </w:t>
      </w:r>
    </w:p>
    <w:p w14:paraId="034CC5D2" w14:textId="77777777" w:rsidR="00CF68EE" w:rsidRPr="00481F40" w:rsidRDefault="00CF68EE" w:rsidP="00481F40">
      <w:pPr>
        <w:pStyle w:val="Prrafodelista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57DD3385" w14:textId="106761A2" w:rsidR="00CF68EE" w:rsidRPr="00481F40" w:rsidRDefault="00CF68EE" w:rsidP="00481F40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parte de la Unidad de Adquisiciones y Contrataciones Institucional (UACI) Memorando </w:t>
      </w:r>
      <w:r w:rsidR="00AD28A7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número</w:t>
      </w: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UACI/CONNA/021/2020, de fecha 01 de octubre del presente año</w:t>
      </w:r>
      <w:r w:rsidR="00AD28A7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,</w:t>
      </w: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AD28A7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por medio del cual da respuesta a la información solicitada: Gastos realizados por la institución en la compra de uniformes y ropa especial en el presente año 2020. (Cláusula 40 Contrato Colectivo de Trabajo), </w:t>
      </w:r>
      <w:r w:rsidR="00AD28A7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lastRenderedPageBreak/>
        <w:t xml:space="preserve">al respecto informa que según registros, no se han realizado compras de uniformes solamente se ha comprado ropa especial en el presente año, según cuadro adjunto. </w:t>
      </w:r>
    </w:p>
    <w:p w14:paraId="0B299820" w14:textId="77777777" w:rsidR="00AD28A7" w:rsidRPr="00481F40" w:rsidRDefault="00AD28A7" w:rsidP="00481F40">
      <w:pPr>
        <w:pStyle w:val="Prrafodelista"/>
        <w:spacing w:after="0" w:line="240" w:lineRule="auto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69195047" w14:textId="381B9374" w:rsidR="00AD28A7" w:rsidRPr="00481F40" w:rsidRDefault="00B02FD4" w:rsidP="00481F40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parte de la Unidad Administrativa, dos Memorandos: </w:t>
      </w:r>
      <w:r w:rsidR="00A30A2E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el primero </w:t>
      </w:r>
      <w:r w:rsidR="00A07317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>número</w:t>
      </w:r>
      <w:r w:rsidR="00A30A2E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JADMON/CONNA/154/2020 de fecha 01 de octubre del presente año, por medio del cual da respuesta a la información solicitada respecto a “Indicar cuales son las readecuaciones físicas llevada a cabo en las diferentes sedes. Se solicita </w:t>
      </w:r>
      <w:r w:rsidR="00A07317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que la información se brinde por cada una de las sedes.”, de la cual se ha solicitado a las diferentes sedes departamentales ya que como departamento no se tiene dependencia, y para lo cual de respuesta </w:t>
      </w:r>
      <w:r w:rsidR="00E41317" w:rsidRPr="00481F4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cada una sedes por medio de memorando recibidos y que se adjuntan el presente; el segundo número JADMON/CONNA/155/2020 de fecha 02 de octubre de los corrientes, por medio del cual da la información en relación a “Gastos de material y equipo de bioseguridad de protección entregado a las sedes.” De lo cual se adjunta la información. </w:t>
      </w:r>
    </w:p>
    <w:p w14:paraId="7A5962D6" w14:textId="77777777" w:rsidR="0031175C" w:rsidRPr="00481F40" w:rsidRDefault="0031175C" w:rsidP="00481F40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3573993" w14:textId="4D31F280" w:rsidR="00960A42" w:rsidRPr="00481F40" w:rsidRDefault="00960A42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481F40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481F40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481F40">
        <w:rPr>
          <w:rFonts w:asciiTheme="minorHAnsi" w:hAnsiTheme="minorHAnsi"/>
          <w:sz w:val="22"/>
          <w:szCs w:val="22"/>
          <w:lang w:val="es-SV"/>
        </w:rPr>
        <w:t>teral d</w:t>
      </w:r>
      <w:r w:rsidRPr="00481F40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481F40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481F40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481F40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481F40">
        <w:rPr>
          <w:rFonts w:asciiTheme="minorHAnsi" w:hAnsiTheme="minorHAnsi"/>
          <w:sz w:val="22"/>
          <w:szCs w:val="22"/>
          <w:lang w:val="es-SV"/>
        </w:rPr>
        <w:t>7</w:t>
      </w:r>
      <w:r w:rsidRPr="00481F40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481F40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481F40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481F40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481F40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481F40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481F40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481F40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481F40" w:rsidRDefault="009D1253" w:rsidP="00481F4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481F40" w:rsidRDefault="00353704" w:rsidP="00481F40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481F40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481F40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481F40" w:rsidRDefault="00842B97" w:rsidP="00481F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481F40" w:rsidRDefault="005E61D6" w:rsidP="00481F40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481F40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481F40" w:rsidRDefault="00753FD4" w:rsidP="00481F4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Pr="00481F40" w:rsidRDefault="008F4659" w:rsidP="00481F40">
      <w:pPr>
        <w:pStyle w:val="Default"/>
        <w:rPr>
          <w:rFonts w:asciiTheme="minorHAnsi" w:hAnsiTheme="minorHAnsi"/>
          <w:sz w:val="22"/>
          <w:szCs w:val="22"/>
        </w:rPr>
      </w:pPr>
    </w:p>
    <w:p w14:paraId="7C48AE2C" w14:textId="77777777" w:rsidR="008F4659" w:rsidRPr="00481F40" w:rsidRDefault="008F4659" w:rsidP="00481F4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481F40" w:rsidRDefault="00753FD4" w:rsidP="00481F4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481F40" w:rsidRDefault="00753FD4" w:rsidP="00481F4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481F40" w:rsidRDefault="003220BF" w:rsidP="00481F4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481F40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481F40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63811" w14:textId="77777777" w:rsidR="004107B8" w:rsidRDefault="004107B8">
      <w:pPr>
        <w:spacing w:after="0" w:line="240" w:lineRule="auto"/>
      </w:pPr>
      <w:r>
        <w:separator/>
      </w:r>
    </w:p>
  </w:endnote>
  <w:endnote w:type="continuationSeparator" w:id="0">
    <w:p w14:paraId="72A183DC" w14:textId="77777777" w:rsidR="004107B8" w:rsidRDefault="004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D6054" w14:textId="77777777" w:rsidR="004107B8" w:rsidRDefault="004107B8">
      <w:pPr>
        <w:spacing w:after="0" w:line="240" w:lineRule="auto"/>
      </w:pPr>
      <w:r>
        <w:separator/>
      </w:r>
    </w:p>
  </w:footnote>
  <w:footnote w:type="continuationSeparator" w:id="0">
    <w:p w14:paraId="24572467" w14:textId="77777777" w:rsidR="004107B8" w:rsidRDefault="004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E20231" w:rsidRPr="00481F40" w14:paraId="606FDAC1" w14:textId="77777777" w:rsidTr="00143E2A">
      <w:tc>
        <w:tcPr>
          <w:tcW w:w="2972" w:type="dxa"/>
        </w:tcPr>
        <w:p w14:paraId="66518533" w14:textId="77777777" w:rsidR="00E20231" w:rsidRPr="00B424BA" w:rsidRDefault="00E20231" w:rsidP="00E20231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114DCD08" w:rsidR="004346CA" w:rsidRPr="00E20231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20E3AF5C">
          <wp:simplePos x="0" y="0"/>
          <wp:positionH relativeFrom="margin">
            <wp:align>center</wp:align>
          </wp:positionH>
          <wp:positionV relativeFrom="paragraph">
            <wp:posOffset>-962025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77777777" w:rsidR="004346CA" w:rsidRPr="00E20231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E20231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4107B8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613F"/>
    <w:multiLevelType w:val="hybridMultilevel"/>
    <w:tmpl w:val="5590EDBA"/>
    <w:lvl w:ilvl="0" w:tplc="F80A55FE">
      <w:numFmt w:val="bullet"/>
      <w:lvlText w:val="-"/>
      <w:lvlJc w:val="left"/>
      <w:pPr>
        <w:ind w:left="1068" w:hanging="360"/>
      </w:pPr>
      <w:rPr>
        <w:rFonts w:ascii="Arial Narrow" w:eastAsia="Arial" w:hAnsi="Arial Narrow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838FD"/>
    <w:multiLevelType w:val="hybridMultilevel"/>
    <w:tmpl w:val="4BF8C75C"/>
    <w:lvl w:ilvl="0" w:tplc="3C948322">
      <w:numFmt w:val="bullet"/>
      <w:lvlText w:val=""/>
      <w:lvlJc w:val="left"/>
      <w:pPr>
        <w:ind w:left="720" w:hanging="360"/>
      </w:pPr>
      <w:rPr>
        <w:rFonts w:ascii="Symbol" w:eastAsia="Arial" w:hAnsi="Symbol" w:cs="CenturyGothic-BoldItalic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111B1"/>
    <w:multiLevelType w:val="hybridMultilevel"/>
    <w:tmpl w:val="F5BCCCC4"/>
    <w:lvl w:ilvl="0" w:tplc="DBDC3A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B07C1"/>
    <w:multiLevelType w:val="hybridMultilevel"/>
    <w:tmpl w:val="D074A17C"/>
    <w:lvl w:ilvl="0" w:tplc="52F4E2F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1"/>
  </w:num>
  <w:num w:numId="4">
    <w:abstractNumId w:val="4"/>
  </w:num>
  <w:num w:numId="5">
    <w:abstractNumId w:val="17"/>
  </w:num>
  <w:num w:numId="6">
    <w:abstractNumId w:val="30"/>
  </w:num>
  <w:num w:numId="7">
    <w:abstractNumId w:val="15"/>
  </w:num>
  <w:num w:numId="8">
    <w:abstractNumId w:val="19"/>
  </w:num>
  <w:num w:numId="9">
    <w:abstractNumId w:val="20"/>
  </w:num>
  <w:num w:numId="10">
    <w:abstractNumId w:val="13"/>
  </w:num>
  <w:num w:numId="11">
    <w:abstractNumId w:val="11"/>
  </w:num>
  <w:num w:numId="12">
    <w:abstractNumId w:val="6"/>
  </w:num>
  <w:num w:numId="13">
    <w:abstractNumId w:val="25"/>
  </w:num>
  <w:num w:numId="14">
    <w:abstractNumId w:val="0"/>
  </w:num>
  <w:num w:numId="15">
    <w:abstractNumId w:val="14"/>
  </w:num>
  <w:num w:numId="16">
    <w:abstractNumId w:val="10"/>
  </w:num>
  <w:num w:numId="17">
    <w:abstractNumId w:val="21"/>
  </w:num>
  <w:num w:numId="18">
    <w:abstractNumId w:val="29"/>
  </w:num>
  <w:num w:numId="19">
    <w:abstractNumId w:val="26"/>
  </w:num>
  <w:num w:numId="20">
    <w:abstractNumId w:val="12"/>
  </w:num>
  <w:num w:numId="21">
    <w:abstractNumId w:val="28"/>
  </w:num>
  <w:num w:numId="22">
    <w:abstractNumId w:val="22"/>
  </w:num>
  <w:num w:numId="23">
    <w:abstractNumId w:val="7"/>
  </w:num>
  <w:num w:numId="24">
    <w:abstractNumId w:val="2"/>
  </w:num>
  <w:num w:numId="25">
    <w:abstractNumId w:val="23"/>
  </w:num>
  <w:num w:numId="26">
    <w:abstractNumId w:val="8"/>
  </w:num>
  <w:num w:numId="27">
    <w:abstractNumId w:val="24"/>
  </w:num>
  <w:num w:numId="28">
    <w:abstractNumId w:val="9"/>
  </w:num>
  <w:num w:numId="29">
    <w:abstractNumId w:val="16"/>
  </w:num>
  <w:num w:numId="30">
    <w:abstractNumId w:val="18"/>
  </w:num>
  <w:num w:numId="31">
    <w:abstractNumId w:val="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A4189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27AEA"/>
    <w:rsid w:val="00144C82"/>
    <w:rsid w:val="00150F78"/>
    <w:rsid w:val="001562EA"/>
    <w:rsid w:val="00163B85"/>
    <w:rsid w:val="0016643D"/>
    <w:rsid w:val="001724E9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C6B98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5C64"/>
    <w:rsid w:val="00235FF9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2F457F"/>
    <w:rsid w:val="0030018C"/>
    <w:rsid w:val="0031175C"/>
    <w:rsid w:val="003136A7"/>
    <w:rsid w:val="0031621D"/>
    <w:rsid w:val="003220BF"/>
    <w:rsid w:val="00332978"/>
    <w:rsid w:val="0033433F"/>
    <w:rsid w:val="00346BDD"/>
    <w:rsid w:val="00353704"/>
    <w:rsid w:val="00355BF6"/>
    <w:rsid w:val="00375787"/>
    <w:rsid w:val="00386561"/>
    <w:rsid w:val="003913DC"/>
    <w:rsid w:val="00394450"/>
    <w:rsid w:val="003B2146"/>
    <w:rsid w:val="003C2E94"/>
    <w:rsid w:val="003C615A"/>
    <w:rsid w:val="003C68C7"/>
    <w:rsid w:val="003D4705"/>
    <w:rsid w:val="003E6889"/>
    <w:rsid w:val="00402069"/>
    <w:rsid w:val="00403722"/>
    <w:rsid w:val="0040482C"/>
    <w:rsid w:val="00404CAF"/>
    <w:rsid w:val="00405232"/>
    <w:rsid w:val="004107B8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1F40"/>
    <w:rsid w:val="004837A4"/>
    <w:rsid w:val="00483D18"/>
    <w:rsid w:val="0048758C"/>
    <w:rsid w:val="00492C14"/>
    <w:rsid w:val="00492DA0"/>
    <w:rsid w:val="00497B81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0725E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77293"/>
    <w:rsid w:val="005A5D1F"/>
    <w:rsid w:val="005B5ECB"/>
    <w:rsid w:val="005B77C8"/>
    <w:rsid w:val="005C5172"/>
    <w:rsid w:val="005E61D6"/>
    <w:rsid w:val="005E7D7F"/>
    <w:rsid w:val="005F47A5"/>
    <w:rsid w:val="005F591C"/>
    <w:rsid w:val="00602163"/>
    <w:rsid w:val="0060250B"/>
    <w:rsid w:val="00613A2B"/>
    <w:rsid w:val="00614369"/>
    <w:rsid w:val="00614A43"/>
    <w:rsid w:val="00623116"/>
    <w:rsid w:val="006258F2"/>
    <w:rsid w:val="00626D4B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93F8C"/>
    <w:rsid w:val="007A0856"/>
    <w:rsid w:val="007B2E4C"/>
    <w:rsid w:val="007C227A"/>
    <w:rsid w:val="007D018F"/>
    <w:rsid w:val="007D0379"/>
    <w:rsid w:val="007D3869"/>
    <w:rsid w:val="007E21C6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90579E"/>
    <w:rsid w:val="00906B57"/>
    <w:rsid w:val="00911897"/>
    <w:rsid w:val="00920650"/>
    <w:rsid w:val="00927E9B"/>
    <w:rsid w:val="00934A86"/>
    <w:rsid w:val="00945753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07317"/>
    <w:rsid w:val="00A112A0"/>
    <w:rsid w:val="00A2401F"/>
    <w:rsid w:val="00A241DD"/>
    <w:rsid w:val="00A2628C"/>
    <w:rsid w:val="00A30A2E"/>
    <w:rsid w:val="00A44335"/>
    <w:rsid w:val="00A50F75"/>
    <w:rsid w:val="00A5208E"/>
    <w:rsid w:val="00A54B11"/>
    <w:rsid w:val="00A677E5"/>
    <w:rsid w:val="00A84819"/>
    <w:rsid w:val="00A91441"/>
    <w:rsid w:val="00A9745E"/>
    <w:rsid w:val="00AB393E"/>
    <w:rsid w:val="00AC155C"/>
    <w:rsid w:val="00AC6185"/>
    <w:rsid w:val="00AD28A7"/>
    <w:rsid w:val="00AE3E7D"/>
    <w:rsid w:val="00AE42E9"/>
    <w:rsid w:val="00AE50C9"/>
    <w:rsid w:val="00AF200D"/>
    <w:rsid w:val="00AF6FB7"/>
    <w:rsid w:val="00B003A8"/>
    <w:rsid w:val="00B02FD4"/>
    <w:rsid w:val="00B15F01"/>
    <w:rsid w:val="00B22664"/>
    <w:rsid w:val="00B31272"/>
    <w:rsid w:val="00B33175"/>
    <w:rsid w:val="00B42F96"/>
    <w:rsid w:val="00B61A97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51D4"/>
    <w:rsid w:val="00BB63E1"/>
    <w:rsid w:val="00BB6683"/>
    <w:rsid w:val="00BC2C04"/>
    <w:rsid w:val="00BC72ED"/>
    <w:rsid w:val="00BF0F8B"/>
    <w:rsid w:val="00BF2A06"/>
    <w:rsid w:val="00BF6845"/>
    <w:rsid w:val="00BF70F2"/>
    <w:rsid w:val="00C02CAA"/>
    <w:rsid w:val="00C12854"/>
    <w:rsid w:val="00C1479B"/>
    <w:rsid w:val="00C17129"/>
    <w:rsid w:val="00C23954"/>
    <w:rsid w:val="00C27CCD"/>
    <w:rsid w:val="00C31D4E"/>
    <w:rsid w:val="00C46B60"/>
    <w:rsid w:val="00C46CBC"/>
    <w:rsid w:val="00C46DD0"/>
    <w:rsid w:val="00C46F4F"/>
    <w:rsid w:val="00C563C0"/>
    <w:rsid w:val="00C60E6E"/>
    <w:rsid w:val="00C62BCC"/>
    <w:rsid w:val="00C633CC"/>
    <w:rsid w:val="00C671EE"/>
    <w:rsid w:val="00C868D2"/>
    <w:rsid w:val="00C967D6"/>
    <w:rsid w:val="00CA22E5"/>
    <w:rsid w:val="00CA346A"/>
    <w:rsid w:val="00CB2A7B"/>
    <w:rsid w:val="00CB5FE8"/>
    <w:rsid w:val="00CC3CDE"/>
    <w:rsid w:val="00CD1C60"/>
    <w:rsid w:val="00CD598D"/>
    <w:rsid w:val="00CD6229"/>
    <w:rsid w:val="00CE60BF"/>
    <w:rsid w:val="00CF68EE"/>
    <w:rsid w:val="00D00E68"/>
    <w:rsid w:val="00D1720C"/>
    <w:rsid w:val="00D42B9E"/>
    <w:rsid w:val="00D43AE6"/>
    <w:rsid w:val="00D44145"/>
    <w:rsid w:val="00D443ED"/>
    <w:rsid w:val="00D47214"/>
    <w:rsid w:val="00D62498"/>
    <w:rsid w:val="00D72DF3"/>
    <w:rsid w:val="00D84239"/>
    <w:rsid w:val="00DA7A55"/>
    <w:rsid w:val="00DC0AED"/>
    <w:rsid w:val="00DD2EE5"/>
    <w:rsid w:val="00DE4558"/>
    <w:rsid w:val="00E04B3E"/>
    <w:rsid w:val="00E04D2F"/>
    <w:rsid w:val="00E20231"/>
    <w:rsid w:val="00E22886"/>
    <w:rsid w:val="00E2290D"/>
    <w:rsid w:val="00E346CB"/>
    <w:rsid w:val="00E41317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C39DD"/>
    <w:rsid w:val="00ED262F"/>
    <w:rsid w:val="00ED3B49"/>
    <w:rsid w:val="00ED69FE"/>
    <w:rsid w:val="00EE023C"/>
    <w:rsid w:val="00EE147D"/>
    <w:rsid w:val="00EE1AD8"/>
    <w:rsid w:val="00EE33A1"/>
    <w:rsid w:val="00F12621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0424"/>
    <w:rsid w:val="00FE1A13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C44DB4-8379-4D7B-9B05-73EF338D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1081</Words>
  <Characters>5948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5</cp:revision>
  <cp:lastPrinted>2020-10-06T20:16:00Z</cp:lastPrinted>
  <dcterms:created xsi:type="dcterms:W3CDTF">2020-11-04T16:30:00Z</dcterms:created>
  <dcterms:modified xsi:type="dcterms:W3CDTF">2020-11-04T17:51:00Z</dcterms:modified>
</cp:coreProperties>
</file>